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49" w:rsidRDefault="00810449" w:rsidP="00810449">
      <w:pPr>
        <w:ind w:right="119"/>
        <w:jc w:val="center"/>
        <w:rPr>
          <w:rFonts w:ascii="Times New Roman CYR" w:hAnsi="Times New Roman CYR"/>
          <w:b/>
        </w:rPr>
      </w:pPr>
      <w:r>
        <w:rPr>
          <w:noProof/>
        </w:rPr>
        <w:drawing>
          <wp:inline distT="0" distB="0" distL="0" distR="0">
            <wp:extent cx="609600" cy="769620"/>
            <wp:effectExtent l="0" t="0" r="0" b="0"/>
            <wp:docPr id="1" name="Рисунок 1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07" w:rsidRDefault="00517C07" w:rsidP="00517C07">
      <w:pPr>
        <w:pStyle w:val="3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ИЗБИРАТЕЛЬНАЯ КОМИССИЯ  </w:t>
      </w:r>
    </w:p>
    <w:p w:rsidR="00517C07" w:rsidRDefault="00517C07" w:rsidP="00517C07">
      <w:pPr>
        <w:pStyle w:val="31"/>
        <w:rPr>
          <w:sz w:val="28"/>
        </w:rPr>
      </w:pPr>
      <w:r>
        <w:rPr>
          <w:rFonts w:ascii="Times New Roman" w:hAnsi="Times New Roman"/>
          <w:sz w:val="28"/>
        </w:rPr>
        <w:t>РАКИТЯНСКОГО РАЙОНА БЕЛГОРОДСКОЙ ОБЛАСТИ</w:t>
      </w:r>
    </w:p>
    <w:p w:rsidR="00517C07" w:rsidRDefault="00517C07" w:rsidP="00517C07">
      <w:pPr>
        <w:pStyle w:val="31"/>
        <w:rPr>
          <w:szCs w:val="20"/>
        </w:rPr>
      </w:pPr>
    </w:p>
    <w:p w:rsidR="00517C07" w:rsidRDefault="00517C07" w:rsidP="00517C07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810449" w:rsidRDefault="00810449" w:rsidP="00810449">
      <w:pPr>
        <w:jc w:val="center"/>
        <w:rPr>
          <w:rFonts w:ascii="Times New Roman CYR" w:hAnsi="Times New Roman CYR"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111"/>
        <w:gridCol w:w="1984"/>
        <w:gridCol w:w="3107"/>
      </w:tblGrid>
      <w:tr w:rsidR="00810449" w:rsidTr="00B544AB">
        <w:tc>
          <w:tcPr>
            <w:tcW w:w="4111" w:type="dxa"/>
          </w:tcPr>
          <w:p w:rsidR="00810449" w:rsidRDefault="00F44FE5" w:rsidP="005210A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8"/>
              </w:rPr>
              <w:t>о</w:t>
            </w:r>
            <w:r w:rsidR="00810449">
              <w:rPr>
                <w:rFonts w:ascii="Times New Roman CYR" w:hAnsi="Times New Roman CYR"/>
                <w:sz w:val="28"/>
              </w:rPr>
              <w:t>т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  <w:r w:rsidR="005210A6">
              <w:rPr>
                <w:rFonts w:ascii="Times New Roman CYR" w:hAnsi="Times New Roman CYR"/>
                <w:sz w:val="28"/>
              </w:rPr>
              <w:t>26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  <w:r w:rsidR="00061EF0">
              <w:rPr>
                <w:rFonts w:ascii="Times New Roman CYR" w:hAnsi="Times New Roman CYR"/>
                <w:sz w:val="28"/>
              </w:rPr>
              <w:t>января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  <w:r w:rsidR="00810449">
              <w:rPr>
                <w:rFonts w:ascii="Times New Roman CYR" w:hAnsi="Times New Roman CYR"/>
                <w:sz w:val="28"/>
              </w:rPr>
              <w:t>20</w:t>
            </w:r>
            <w:r w:rsidR="00A2749B">
              <w:rPr>
                <w:rFonts w:ascii="Times New Roman CYR" w:hAnsi="Times New Roman CYR"/>
                <w:sz w:val="28"/>
              </w:rPr>
              <w:t>2</w:t>
            </w:r>
            <w:r w:rsidR="00D83D38">
              <w:rPr>
                <w:rFonts w:ascii="Times New Roman CYR" w:hAnsi="Times New Roman CYR"/>
                <w:sz w:val="28"/>
              </w:rPr>
              <w:t>2</w:t>
            </w:r>
            <w:r w:rsidR="00810449">
              <w:rPr>
                <w:rFonts w:ascii="Times New Roman CYR" w:hAnsi="Times New Roman CYR"/>
                <w:sz w:val="28"/>
              </w:rPr>
              <w:t xml:space="preserve"> года                              </w:t>
            </w:r>
            <w:r w:rsidR="00810449">
              <w:rPr>
                <w:sz w:val="28"/>
              </w:rPr>
              <w:t xml:space="preserve"> </w:t>
            </w:r>
            <w:r w:rsidR="00810449">
              <w:rPr>
                <w:rFonts w:ascii="Times New Roman CYR" w:hAnsi="Times New Roman CYR"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810449" w:rsidRDefault="00810449" w:rsidP="00B544AB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107" w:type="dxa"/>
          </w:tcPr>
          <w:p w:rsidR="00810449" w:rsidRDefault="00F44FE5" w:rsidP="005210A6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                   </w:t>
            </w:r>
            <w:r w:rsidR="008820A3">
              <w:rPr>
                <w:rFonts w:ascii="Times New Roman CYR" w:hAnsi="Times New Roman CYR"/>
                <w:sz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  <w:r w:rsidR="005210A6">
              <w:rPr>
                <w:rFonts w:ascii="Times New Roman CYR" w:hAnsi="Times New Roman CYR"/>
                <w:sz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</w:rPr>
              <w:t xml:space="preserve">№ </w:t>
            </w:r>
            <w:r w:rsidR="005210A6">
              <w:rPr>
                <w:rFonts w:ascii="Times New Roman CYR" w:hAnsi="Times New Roman CYR"/>
                <w:sz w:val="28"/>
              </w:rPr>
              <w:t>87</w:t>
            </w:r>
            <w:r>
              <w:rPr>
                <w:rFonts w:ascii="Times New Roman CYR" w:hAnsi="Times New Roman CYR"/>
                <w:sz w:val="28"/>
              </w:rPr>
              <w:t>/</w:t>
            </w:r>
            <w:r w:rsidR="005210A6">
              <w:rPr>
                <w:rFonts w:ascii="Times New Roman CYR" w:hAnsi="Times New Roman CYR"/>
                <w:sz w:val="28"/>
              </w:rPr>
              <w:t>544</w:t>
            </w:r>
            <w:r w:rsidR="00561072">
              <w:rPr>
                <w:rFonts w:ascii="Times New Roman CYR" w:hAnsi="Times New Roman CYR"/>
                <w:sz w:val="28"/>
              </w:rPr>
              <w:t>-3</w:t>
            </w:r>
          </w:p>
        </w:tc>
      </w:tr>
    </w:tbl>
    <w:p w:rsidR="008820A3" w:rsidRDefault="008820A3" w:rsidP="0054327F">
      <w:pPr>
        <w:pStyle w:val="a5"/>
        <w:tabs>
          <w:tab w:val="left" w:pos="6660"/>
        </w:tabs>
        <w:ind w:right="4315"/>
        <w:rPr>
          <w:sz w:val="27"/>
          <w:szCs w:val="27"/>
        </w:rPr>
      </w:pPr>
    </w:p>
    <w:p w:rsidR="00D83D38" w:rsidRPr="001855F7" w:rsidRDefault="00D83D38" w:rsidP="0054327F">
      <w:pPr>
        <w:pStyle w:val="a5"/>
        <w:tabs>
          <w:tab w:val="left" w:pos="6660"/>
        </w:tabs>
        <w:ind w:right="4315"/>
        <w:rPr>
          <w:sz w:val="27"/>
          <w:szCs w:val="27"/>
        </w:rPr>
      </w:pPr>
    </w:p>
    <w:p w:rsidR="0054327F" w:rsidRPr="0054327F" w:rsidRDefault="0054327F" w:rsidP="0054327F">
      <w:pPr>
        <w:pStyle w:val="23"/>
        <w:tabs>
          <w:tab w:val="left" w:pos="4120"/>
          <w:tab w:val="left" w:pos="5670"/>
        </w:tabs>
        <w:spacing w:after="0" w:line="240" w:lineRule="auto"/>
        <w:ind w:right="3968"/>
        <w:jc w:val="both"/>
        <w:rPr>
          <w:b/>
          <w:sz w:val="28"/>
          <w:szCs w:val="28"/>
        </w:rPr>
      </w:pPr>
      <w:r w:rsidRPr="0054327F">
        <w:rPr>
          <w:b/>
          <w:sz w:val="28"/>
          <w:szCs w:val="28"/>
        </w:rPr>
        <w:t>О</w:t>
      </w:r>
      <w:r w:rsidR="00061EF0">
        <w:rPr>
          <w:b/>
          <w:sz w:val="28"/>
          <w:szCs w:val="28"/>
        </w:rPr>
        <w:t>б итогах регистрации (учета) избирателей, участников референдума</w:t>
      </w:r>
      <w:r w:rsidRPr="0054327F">
        <w:rPr>
          <w:b/>
          <w:sz w:val="28"/>
          <w:szCs w:val="28"/>
        </w:rPr>
        <w:t xml:space="preserve"> </w:t>
      </w:r>
      <w:r w:rsidR="00061EF0">
        <w:rPr>
          <w:b/>
          <w:sz w:val="28"/>
          <w:szCs w:val="28"/>
        </w:rPr>
        <w:t>на территории Ракитянского района по состоянию на 01 января 202</w:t>
      </w:r>
      <w:r w:rsidR="00D83D38">
        <w:rPr>
          <w:b/>
          <w:sz w:val="28"/>
          <w:szCs w:val="28"/>
        </w:rPr>
        <w:t>2</w:t>
      </w:r>
      <w:r w:rsidR="00061EF0">
        <w:rPr>
          <w:b/>
          <w:sz w:val="28"/>
          <w:szCs w:val="28"/>
        </w:rPr>
        <w:t xml:space="preserve"> года</w:t>
      </w:r>
      <w:r w:rsidRPr="0054327F">
        <w:rPr>
          <w:b/>
          <w:sz w:val="28"/>
          <w:szCs w:val="28"/>
        </w:rPr>
        <w:t xml:space="preserve"> </w:t>
      </w:r>
    </w:p>
    <w:p w:rsidR="008820A3" w:rsidRDefault="008820A3" w:rsidP="0054327F">
      <w:pPr>
        <w:pStyle w:val="23"/>
        <w:tabs>
          <w:tab w:val="left" w:pos="4120"/>
          <w:tab w:val="left" w:pos="5670"/>
        </w:tabs>
        <w:spacing w:after="0" w:line="240" w:lineRule="auto"/>
        <w:ind w:right="3968"/>
        <w:jc w:val="both"/>
        <w:rPr>
          <w:b/>
          <w:sz w:val="28"/>
          <w:szCs w:val="28"/>
        </w:rPr>
      </w:pPr>
    </w:p>
    <w:p w:rsidR="00D83D38" w:rsidRPr="0054327F" w:rsidRDefault="00D83D38" w:rsidP="0054327F">
      <w:pPr>
        <w:pStyle w:val="23"/>
        <w:tabs>
          <w:tab w:val="left" w:pos="4120"/>
          <w:tab w:val="left" w:pos="5670"/>
        </w:tabs>
        <w:spacing w:after="0" w:line="240" w:lineRule="auto"/>
        <w:ind w:right="3968"/>
        <w:jc w:val="both"/>
        <w:rPr>
          <w:b/>
          <w:sz w:val="28"/>
          <w:szCs w:val="28"/>
        </w:rPr>
      </w:pPr>
    </w:p>
    <w:p w:rsidR="007C7AB1" w:rsidRDefault="00B40EF5" w:rsidP="00C802B4">
      <w:pPr>
        <w:ind w:firstLine="708"/>
        <w:jc w:val="both"/>
        <w:rPr>
          <w:sz w:val="28"/>
        </w:rPr>
      </w:pPr>
      <w:r>
        <w:rPr>
          <w:sz w:val="28"/>
        </w:rPr>
        <w:t xml:space="preserve">Заслушав и обсудив информацию главного специалиста информационного центра аппарата избирательной комиссии Белгородской области (системного администратора избирательной комиссии </w:t>
      </w:r>
      <w:r w:rsidR="00C802B4">
        <w:rPr>
          <w:sz w:val="28"/>
        </w:rPr>
        <w:t>Ракитянского района</w:t>
      </w:r>
      <w:r>
        <w:rPr>
          <w:sz w:val="28"/>
        </w:rPr>
        <w:t xml:space="preserve">) Бабыниной О. Н. избирательная комиссия </w:t>
      </w:r>
      <w:r w:rsidR="00C802B4">
        <w:rPr>
          <w:sz w:val="28"/>
        </w:rPr>
        <w:t>Ракитянского района</w:t>
      </w:r>
      <w:r>
        <w:rPr>
          <w:sz w:val="28"/>
        </w:rPr>
        <w:t xml:space="preserve"> отмечает</w:t>
      </w:r>
      <w:r w:rsidR="007C7AB1">
        <w:rPr>
          <w:sz w:val="28"/>
        </w:rPr>
        <w:t xml:space="preserve"> следующее:</w:t>
      </w:r>
    </w:p>
    <w:p w:rsidR="00B40EF5" w:rsidRDefault="007C7AB1" w:rsidP="00C802B4">
      <w:pPr>
        <w:ind w:firstLine="708"/>
        <w:jc w:val="both"/>
        <w:rPr>
          <w:sz w:val="28"/>
        </w:rPr>
      </w:pPr>
      <w:r>
        <w:rPr>
          <w:sz w:val="28"/>
        </w:rPr>
        <w:t>-</w:t>
      </w:r>
      <w:bookmarkStart w:id="0" w:name="_GoBack"/>
      <w:bookmarkEnd w:id="0"/>
      <w:r w:rsidR="00B40EF5">
        <w:rPr>
          <w:sz w:val="28"/>
        </w:rPr>
        <w:t xml:space="preserve">численность избирателей, участников референдума, зарегистрированных на территории Ракитянского района по состоянию на </w:t>
      </w:r>
      <w:r w:rsidR="003B1F89">
        <w:rPr>
          <w:sz w:val="28"/>
        </w:rPr>
        <w:t xml:space="preserve">   </w:t>
      </w:r>
      <w:r w:rsidR="00B40EF5">
        <w:rPr>
          <w:sz w:val="28"/>
        </w:rPr>
        <w:t>01 января 20</w:t>
      </w:r>
      <w:r w:rsidR="00C802B4">
        <w:rPr>
          <w:sz w:val="28"/>
        </w:rPr>
        <w:t>2</w:t>
      </w:r>
      <w:r w:rsidR="00D83D38">
        <w:rPr>
          <w:sz w:val="28"/>
        </w:rPr>
        <w:t>2</w:t>
      </w:r>
      <w:r w:rsidR="00B40EF5">
        <w:rPr>
          <w:sz w:val="28"/>
        </w:rPr>
        <w:t xml:space="preserve"> года составила 2</w:t>
      </w:r>
      <w:r w:rsidR="00D83D38">
        <w:rPr>
          <w:sz w:val="28"/>
        </w:rPr>
        <w:t>5649</w:t>
      </w:r>
      <w:r w:rsidR="00B40EF5">
        <w:rPr>
          <w:sz w:val="28"/>
        </w:rPr>
        <w:t xml:space="preserve"> избирателей, </w:t>
      </w:r>
      <w:r>
        <w:rPr>
          <w:sz w:val="28"/>
        </w:rPr>
        <w:t xml:space="preserve">что </w:t>
      </w:r>
      <w:r w:rsidR="00B40EF5">
        <w:rPr>
          <w:sz w:val="28"/>
        </w:rPr>
        <w:t xml:space="preserve">на </w:t>
      </w:r>
      <w:r w:rsidR="00D83D38">
        <w:rPr>
          <w:sz w:val="28"/>
        </w:rPr>
        <w:t xml:space="preserve">391 </w:t>
      </w:r>
      <w:r w:rsidR="00B40EF5">
        <w:rPr>
          <w:sz w:val="28"/>
        </w:rPr>
        <w:t>(</w:t>
      </w:r>
      <w:r w:rsidR="00002D91">
        <w:rPr>
          <w:sz w:val="28"/>
        </w:rPr>
        <w:t>1,</w:t>
      </w:r>
      <w:r w:rsidR="00D83D38">
        <w:rPr>
          <w:sz w:val="28"/>
        </w:rPr>
        <w:t>5</w:t>
      </w:r>
      <w:r w:rsidR="00B40EF5">
        <w:rPr>
          <w:sz w:val="28"/>
        </w:rPr>
        <w:t xml:space="preserve"> процент</w:t>
      </w:r>
      <w:r>
        <w:rPr>
          <w:sz w:val="28"/>
        </w:rPr>
        <w:t>а</w:t>
      </w:r>
      <w:r w:rsidR="00B40EF5">
        <w:rPr>
          <w:sz w:val="28"/>
        </w:rPr>
        <w:t>) избирателей меньше, чем по состоянию на 01 января</w:t>
      </w:r>
      <w:r w:rsidR="003B1F89">
        <w:rPr>
          <w:sz w:val="28"/>
        </w:rPr>
        <w:t xml:space="preserve"> </w:t>
      </w:r>
      <w:r w:rsidR="00B40EF5">
        <w:rPr>
          <w:sz w:val="28"/>
        </w:rPr>
        <w:t>20</w:t>
      </w:r>
      <w:r w:rsidR="00723B78">
        <w:rPr>
          <w:sz w:val="28"/>
        </w:rPr>
        <w:t>2</w:t>
      </w:r>
      <w:r w:rsidR="00002D91">
        <w:rPr>
          <w:sz w:val="28"/>
        </w:rPr>
        <w:t>1</w:t>
      </w:r>
      <w:r w:rsidR="00B40EF5">
        <w:rPr>
          <w:sz w:val="28"/>
        </w:rPr>
        <w:t xml:space="preserve"> года</w:t>
      </w:r>
      <w:r>
        <w:rPr>
          <w:sz w:val="28"/>
        </w:rPr>
        <w:t xml:space="preserve"> (форма </w:t>
      </w:r>
      <w:r w:rsidR="00B233D7">
        <w:rPr>
          <w:sz w:val="28"/>
        </w:rPr>
        <w:t xml:space="preserve">       </w:t>
      </w:r>
      <w:r>
        <w:rPr>
          <w:sz w:val="28"/>
        </w:rPr>
        <w:t>3.2 риур прилагается);</w:t>
      </w:r>
    </w:p>
    <w:p w:rsidR="00B40EF5" w:rsidRPr="0020606B" w:rsidRDefault="0020606B" w:rsidP="00B40EF5">
      <w:pPr>
        <w:ind w:firstLine="708"/>
        <w:jc w:val="both"/>
        <w:rPr>
          <w:sz w:val="28"/>
        </w:rPr>
      </w:pPr>
      <w:r w:rsidRPr="0020606B">
        <w:rPr>
          <w:sz w:val="28"/>
        </w:rPr>
        <w:t xml:space="preserve">- уменьшение численности избирателей произошло на территориях городских и сельских поселений, в том числе на территориях городских поселений «Поселок Пролетарский» - на 118 человек, «Поселок Ракитное» - на 104 человека, на территориях сельских поселений: Венгеровского сельского поселения – на 31 человек, Трефиловского сельского поселения  - на 30 человек, Зинаидинского сельского поселения – на 29 человек, Бобравского сельского поселения – на 23 человека, Солдатского сельского поселения – на 21 человек,  Вышнепенского сельского поселения – на </w:t>
      </w:r>
      <w:r w:rsidR="00B233D7">
        <w:rPr>
          <w:sz w:val="28"/>
        </w:rPr>
        <w:t xml:space="preserve">         </w:t>
      </w:r>
      <w:r w:rsidRPr="0020606B">
        <w:rPr>
          <w:sz w:val="28"/>
        </w:rPr>
        <w:t xml:space="preserve">15 человек, Нижнепенского сельского поселения – на 10 человек, Введено-Готнянского сельского поселения – на 9 человек, Центрального сельского поселения – на 7 человек, Илек-Кошарского сельского поселения – на </w:t>
      </w:r>
      <w:r w:rsidR="00B233D7">
        <w:rPr>
          <w:sz w:val="28"/>
        </w:rPr>
        <w:t xml:space="preserve">           </w:t>
      </w:r>
      <w:r w:rsidRPr="0020606B">
        <w:rPr>
          <w:sz w:val="28"/>
        </w:rPr>
        <w:t>5 человек.У</w:t>
      </w:r>
      <w:r w:rsidR="00B40EF5" w:rsidRPr="0020606B">
        <w:rPr>
          <w:sz w:val="28"/>
        </w:rPr>
        <w:t xml:space="preserve">меньшение численности избирателей </w:t>
      </w:r>
      <w:r w:rsidR="003B1F89" w:rsidRPr="0020606B">
        <w:rPr>
          <w:sz w:val="28"/>
        </w:rPr>
        <w:t xml:space="preserve">связано со снятием с регистрационного учета и выезда за пределы района, естественной убылью населения </w:t>
      </w:r>
      <w:r>
        <w:rPr>
          <w:sz w:val="28"/>
        </w:rPr>
        <w:t>и другими причинами</w:t>
      </w:r>
      <w:r w:rsidR="00D27E17">
        <w:rPr>
          <w:sz w:val="28"/>
        </w:rPr>
        <w:t xml:space="preserve"> (приложение № 1)</w:t>
      </w:r>
      <w:r>
        <w:rPr>
          <w:sz w:val="28"/>
        </w:rPr>
        <w:t>;</w:t>
      </w:r>
    </w:p>
    <w:p w:rsidR="000533C5" w:rsidRPr="005D7386" w:rsidRDefault="00741CAB" w:rsidP="00B40EF5">
      <w:pPr>
        <w:ind w:firstLine="708"/>
        <w:jc w:val="both"/>
        <w:rPr>
          <w:i/>
          <w:sz w:val="28"/>
        </w:rPr>
      </w:pPr>
      <w:r>
        <w:rPr>
          <w:sz w:val="28"/>
        </w:rPr>
        <w:t xml:space="preserve">- </w:t>
      </w:r>
      <w:r w:rsidR="0020606B">
        <w:rPr>
          <w:sz w:val="28"/>
        </w:rPr>
        <w:t xml:space="preserve">увеличение числа избирателей отмечено на территории  </w:t>
      </w:r>
      <w:r w:rsidR="000533C5" w:rsidRPr="0020606B">
        <w:rPr>
          <w:sz w:val="28"/>
        </w:rPr>
        <w:t xml:space="preserve">Дмитриевского сельского поселения – на </w:t>
      </w:r>
      <w:r w:rsidR="00D27E17">
        <w:rPr>
          <w:sz w:val="28"/>
        </w:rPr>
        <w:t>11</w:t>
      </w:r>
      <w:r w:rsidR="000533C5" w:rsidRPr="0020606B">
        <w:rPr>
          <w:sz w:val="28"/>
        </w:rPr>
        <w:t xml:space="preserve"> человек</w:t>
      </w:r>
      <w:r w:rsidR="0020606B">
        <w:rPr>
          <w:i/>
          <w:sz w:val="28"/>
        </w:rPr>
        <w:t xml:space="preserve"> </w:t>
      </w:r>
      <w:r w:rsidR="0020606B">
        <w:rPr>
          <w:sz w:val="28"/>
        </w:rPr>
        <w:t>за счет прибывших и зарегистрированных по месту жительства граждан (приложение № 1);</w:t>
      </w:r>
    </w:p>
    <w:p w:rsidR="00CD4925" w:rsidRPr="0031334B" w:rsidRDefault="0031334B" w:rsidP="00B40EF5">
      <w:pPr>
        <w:ind w:firstLine="708"/>
        <w:jc w:val="both"/>
        <w:rPr>
          <w:sz w:val="28"/>
        </w:rPr>
      </w:pPr>
      <w:r w:rsidRPr="0031334B">
        <w:rPr>
          <w:sz w:val="28"/>
        </w:rPr>
        <w:lastRenderedPageBreak/>
        <w:t>- з</w:t>
      </w:r>
      <w:r w:rsidR="00B40EF5" w:rsidRPr="0031334B">
        <w:rPr>
          <w:sz w:val="28"/>
        </w:rPr>
        <w:t>а период с 01 января по 31 декабря 20</w:t>
      </w:r>
      <w:r w:rsidR="004C3C38" w:rsidRPr="0031334B">
        <w:rPr>
          <w:sz w:val="28"/>
        </w:rPr>
        <w:t>2</w:t>
      </w:r>
      <w:r w:rsidRPr="0031334B">
        <w:rPr>
          <w:sz w:val="28"/>
        </w:rPr>
        <w:t>1</w:t>
      </w:r>
      <w:r w:rsidR="00B40EF5" w:rsidRPr="0031334B">
        <w:rPr>
          <w:sz w:val="28"/>
        </w:rPr>
        <w:t xml:space="preserve"> года в базу данных </w:t>
      </w:r>
      <w:r w:rsidR="001E4ED7" w:rsidRPr="0031334B">
        <w:rPr>
          <w:sz w:val="28"/>
        </w:rPr>
        <w:t xml:space="preserve">«Регистр избирателей, участников референдума» </w:t>
      </w:r>
      <w:r w:rsidR="00CD4925" w:rsidRPr="0031334B">
        <w:rPr>
          <w:sz w:val="28"/>
        </w:rPr>
        <w:t>внесены 3</w:t>
      </w:r>
      <w:r w:rsidRPr="0031334B">
        <w:rPr>
          <w:sz w:val="28"/>
        </w:rPr>
        <w:t>445</w:t>
      </w:r>
      <w:r w:rsidR="00CD4925" w:rsidRPr="0031334B">
        <w:rPr>
          <w:sz w:val="28"/>
        </w:rPr>
        <w:t xml:space="preserve"> сведений об избирателях, из них </w:t>
      </w:r>
      <w:r w:rsidRPr="0031334B">
        <w:rPr>
          <w:sz w:val="28"/>
        </w:rPr>
        <w:t>1918</w:t>
      </w:r>
      <w:r w:rsidR="00CD4925" w:rsidRPr="0031334B">
        <w:rPr>
          <w:sz w:val="28"/>
        </w:rPr>
        <w:t xml:space="preserve"> сведений на исключение избирателя и 1</w:t>
      </w:r>
      <w:r w:rsidRPr="0031334B">
        <w:rPr>
          <w:sz w:val="28"/>
        </w:rPr>
        <w:t>527</w:t>
      </w:r>
      <w:r w:rsidR="00CD4925" w:rsidRPr="0031334B">
        <w:rPr>
          <w:sz w:val="28"/>
        </w:rPr>
        <w:t xml:space="preserve"> сведений об их включении (</w:t>
      </w:r>
      <w:r w:rsidRPr="0031334B">
        <w:rPr>
          <w:sz w:val="28"/>
        </w:rPr>
        <w:t>приложение №2</w:t>
      </w:r>
      <w:r w:rsidR="00CD4925" w:rsidRPr="0031334B">
        <w:rPr>
          <w:sz w:val="28"/>
        </w:rPr>
        <w:t>)</w:t>
      </w:r>
      <w:r w:rsidRPr="0031334B">
        <w:rPr>
          <w:sz w:val="28"/>
        </w:rPr>
        <w:t>;</w:t>
      </w:r>
    </w:p>
    <w:p w:rsidR="0031334B" w:rsidRPr="0031334B" w:rsidRDefault="0031334B" w:rsidP="0031334B">
      <w:pPr>
        <w:ind w:firstLine="708"/>
        <w:jc w:val="both"/>
        <w:rPr>
          <w:sz w:val="28"/>
        </w:rPr>
      </w:pPr>
      <w:r w:rsidRPr="0031334B">
        <w:rPr>
          <w:sz w:val="28"/>
        </w:rPr>
        <w:t>- избиратели исключались из базы данных «Регистр избирателей, участников референдума» по следующим основаниям: снятие с регистрационного учета по месту жительства с выездом за пределы района – 671 человек, снятие с регистрационного учета в пределах района – 493 человека, в связи с регистрацией смерти – 665 человек, в связи с призывом в ряды Вооруженных сил Российской Федерации – 62 человека, признаны судом недееспособными – 4 человека, осуждены к лишению свободы по приговору суда - 17 человек, по иным причинам – 6 человек;</w:t>
      </w:r>
    </w:p>
    <w:p w:rsidR="00B40EF5" w:rsidRPr="004E0DE1" w:rsidRDefault="004E0DE1" w:rsidP="00B40EF5">
      <w:pPr>
        <w:ind w:firstLine="708"/>
        <w:jc w:val="both"/>
        <w:rPr>
          <w:sz w:val="28"/>
        </w:rPr>
      </w:pPr>
      <w:r w:rsidRPr="004E0DE1">
        <w:rPr>
          <w:sz w:val="28"/>
        </w:rPr>
        <w:t>- и</w:t>
      </w:r>
      <w:r w:rsidR="00CD4925" w:rsidRPr="004E0DE1">
        <w:rPr>
          <w:sz w:val="28"/>
        </w:rPr>
        <w:t xml:space="preserve">збиратели включались в </w:t>
      </w:r>
      <w:r w:rsidR="00D27E17">
        <w:rPr>
          <w:sz w:val="28"/>
        </w:rPr>
        <w:t>базу данных</w:t>
      </w:r>
      <w:r w:rsidR="00CD4925" w:rsidRPr="004E0DE1">
        <w:rPr>
          <w:sz w:val="28"/>
        </w:rPr>
        <w:t xml:space="preserve"> «Регистр избирателей, участников референдума» по следующим основаниям: регистрация</w:t>
      </w:r>
      <w:r w:rsidR="00B40EF5" w:rsidRPr="004E0DE1">
        <w:rPr>
          <w:sz w:val="28"/>
        </w:rPr>
        <w:t xml:space="preserve"> по месту жительства</w:t>
      </w:r>
      <w:r w:rsidR="00CD4925" w:rsidRPr="004E0DE1">
        <w:rPr>
          <w:sz w:val="28"/>
        </w:rPr>
        <w:t xml:space="preserve"> в связи с прибытием</w:t>
      </w:r>
      <w:r w:rsidR="00B40EF5" w:rsidRPr="004E0DE1">
        <w:rPr>
          <w:sz w:val="28"/>
        </w:rPr>
        <w:t xml:space="preserve"> – </w:t>
      </w:r>
      <w:r w:rsidRPr="004E0DE1">
        <w:rPr>
          <w:sz w:val="28"/>
        </w:rPr>
        <w:t>652</w:t>
      </w:r>
      <w:r w:rsidR="00B40EF5" w:rsidRPr="004E0DE1">
        <w:rPr>
          <w:sz w:val="28"/>
        </w:rPr>
        <w:t xml:space="preserve"> человек</w:t>
      </w:r>
      <w:r w:rsidR="00D27E17">
        <w:rPr>
          <w:sz w:val="28"/>
        </w:rPr>
        <w:t>а</w:t>
      </w:r>
      <w:r w:rsidR="00B40EF5" w:rsidRPr="004E0DE1">
        <w:rPr>
          <w:sz w:val="28"/>
        </w:rPr>
        <w:t xml:space="preserve">, </w:t>
      </w:r>
      <w:r w:rsidR="001E4ED7" w:rsidRPr="004E0DE1">
        <w:rPr>
          <w:sz w:val="28"/>
        </w:rPr>
        <w:t xml:space="preserve">регистрация в пределах района – </w:t>
      </w:r>
      <w:r w:rsidRPr="004E0DE1">
        <w:rPr>
          <w:sz w:val="28"/>
        </w:rPr>
        <w:t>4</w:t>
      </w:r>
      <w:r w:rsidR="004C3C38" w:rsidRPr="004E0DE1">
        <w:rPr>
          <w:sz w:val="28"/>
        </w:rPr>
        <w:t>93</w:t>
      </w:r>
      <w:r w:rsidR="00631533" w:rsidRPr="004E0DE1">
        <w:rPr>
          <w:sz w:val="28"/>
        </w:rPr>
        <w:t xml:space="preserve"> человек</w:t>
      </w:r>
      <w:r w:rsidR="004C3C38" w:rsidRPr="004E0DE1">
        <w:rPr>
          <w:sz w:val="28"/>
        </w:rPr>
        <w:t>а</w:t>
      </w:r>
      <w:r w:rsidR="001E4ED7" w:rsidRPr="004E0DE1">
        <w:rPr>
          <w:sz w:val="28"/>
        </w:rPr>
        <w:t xml:space="preserve">, </w:t>
      </w:r>
      <w:r w:rsidR="00CD4925" w:rsidRPr="004E0DE1">
        <w:rPr>
          <w:sz w:val="28"/>
        </w:rPr>
        <w:t xml:space="preserve">в связи с достижением </w:t>
      </w:r>
      <w:r w:rsidR="00B40EF5" w:rsidRPr="004E0DE1">
        <w:rPr>
          <w:sz w:val="28"/>
        </w:rPr>
        <w:t xml:space="preserve">18-летнего возраста  - </w:t>
      </w:r>
      <w:r w:rsidR="004C3C38" w:rsidRPr="004E0DE1">
        <w:rPr>
          <w:sz w:val="28"/>
        </w:rPr>
        <w:t>3</w:t>
      </w:r>
      <w:r w:rsidRPr="004E0DE1">
        <w:rPr>
          <w:sz w:val="28"/>
        </w:rPr>
        <w:t>21</w:t>
      </w:r>
      <w:r w:rsidR="00B40EF5" w:rsidRPr="004E0DE1">
        <w:rPr>
          <w:sz w:val="28"/>
        </w:rPr>
        <w:t xml:space="preserve"> человек, в связи с постановкой на воинский учет по завершению военной службы по призыву – </w:t>
      </w:r>
      <w:r w:rsidRPr="004E0DE1">
        <w:rPr>
          <w:sz w:val="28"/>
        </w:rPr>
        <w:t>60</w:t>
      </w:r>
      <w:r w:rsidR="00B40EF5" w:rsidRPr="004E0DE1">
        <w:rPr>
          <w:sz w:val="28"/>
        </w:rPr>
        <w:t xml:space="preserve"> человек, </w:t>
      </w:r>
      <w:r w:rsidR="00CD4925" w:rsidRPr="004E0DE1">
        <w:rPr>
          <w:sz w:val="28"/>
        </w:rPr>
        <w:t xml:space="preserve">в связи с прибытием из мест лишения свободы </w:t>
      </w:r>
      <w:r w:rsidR="00B40EF5" w:rsidRPr="004E0DE1">
        <w:rPr>
          <w:sz w:val="28"/>
        </w:rPr>
        <w:t xml:space="preserve"> – </w:t>
      </w:r>
      <w:r w:rsidRPr="004E0DE1">
        <w:rPr>
          <w:sz w:val="28"/>
        </w:rPr>
        <w:t>1 человек;</w:t>
      </w:r>
    </w:p>
    <w:p w:rsidR="00B40EF5" w:rsidRPr="004E0DE1" w:rsidRDefault="004E0DE1" w:rsidP="00B40EF5">
      <w:pPr>
        <w:ind w:firstLine="708"/>
        <w:jc w:val="both"/>
        <w:rPr>
          <w:sz w:val="28"/>
        </w:rPr>
      </w:pPr>
      <w:r w:rsidRPr="004E0DE1">
        <w:rPr>
          <w:sz w:val="28"/>
        </w:rPr>
        <w:t xml:space="preserve">- </w:t>
      </w:r>
      <w:r w:rsidR="00B4278C" w:rsidRPr="004E0DE1">
        <w:rPr>
          <w:sz w:val="28"/>
        </w:rPr>
        <w:t xml:space="preserve">проводилась </w:t>
      </w:r>
      <w:r w:rsidR="00B40EF5" w:rsidRPr="004E0DE1">
        <w:rPr>
          <w:sz w:val="28"/>
        </w:rPr>
        <w:t>работа по корректировке персональных данных об избирателях, за 20</w:t>
      </w:r>
      <w:r w:rsidR="009B4CEB" w:rsidRPr="004E0DE1">
        <w:rPr>
          <w:sz w:val="28"/>
        </w:rPr>
        <w:t>2</w:t>
      </w:r>
      <w:r w:rsidRPr="004E0DE1">
        <w:rPr>
          <w:sz w:val="28"/>
        </w:rPr>
        <w:t>1</w:t>
      </w:r>
      <w:r w:rsidR="009B4CEB" w:rsidRPr="004E0DE1">
        <w:rPr>
          <w:sz w:val="28"/>
        </w:rPr>
        <w:t xml:space="preserve"> </w:t>
      </w:r>
      <w:r w:rsidR="00B40EF5" w:rsidRPr="004E0DE1">
        <w:rPr>
          <w:sz w:val="28"/>
        </w:rPr>
        <w:t>год</w:t>
      </w:r>
      <w:r w:rsidR="009B4CEB" w:rsidRPr="004E0DE1">
        <w:rPr>
          <w:sz w:val="28"/>
        </w:rPr>
        <w:t xml:space="preserve"> 1</w:t>
      </w:r>
      <w:r w:rsidRPr="004E0DE1">
        <w:rPr>
          <w:sz w:val="28"/>
        </w:rPr>
        <w:t>099</w:t>
      </w:r>
      <w:r w:rsidR="00B40EF5" w:rsidRPr="004E0DE1">
        <w:rPr>
          <w:sz w:val="28"/>
        </w:rPr>
        <w:t xml:space="preserve"> </w:t>
      </w:r>
      <w:r w:rsidR="00D8208E" w:rsidRPr="004E0DE1">
        <w:rPr>
          <w:sz w:val="28"/>
        </w:rPr>
        <w:t>избирателям</w:t>
      </w:r>
      <w:r w:rsidR="00B40EF5" w:rsidRPr="004E0DE1">
        <w:rPr>
          <w:sz w:val="28"/>
        </w:rPr>
        <w:t xml:space="preserve"> внесена корректировка пе</w:t>
      </w:r>
      <w:r w:rsidR="00CA420A" w:rsidRPr="004E0DE1">
        <w:rPr>
          <w:sz w:val="28"/>
        </w:rPr>
        <w:t xml:space="preserve">рсональных данных, </w:t>
      </w:r>
      <w:r w:rsidRPr="004E0DE1">
        <w:rPr>
          <w:sz w:val="28"/>
        </w:rPr>
        <w:t xml:space="preserve">в базу данных </w:t>
      </w:r>
      <w:r w:rsidR="00CA420A" w:rsidRPr="004E0DE1">
        <w:rPr>
          <w:sz w:val="28"/>
        </w:rPr>
        <w:t xml:space="preserve">включено </w:t>
      </w:r>
      <w:r w:rsidR="009B4CEB" w:rsidRPr="004E0DE1">
        <w:rPr>
          <w:sz w:val="28"/>
        </w:rPr>
        <w:t>3</w:t>
      </w:r>
      <w:r w:rsidRPr="004E0DE1">
        <w:rPr>
          <w:sz w:val="28"/>
        </w:rPr>
        <w:t>58</w:t>
      </w:r>
      <w:r w:rsidR="00B40EF5" w:rsidRPr="004E0DE1">
        <w:rPr>
          <w:sz w:val="28"/>
        </w:rPr>
        <w:t xml:space="preserve"> граждан Российской Федерации, достигших 14-летнего возраста и впервые получивших паспорт Российской Федерации.</w:t>
      </w:r>
    </w:p>
    <w:p w:rsidR="0054327F" w:rsidRPr="0086247E" w:rsidRDefault="00CA420A" w:rsidP="00B40EF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47E">
        <w:rPr>
          <w:rFonts w:ascii="Times New Roman" w:hAnsi="Times New Roman" w:cs="Times New Roman"/>
          <w:sz w:val="28"/>
        </w:rPr>
        <w:t xml:space="preserve">В </w:t>
      </w:r>
      <w:r w:rsidR="00B40EF5" w:rsidRPr="0086247E">
        <w:rPr>
          <w:rFonts w:ascii="Times New Roman" w:hAnsi="Times New Roman" w:cs="Times New Roman"/>
          <w:sz w:val="28"/>
        </w:rPr>
        <w:t>целях более полно</w:t>
      </w:r>
      <w:r w:rsidRPr="0086247E">
        <w:rPr>
          <w:rFonts w:ascii="Times New Roman" w:hAnsi="Times New Roman" w:cs="Times New Roman"/>
          <w:sz w:val="28"/>
        </w:rPr>
        <w:t>го</w:t>
      </w:r>
      <w:r w:rsidR="00B40EF5" w:rsidRPr="0086247E">
        <w:rPr>
          <w:rFonts w:ascii="Times New Roman" w:hAnsi="Times New Roman" w:cs="Times New Roman"/>
          <w:sz w:val="28"/>
        </w:rPr>
        <w:t xml:space="preserve"> и достоверно</w:t>
      </w:r>
      <w:r w:rsidRPr="0086247E">
        <w:rPr>
          <w:rFonts w:ascii="Times New Roman" w:hAnsi="Times New Roman" w:cs="Times New Roman"/>
          <w:sz w:val="28"/>
        </w:rPr>
        <w:t>го</w:t>
      </w:r>
      <w:r w:rsidR="00B40EF5" w:rsidRPr="0086247E">
        <w:rPr>
          <w:rFonts w:ascii="Times New Roman" w:hAnsi="Times New Roman" w:cs="Times New Roman"/>
          <w:sz w:val="28"/>
        </w:rPr>
        <w:t xml:space="preserve"> наполнени</w:t>
      </w:r>
      <w:r w:rsidRPr="0086247E">
        <w:rPr>
          <w:rFonts w:ascii="Times New Roman" w:hAnsi="Times New Roman" w:cs="Times New Roman"/>
          <w:sz w:val="28"/>
        </w:rPr>
        <w:t xml:space="preserve">я базы данных </w:t>
      </w:r>
      <w:r w:rsidR="00B40EF5" w:rsidRPr="0086247E">
        <w:rPr>
          <w:rFonts w:ascii="Times New Roman" w:hAnsi="Times New Roman" w:cs="Times New Roman"/>
          <w:sz w:val="28"/>
        </w:rPr>
        <w:t xml:space="preserve"> </w:t>
      </w:r>
      <w:r w:rsidRPr="0086247E">
        <w:rPr>
          <w:rFonts w:ascii="Times New Roman" w:hAnsi="Times New Roman" w:cs="Times New Roman"/>
          <w:sz w:val="28"/>
        </w:rPr>
        <w:t>«</w:t>
      </w:r>
      <w:r w:rsidR="00B40EF5" w:rsidRPr="0086247E">
        <w:rPr>
          <w:rFonts w:ascii="Times New Roman" w:hAnsi="Times New Roman" w:cs="Times New Roman"/>
          <w:sz w:val="28"/>
        </w:rPr>
        <w:t>Регистр избирателей, участников референдума</w:t>
      </w:r>
      <w:r w:rsidRPr="0086247E">
        <w:rPr>
          <w:rFonts w:ascii="Times New Roman" w:hAnsi="Times New Roman" w:cs="Times New Roman"/>
          <w:sz w:val="28"/>
        </w:rPr>
        <w:t>»</w:t>
      </w:r>
      <w:r w:rsidR="00B40EF5" w:rsidRPr="0086247E">
        <w:rPr>
          <w:rFonts w:ascii="Times New Roman" w:hAnsi="Times New Roman" w:cs="Times New Roman"/>
          <w:sz w:val="28"/>
        </w:rPr>
        <w:t xml:space="preserve"> ГАС «Выборы», руководствуясь</w:t>
      </w:r>
      <w:r w:rsidR="00B40EF5" w:rsidRPr="0086247E">
        <w:rPr>
          <w:rFonts w:ascii="Times New Roman" w:hAnsi="Times New Roman" w:cs="Times New Roman"/>
        </w:rPr>
        <w:t xml:space="preserve"> </w:t>
      </w:r>
      <w:r w:rsidR="00B40EF5" w:rsidRPr="0086247E">
        <w:rPr>
          <w:rFonts w:ascii="Times New Roman" w:hAnsi="Times New Roman" w:cs="Times New Roman"/>
          <w:sz w:val="28"/>
          <w:szCs w:val="28"/>
        </w:rPr>
        <w:t xml:space="preserve">статьей 16 ФЗ «Об основных гарантиях избирательных прав и права на участие в референдуме граждан Российской Федерации», Положением </w:t>
      </w:r>
      <w:r w:rsidRPr="0086247E">
        <w:rPr>
          <w:rFonts w:ascii="Times New Roman" w:hAnsi="Times New Roman" w:cs="Times New Roman"/>
          <w:sz w:val="28"/>
          <w:szCs w:val="28"/>
        </w:rPr>
        <w:t>о</w:t>
      </w:r>
      <w:r w:rsidR="00B40EF5" w:rsidRPr="0086247E">
        <w:rPr>
          <w:rFonts w:ascii="Times New Roman" w:hAnsi="Times New Roman" w:cs="Times New Roman"/>
          <w:sz w:val="28"/>
          <w:szCs w:val="28"/>
        </w:rPr>
        <w:t xml:space="preserve"> государственной системе регистрации (учета) избирателей, участников референдума в Российской Федерации, утвержденным постановлением ЦИК России от 06 ноября 1997 года </w:t>
      </w:r>
      <w:r w:rsidR="007A1591" w:rsidRPr="0086247E">
        <w:rPr>
          <w:rFonts w:ascii="Times New Roman" w:hAnsi="Times New Roman" w:cs="Times New Roman"/>
          <w:sz w:val="28"/>
          <w:szCs w:val="28"/>
        </w:rPr>
        <w:t xml:space="preserve"> </w:t>
      </w:r>
      <w:r w:rsidR="00B40EF5" w:rsidRPr="0086247E">
        <w:rPr>
          <w:rFonts w:ascii="Times New Roman" w:hAnsi="Times New Roman" w:cs="Times New Roman"/>
          <w:sz w:val="28"/>
          <w:szCs w:val="28"/>
        </w:rPr>
        <w:t xml:space="preserve">№134/973-11 </w:t>
      </w:r>
      <w:r w:rsidR="00B85D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0EF5" w:rsidRPr="0086247E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96089B">
        <w:rPr>
          <w:rFonts w:ascii="Times New Roman" w:hAnsi="Times New Roman" w:cs="Times New Roman"/>
          <w:sz w:val="28"/>
          <w:szCs w:val="28"/>
        </w:rPr>
        <w:t>я</w:t>
      </w:r>
      <w:r w:rsidR="00B40EF5" w:rsidRPr="0086247E">
        <w:rPr>
          <w:rFonts w:ascii="Times New Roman" w:hAnsi="Times New Roman" w:cs="Times New Roman"/>
          <w:sz w:val="28"/>
          <w:szCs w:val="28"/>
        </w:rPr>
        <w:t xml:space="preserve"> ЦИК России от </w:t>
      </w:r>
      <w:r w:rsidR="0086247E" w:rsidRPr="0086247E">
        <w:rPr>
          <w:rFonts w:ascii="Times New Roman" w:hAnsi="Times New Roman" w:cs="Times New Roman"/>
          <w:sz w:val="28"/>
          <w:szCs w:val="28"/>
        </w:rPr>
        <w:t xml:space="preserve">16 июня </w:t>
      </w:r>
      <w:r w:rsidR="00B40EF5" w:rsidRPr="0086247E">
        <w:rPr>
          <w:rFonts w:ascii="Times New Roman" w:hAnsi="Times New Roman" w:cs="Times New Roman"/>
          <w:sz w:val="28"/>
          <w:szCs w:val="28"/>
        </w:rPr>
        <w:t>20</w:t>
      </w:r>
      <w:r w:rsidR="0086247E" w:rsidRPr="0086247E">
        <w:rPr>
          <w:rFonts w:ascii="Times New Roman" w:hAnsi="Times New Roman" w:cs="Times New Roman"/>
          <w:sz w:val="28"/>
          <w:szCs w:val="28"/>
        </w:rPr>
        <w:t>21</w:t>
      </w:r>
      <w:r w:rsidR="00B40EF5" w:rsidRPr="0086247E">
        <w:rPr>
          <w:rFonts w:ascii="Times New Roman" w:hAnsi="Times New Roman" w:cs="Times New Roman"/>
          <w:sz w:val="28"/>
          <w:szCs w:val="28"/>
        </w:rPr>
        <w:t xml:space="preserve"> г. №</w:t>
      </w:r>
      <w:r w:rsidR="0086247E" w:rsidRPr="0086247E">
        <w:rPr>
          <w:rFonts w:ascii="Times New Roman" w:hAnsi="Times New Roman" w:cs="Times New Roman"/>
          <w:sz w:val="28"/>
          <w:szCs w:val="28"/>
        </w:rPr>
        <w:t>10</w:t>
      </w:r>
      <w:r w:rsidR="00B40EF5" w:rsidRPr="0086247E">
        <w:rPr>
          <w:rFonts w:ascii="Times New Roman" w:hAnsi="Times New Roman" w:cs="Times New Roman"/>
          <w:sz w:val="28"/>
          <w:szCs w:val="28"/>
        </w:rPr>
        <w:t>/</w:t>
      </w:r>
      <w:r w:rsidR="0086247E" w:rsidRPr="0086247E">
        <w:rPr>
          <w:rFonts w:ascii="Times New Roman" w:hAnsi="Times New Roman" w:cs="Times New Roman"/>
          <w:sz w:val="28"/>
          <w:szCs w:val="28"/>
        </w:rPr>
        <w:t>80</w:t>
      </w:r>
      <w:r w:rsidR="00B40EF5" w:rsidRPr="0086247E">
        <w:rPr>
          <w:rFonts w:ascii="Times New Roman" w:hAnsi="Times New Roman" w:cs="Times New Roman"/>
          <w:sz w:val="28"/>
          <w:szCs w:val="28"/>
        </w:rPr>
        <w:t xml:space="preserve">-7), </w:t>
      </w:r>
      <w:r w:rsidR="001D219B" w:rsidRPr="0086247E">
        <w:rPr>
          <w:rFonts w:ascii="Times New Roman" w:hAnsi="Times New Roman" w:cs="Times New Roman"/>
          <w:sz w:val="28"/>
          <w:szCs w:val="28"/>
        </w:rPr>
        <w:t>статьей</w:t>
      </w:r>
      <w:r w:rsidR="0086247E" w:rsidRPr="0086247E">
        <w:rPr>
          <w:rFonts w:ascii="Times New Roman" w:hAnsi="Times New Roman" w:cs="Times New Roman"/>
          <w:sz w:val="28"/>
          <w:szCs w:val="28"/>
        </w:rPr>
        <w:t xml:space="preserve"> 2</w:t>
      </w:r>
      <w:r w:rsidR="001D219B" w:rsidRPr="0086247E">
        <w:rPr>
          <w:rFonts w:ascii="Times New Roman" w:hAnsi="Times New Roman" w:cs="Times New Roman"/>
          <w:sz w:val="28"/>
          <w:szCs w:val="28"/>
        </w:rPr>
        <w:t xml:space="preserve">1 Избирательного кодекса Белгородской области, </w:t>
      </w:r>
      <w:r w:rsidR="00B40EF5" w:rsidRPr="0086247E">
        <w:rPr>
          <w:rFonts w:ascii="Times New Roman" w:hAnsi="Times New Roman" w:cs="Times New Roman"/>
          <w:sz w:val="28"/>
          <w:szCs w:val="28"/>
        </w:rPr>
        <w:t>постановлениями Губернатора Белгородской области от 06 декабря 2017 года № 129 «О мерах по обеспечению функционирования на территории Белгородской области Государственной системы регистрации (учета) избирателей, участников референдума в Российской Федерации»</w:t>
      </w:r>
      <w:r w:rsidR="0079122D">
        <w:rPr>
          <w:rFonts w:ascii="Times New Roman" w:hAnsi="Times New Roman" w:cs="Times New Roman"/>
          <w:sz w:val="28"/>
          <w:szCs w:val="28"/>
        </w:rPr>
        <w:t xml:space="preserve"> (в редакции постановления Губернатора Белгородской области от 15 апреля 2019 г. № 23)</w:t>
      </w:r>
      <w:r w:rsidR="00B40EF5" w:rsidRPr="0086247E">
        <w:rPr>
          <w:rFonts w:ascii="Times New Roman" w:hAnsi="Times New Roman" w:cs="Times New Roman"/>
          <w:sz w:val="28"/>
          <w:szCs w:val="28"/>
        </w:rPr>
        <w:t xml:space="preserve">, </w:t>
      </w:r>
      <w:r w:rsidR="0086247E" w:rsidRPr="0086247E">
        <w:rPr>
          <w:rFonts w:ascii="Times New Roman" w:hAnsi="Times New Roman" w:cs="Times New Roman"/>
          <w:sz w:val="28"/>
          <w:szCs w:val="28"/>
        </w:rPr>
        <w:t xml:space="preserve">Избирательной комиссии Белгородской области от 20 февраля 2019 года №100/913-6 «Об утверждении порядка обеспечения функционирования на территории Белгородской области Государственной системы регистрации (учета) избирателей, участников референдума в Российской Федерации», </w:t>
      </w:r>
      <w:r w:rsidR="00B40EF5" w:rsidRPr="0086247E">
        <w:rPr>
          <w:rFonts w:ascii="Times New Roman" w:hAnsi="Times New Roman" w:cs="Times New Roman"/>
          <w:sz w:val="28"/>
          <w:szCs w:val="28"/>
        </w:rPr>
        <w:t>администрации Ракитянского района от 22 декабря 2017 года № 206 «Об организации и осуществлении регистрации (учета) избирателей, участников референдума на территории Ракитянского района»</w:t>
      </w:r>
      <w:r w:rsidR="0079122D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Ракитянского района от 16 августа 2021 г.    </w:t>
      </w:r>
      <w:r w:rsidR="0079122D">
        <w:rPr>
          <w:rFonts w:ascii="Times New Roman" w:hAnsi="Times New Roman" w:cs="Times New Roman"/>
          <w:sz w:val="28"/>
          <w:szCs w:val="28"/>
        </w:rPr>
        <w:lastRenderedPageBreak/>
        <w:t>№ 92)</w:t>
      </w:r>
      <w:r w:rsidR="0054327F" w:rsidRPr="0086247E">
        <w:rPr>
          <w:rFonts w:ascii="Times New Roman" w:hAnsi="Times New Roman" w:cs="Times New Roman"/>
          <w:sz w:val="28"/>
          <w:szCs w:val="28"/>
        </w:rPr>
        <w:t xml:space="preserve">, избирательная комиссия Ракитянского района </w:t>
      </w:r>
      <w:r w:rsidR="0054327F" w:rsidRPr="0086247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4327F" w:rsidRPr="007A1591" w:rsidRDefault="0054327F" w:rsidP="0054327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7A1591">
        <w:rPr>
          <w:sz w:val="28"/>
          <w:szCs w:val="28"/>
        </w:rPr>
        <w:t>1. </w:t>
      </w:r>
      <w:r w:rsidR="00BC49A4" w:rsidRPr="007A1591">
        <w:rPr>
          <w:sz w:val="28"/>
          <w:szCs w:val="28"/>
        </w:rPr>
        <w:t xml:space="preserve">Принять к сведению </w:t>
      </w:r>
      <w:r w:rsidR="007A1591">
        <w:rPr>
          <w:sz w:val="28"/>
          <w:szCs w:val="28"/>
        </w:rPr>
        <w:t>информацию</w:t>
      </w:r>
      <w:r w:rsidR="00BC49A4" w:rsidRPr="007A1591">
        <w:rPr>
          <w:sz w:val="28"/>
          <w:szCs w:val="28"/>
        </w:rPr>
        <w:t xml:space="preserve"> об итогах регистрации (учета) избирателей, участников референдума на территории </w:t>
      </w:r>
      <w:r w:rsidR="007A1591">
        <w:rPr>
          <w:sz w:val="28"/>
          <w:szCs w:val="28"/>
        </w:rPr>
        <w:t>Ракитянского района</w:t>
      </w:r>
      <w:r w:rsidR="00BC49A4" w:rsidRPr="007A1591">
        <w:rPr>
          <w:sz w:val="28"/>
          <w:szCs w:val="28"/>
        </w:rPr>
        <w:t xml:space="preserve"> по состоянию на 01 января 20</w:t>
      </w:r>
      <w:r w:rsidR="007A1591">
        <w:rPr>
          <w:sz w:val="28"/>
          <w:szCs w:val="28"/>
        </w:rPr>
        <w:t>2</w:t>
      </w:r>
      <w:r w:rsidR="0037198A">
        <w:rPr>
          <w:sz w:val="28"/>
          <w:szCs w:val="28"/>
        </w:rPr>
        <w:t>2</w:t>
      </w:r>
      <w:r w:rsidR="00BC49A4" w:rsidRPr="007A1591">
        <w:rPr>
          <w:sz w:val="28"/>
          <w:szCs w:val="28"/>
        </w:rPr>
        <w:t xml:space="preserve"> года (</w:t>
      </w:r>
      <w:r w:rsidR="0037198A">
        <w:rPr>
          <w:sz w:val="28"/>
          <w:szCs w:val="28"/>
        </w:rPr>
        <w:t xml:space="preserve">форма 3.2 риур </w:t>
      </w:r>
      <w:r w:rsidR="0037198A" w:rsidRPr="007A1591">
        <w:rPr>
          <w:sz w:val="28"/>
          <w:szCs w:val="28"/>
        </w:rPr>
        <w:t>прилагается</w:t>
      </w:r>
      <w:r w:rsidR="00BC49A4" w:rsidRPr="007A1591">
        <w:rPr>
          <w:sz w:val="28"/>
          <w:szCs w:val="28"/>
        </w:rPr>
        <w:t>)</w:t>
      </w:r>
      <w:r w:rsidRPr="007A1591">
        <w:rPr>
          <w:sz w:val="28"/>
          <w:szCs w:val="28"/>
        </w:rPr>
        <w:t>.</w:t>
      </w:r>
    </w:p>
    <w:p w:rsidR="000F1476" w:rsidRDefault="0054327F" w:rsidP="00254A57">
      <w:pPr>
        <w:pStyle w:val="a5"/>
        <w:spacing w:after="0"/>
        <w:ind w:firstLine="708"/>
        <w:jc w:val="both"/>
        <w:rPr>
          <w:sz w:val="28"/>
          <w:szCs w:val="28"/>
        </w:rPr>
      </w:pPr>
      <w:r w:rsidRPr="001A7BCB">
        <w:rPr>
          <w:sz w:val="28"/>
          <w:szCs w:val="28"/>
        </w:rPr>
        <w:t>2. </w:t>
      </w:r>
      <w:r w:rsidR="0037198A">
        <w:rPr>
          <w:sz w:val="28"/>
          <w:szCs w:val="28"/>
        </w:rPr>
        <w:t>Предложить</w:t>
      </w:r>
      <w:r w:rsidR="00BC49A4" w:rsidRPr="001A7BCB">
        <w:rPr>
          <w:sz w:val="28"/>
          <w:szCs w:val="28"/>
        </w:rPr>
        <w:t xml:space="preserve"> отделению по вопросам миграции ОМВД России по Ракитянскому району УМВД России по Белгородской области продолжить работу по обеспечению своевременного представления сведений </w:t>
      </w:r>
      <w:r w:rsidR="0037198A">
        <w:rPr>
          <w:sz w:val="28"/>
          <w:szCs w:val="28"/>
        </w:rPr>
        <w:t xml:space="preserve">в машиночитаемом виде </w:t>
      </w:r>
      <w:r w:rsidR="00BC49A4" w:rsidRPr="001A7BCB">
        <w:rPr>
          <w:sz w:val="28"/>
          <w:szCs w:val="28"/>
        </w:rPr>
        <w:t xml:space="preserve">о движении избирателей </w:t>
      </w:r>
      <w:r w:rsidR="0079122D">
        <w:rPr>
          <w:sz w:val="28"/>
          <w:szCs w:val="28"/>
        </w:rPr>
        <w:t xml:space="preserve">на территории Ракитянского района </w:t>
      </w:r>
      <w:r w:rsidR="00BC49A4" w:rsidRPr="001A7BCB">
        <w:rPr>
          <w:sz w:val="28"/>
          <w:szCs w:val="28"/>
        </w:rPr>
        <w:t xml:space="preserve">в полном объеме, с </w:t>
      </w:r>
      <w:r w:rsidR="001A7BCB" w:rsidRPr="001A7BCB">
        <w:rPr>
          <w:sz w:val="28"/>
          <w:szCs w:val="28"/>
        </w:rPr>
        <w:t>соблюдением установленных сроков</w:t>
      </w:r>
      <w:r w:rsidR="00BC49A4" w:rsidRPr="001A7BCB">
        <w:rPr>
          <w:sz w:val="28"/>
          <w:szCs w:val="28"/>
        </w:rPr>
        <w:t>.</w:t>
      </w:r>
      <w:r w:rsidR="000F1476">
        <w:rPr>
          <w:sz w:val="28"/>
          <w:szCs w:val="28"/>
        </w:rPr>
        <w:t xml:space="preserve">                                                                                    </w:t>
      </w:r>
    </w:p>
    <w:p w:rsidR="00BC49A4" w:rsidRDefault="000F1476" w:rsidP="00254A57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Предложить </w:t>
      </w:r>
      <w:r w:rsidR="00BC49A4" w:rsidRPr="001A7BCB">
        <w:rPr>
          <w:sz w:val="28"/>
          <w:szCs w:val="28"/>
        </w:rPr>
        <w:t>военно</w:t>
      </w:r>
      <w:r w:rsidR="00A2749B">
        <w:rPr>
          <w:sz w:val="28"/>
          <w:szCs w:val="28"/>
        </w:rPr>
        <w:t>му</w:t>
      </w:r>
      <w:r w:rsidR="00BC49A4" w:rsidRPr="001A7BCB">
        <w:rPr>
          <w:sz w:val="28"/>
          <w:szCs w:val="28"/>
        </w:rPr>
        <w:t xml:space="preserve"> комиссариат</w:t>
      </w:r>
      <w:r w:rsidR="00A2749B">
        <w:rPr>
          <w:sz w:val="28"/>
          <w:szCs w:val="28"/>
        </w:rPr>
        <w:t>у</w:t>
      </w:r>
      <w:r w:rsidR="00BC49A4" w:rsidRPr="001A7BCB">
        <w:rPr>
          <w:sz w:val="28"/>
          <w:szCs w:val="28"/>
        </w:rPr>
        <w:t xml:space="preserve"> Белгородской области  Ракитянско</w:t>
      </w:r>
      <w:r w:rsidR="00A2749B">
        <w:rPr>
          <w:sz w:val="28"/>
          <w:szCs w:val="28"/>
        </w:rPr>
        <w:t>го, Борисовского, Грайворонского</w:t>
      </w:r>
      <w:r w:rsidR="00BC49A4" w:rsidRPr="001A7BCB">
        <w:rPr>
          <w:sz w:val="28"/>
          <w:szCs w:val="28"/>
        </w:rPr>
        <w:t xml:space="preserve"> и Краснояружско</w:t>
      </w:r>
      <w:r w:rsidR="00A2749B">
        <w:rPr>
          <w:sz w:val="28"/>
          <w:szCs w:val="28"/>
        </w:rPr>
        <w:t>го</w:t>
      </w:r>
      <w:r w:rsidR="00BC49A4" w:rsidRPr="001A7BCB">
        <w:rPr>
          <w:sz w:val="28"/>
          <w:szCs w:val="28"/>
        </w:rPr>
        <w:t xml:space="preserve"> район</w:t>
      </w:r>
      <w:r w:rsidR="00A2749B">
        <w:rPr>
          <w:sz w:val="28"/>
          <w:szCs w:val="28"/>
        </w:rPr>
        <w:t xml:space="preserve">ов г.Грайворон </w:t>
      </w:r>
      <w:r w:rsidR="00BC49A4" w:rsidRPr="001A7BCB">
        <w:rPr>
          <w:sz w:val="28"/>
          <w:szCs w:val="28"/>
        </w:rPr>
        <w:t>продолжить работу по своевременному представлению сведений о гражданах, призванных в ряды Вооруженных сил Росси</w:t>
      </w:r>
      <w:r w:rsidR="001A7BCB" w:rsidRPr="001A7BCB">
        <w:rPr>
          <w:sz w:val="28"/>
          <w:szCs w:val="28"/>
        </w:rPr>
        <w:t>йской Федерации</w:t>
      </w:r>
      <w:r w:rsidR="00BC49A4" w:rsidRPr="001A7BCB">
        <w:rPr>
          <w:sz w:val="28"/>
          <w:szCs w:val="28"/>
        </w:rPr>
        <w:t>, поступивших в военные учебные заведения</w:t>
      </w:r>
      <w:r w:rsidR="0079122D">
        <w:rPr>
          <w:sz w:val="28"/>
          <w:szCs w:val="28"/>
        </w:rPr>
        <w:t>,</w:t>
      </w:r>
      <w:r w:rsidR="00BC49A4" w:rsidRPr="001A7BCB">
        <w:rPr>
          <w:sz w:val="28"/>
          <w:szCs w:val="28"/>
        </w:rPr>
        <w:t xml:space="preserve"> в полном объеме.</w:t>
      </w:r>
    </w:p>
    <w:p w:rsidR="001A7BCB" w:rsidRPr="001A7BCB" w:rsidRDefault="001A7BCB" w:rsidP="00254A57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Использовать анализ численности избирателей, участников референдума во время проведения обучающих семинаров с участковыми избирательными комиссиями.</w:t>
      </w:r>
    </w:p>
    <w:p w:rsidR="00BC49A4" w:rsidRDefault="00BC49A4" w:rsidP="00254A57">
      <w:pPr>
        <w:pStyle w:val="a5"/>
        <w:spacing w:after="0"/>
        <w:jc w:val="both"/>
        <w:rPr>
          <w:sz w:val="28"/>
        </w:rPr>
      </w:pPr>
      <w:r>
        <w:tab/>
      </w:r>
      <w:r w:rsidR="00957ED2">
        <w:t>5</w:t>
      </w:r>
      <w:r w:rsidRPr="001A7BCB">
        <w:rPr>
          <w:sz w:val="28"/>
          <w:szCs w:val="28"/>
        </w:rPr>
        <w:t>.</w:t>
      </w:r>
      <w:r>
        <w:rPr>
          <w:sz w:val="28"/>
        </w:rPr>
        <w:t xml:space="preserve"> Системному администратору избирательной комиссии </w:t>
      </w:r>
      <w:r w:rsidR="001A7BCB">
        <w:rPr>
          <w:sz w:val="28"/>
        </w:rPr>
        <w:t>Ракитянского района</w:t>
      </w:r>
      <w:r>
        <w:rPr>
          <w:sz w:val="28"/>
        </w:rPr>
        <w:t xml:space="preserve"> Бабыниной О. Н.</w:t>
      </w:r>
      <w:r w:rsidR="0037198A">
        <w:rPr>
          <w:sz w:val="28"/>
        </w:rPr>
        <w:t xml:space="preserve"> о</w:t>
      </w:r>
      <w:r>
        <w:rPr>
          <w:sz w:val="28"/>
        </w:rPr>
        <w:t>беспечить постоянное поддержание в актуальном состоянии фрагмента базы данных ГАС «Выборы»</w:t>
      </w:r>
      <w:r w:rsidR="0037198A">
        <w:rPr>
          <w:sz w:val="28"/>
        </w:rPr>
        <w:t>,</w:t>
      </w:r>
      <w:r w:rsidR="0037198A" w:rsidRPr="0037198A">
        <w:rPr>
          <w:sz w:val="28"/>
        </w:rPr>
        <w:t xml:space="preserve"> </w:t>
      </w:r>
      <w:r w:rsidR="0037198A">
        <w:rPr>
          <w:sz w:val="28"/>
        </w:rPr>
        <w:t xml:space="preserve">формирование и направление территориального фрагмента базы данных КСА ГАС «Выборы» в Избирательную комиссию Белгородской области </w:t>
      </w:r>
      <w:r>
        <w:rPr>
          <w:sz w:val="28"/>
        </w:rPr>
        <w:t>в установленные сроки</w:t>
      </w:r>
      <w:r w:rsidR="00A2749B">
        <w:rPr>
          <w:sz w:val="28"/>
        </w:rPr>
        <w:t>.</w:t>
      </w:r>
    </w:p>
    <w:p w:rsidR="00121348" w:rsidRDefault="00957ED2" w:rsidP="00254A5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5D30">
        <w:rPr>
          <w:sz w:val="28"/>
          <w:szCs w:val="28"/>
        </w:rPr>
        <w:t>. Опубликовать настоящее постановление на официальном сайте органов местного самоуправления Ракитянского района в раздел</w:t>
      </w:r>
      <w:r w:rsidR="0054327F">
        <w:rPr>
          <w:sz w:val="28"/>
          <w:szCs w:val="28"/>
        </w:rPr>
        <w:t>е «Избирательная комиссия</w:t>
      </w:r>
      <w:r w:rsidR="00BC49A4">
        <w:rPr>
          <w:sz w:val="28"/>
          <w:szCs w:val="28"/>
        </w:rPr>
        <w:t>»</w:t>
      </w:r>
      <w:r w:rsidR="00FE5D30">
        <w:rPr>
          <w:sz w:val="28"/>
          <w:szCs w:val="28"/>
        </w:rPr>
        <w:t>.</w:t>
      </w:r>
    </w:p>
    <w:p w:rsidR="00810449" w:rsidRDefault="00957ED2" w:rsidP="00254A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076E">
        <w:rPr>
          <w:sz w:val="28"/>
          <w:szCs w:val="28"/>
        </w:rPr>
        <w:t xml:space="preserve">. </w:t>
      </w:r>
      <w:r w:rsidR="00810449">
        <w:rPr>
          <w:sz w:val="28"/>
          <w:szCs w:val="28"/>
        </w:rPr>
        <w:t>Контроль за выполнением настоящего пост</w:t>
      </w:r>
      <w:r w:rsidR="00DC0D62">
        <w:rPr>
          <w:sz w:val="28"/>
          <w:szCs w:val="28"/>
        </w:rPr>
        <w:t xml:space="preserve">ановления возложить на </w:t>
      </w:r>
      <w:r w:rsidR="00BC49A4">
        <w:rPr>
          <w:sz w:val="28"/>
          <w:szCs w:val="28"/>
        </w:rPr>
        <w:t>секретаря</w:t>
      </w:r>
      <w:r w:rsidR="00810449">
        <w:rPr>
          <w:sz w:val="28"/>
          <w:szCs w:val="28"/>
        </w:rPr>
        <w:t xml:space="preserve"> избирательной комиссии </w:t>
      </w:r>
      <w:r w:rsidR="007176B2">
        <w:rPr>
          <w:sz w:val="28"/>
          <w:szCs w:val="28"/>
        </w:rPr>
        <w:t>Ракитянского района</w:t>
      </w:r>
      <w:r w:rsidR="00810449">
        <w:rPr>
          <w:sz w:val="28"/>
          <w:szCs w:val="28"/>
        </w:rPr>
        <w:t xml:space="preserve"> </w:t>
      </w:r>
      <w:r w:rsidR="00BC49A4">
        <w:rPr>
          <w:sz w:val="28"/>
          <w:szCs w:val="28"/>
        </w:rPr>
        <w:t>А.И. Шиянову</w:t>
      </w:r>
      <w:r w:rsidR="00DC0D62">
        <w:rPr>
          <w:sz w:val="28"/>
          <w:szCs w:val="28"/>
        </w:rPr>
        <w:t>.</w:t>
      </w:r>
    </w:p>
    <w:p w:rsidR="008A25E2" w:rsidRDefault="008A25E2" w:rsidP="00B7547D">
      <w:pPr>
        <w:jc w:val="both"/>
        <w:rPr>
          <w:sz w:val="28"/>
          <w:szCs w:val="28"/>
        </w:rPr>
      </w:pPr>
    </w:p>
    <w:p w:rsidR="008820A3" w:rsidRDefault="008820A3" w:rsidP="00B7547D">
      <w:pPr>
        <w:jc w:val="both"/>
        <w:rPr>
          <w:sz w:val="28"/>
          <w:szCs w:val="28"/>
        </w:rPr>
      </w:pPr>
    </w:p>
    <w:p w:rsidR="008A25E2" w:rsidRPr="000B3FCA" w:rsidRDefault="008A25E2" w:rsidP="008A25E2">
      <w:pPr>
        <w:ind w:firstLine="708"/>
        <w:jc w:val="both"/>
        <w:rPr>
          <w:rFonts w:ascii="Times New Roman CYR" w:hAnsi="Times New Roman CYR"/>
          <w:b/>
          <w:sz w:val="28"/>
          <w:szCs w:val="28"/>
        </w:rPr>
      </w:pPr>
      <w:r w:rsidRPr="000B3FCA">
        <w:rPr>
          <w:rFonts w:ascii="Times New Roman CYR" w:hAnsi="Times New Roman CYR"/>
          <w:b/>
          <w:sz w:val="28"/>
          <w:szCs w:val="28"/>
        </w:rPr>
        <w:t>Председатель</w:t>
      </w:r>
    </w:p>
    <w:p w:rsidR="008A25E2" w:rsidRDefault="008A25E2" w:rsidP="008A25E2">
      <w:pPr>
        <w:jc w:val="both"/>
        <w:rPr>
          <w:rFonts w:ascii="Times New Roman CYR" w:hAnsi="Times New Roman CYR"/>
          <w:b/>
          <w:sz w:val="28"/>
          <w:szCs w:val="28"/>
        </w:rPr>
      </w:pPr>
      <w:r w:rsidRPr="000B3FCA">
        <w:rPr>
          <w:rFonts w:ascii="Times New Roman CYR" w:hAnsi="Times New Roman CYR"/>
          <w:b/>
          <w:sz w:val="28"/>
          <w:szCs w:val="28"/>
        </w:rPr>
        <w:t xml:space="preserve">избирательной комиссии   </w:t>
      </w:r>
    </w:p>
    <w:p w:rsidR="008A25E2" w:rsidRPr="000B3FCA" w:rsidRDefault="008A25E2" w:rsidP="008A25E2">
      <w:pPr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Ракитянского района</w:t>
      </w:r>
      <w:r w:rsidRPr="000B3FCA">
        <w:rPr>
          <w:rFonts w:ascii="Times New Roman CYR" w:hAnsi="Times New Roman CYR"/>
          <w:b/>
          <w:sz w:val="28"/>
          <w:szCs w:val="28"/>
        </w:rPr>
        <w:t xml:space="preserve">                                                   </w:t>
      </w:r>
      <w:r>
        <w:rPr>
          <w:rFonts w:ascii="Times New Roman CYR" w:hAnsi="Times New Roman CYR"/>
          <w:b/>
          <w:sz w:val="28"/>
          <w:szCs w:val="28"/>
        </w:rPr>
        <w:t xml:space="preserve">      </w:t>
      </w:r>
      <w:r w:rsidRPr="000B3FCA">
        <w:rPr>
          <w:rFonts w:ascii="Times New Roman CYR" w:hAnsi="Times New Roman CYR"/>
          <w:b/>
          <w:sz w:val="28"/>
          <w:szCs w:val="28"/>
        </w:rPr>
        <w:t xml:space="preserve">   В.Л.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Pr="000B3FCA">
        <w:rPr>
          <w:rFonts w:ascii="Times New Roman CYR" w:hAnsi="Times New Roman CYR"/>
          <w:b/>
          <w:sz w:val="28"/>
          <w:szCs w:val="28"/>
        </w:rPr>
        <w:t>Горьянова</w:t>
      </w:r>
    </w:p>
    <w:p w:rsidR="008A25E2" w:rsidRPr="000B3FCA" w:rsidRDefault="008A25E2" w:rsidP="008A25E2">
      <w:pPr>
        <w:jc w:val="both"/>
        <w:rPr>
          <w:rFonts w:ascii="Times New Roman CYR" w:hAnsi="Times New Roman CYR"/>
          <w:b/>
          <w:sz w:val="28"/>
          <w:szCs w:val="28"/>
        </w:rPr>
      </w:pPr>
      <w:r w:rsidRPr="000B3FCA">
        <w:rPr>
          <w:rFonts w:ascii="Times New Roman CYR" w:hAnsi="Times New Roman CYR"/>
          <w:b/>
          <w:sz w:val="28"/>
          <w:szCs w:val="28"/>
        </w:rPr>
        <w:t xml:space="preserve">               </w:t>
      </w:r>
    </w:p>
    <w:p w:rsidR="0054327F" w:rsidRDefault="008A25E2" w:rsidP="008A25E2">
      <w:pPr>
        <w:jc w:val="both"/>
        <w:rPr>
          <w:rFonts w:ascii="Times New Roman CYR" w:hAnsi="Times New Roman CYR"/>
          <w:b/>
          <w:sz w:val="28"/>
          <w:szCs w:val="28"/>
        </w:rPr>
      </w:pPr>
      <w:r w:rsidRPr="000B3FCA">
        <w:rPr>
          <w:rFonts w:ascii="Times New Roman CYR" w:hAnsi="Times New Roman CYR"/>
          <w:b/>
          <w:sz w:val="28"/>
          <w:szCs w:val="28"/>
        </w:rPr>
        <w:t xml:space="preserve">            Секретарь</w:t>
      </w:r>
    </w:p>
    <w:p w:rsidR="008A25E2" w:rsidRDefault="008A25E2" w:rsidP="008A25E2">
      <w:pPr>
        <w:jc w:val="both"/>
        <w:rPr>
          <w:rFonts w:ascii="Times New Roman CYR" w:hAnsi="Times New Roman CYR"/>
          <w:b/>
          <w:sz w:val="28"/>
          <w:szCs w:val="28"/>
        </w:rPr>
      </w:pPr>
      <w:r w:rsidRPr="000B3FCA">
        <w:rPr>
          <w:rFonts w:ascii="Times New Roman CYR" w:hAnsi="Times New Roman CYR"/>
          <w:b/>
          <w:sz w:val="28"/>
          <w:szCs w:val="28"/>
        </w:rPr>
        <w:t xml:space="preserve">избирательной комиссии </w:t>
      </w:r>
    </w:p>
    <w:p w:rsidR="0073118F" w:rsidRDefault="008A25E2" w:rsidP="00575BAD">
      <w:pPr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Ракитянского района</w:t>
      </w:r>
      <w:r w:rsidRPr="000B3FCA">
        <w:rPr>
          <w:rFonts w:ascii="Times New Roman CYR" w:hAnsi="Times New Roman CYR"/>
          <w:b/>
          <w:sz w:val="28"/>
          <w:szCs w:val="28"/>
        </w:rPr>
        <w:t xml:space="preserve">   </w:t>
      </w:r>
      <w:r>
        <w:rPr>
          <w:rFonts w:ascii="Times New Roman CYR" w:hAnsi="Times New Roman CYR"/>
          <w:b/>
          <w:sz w:val="28"/>
          <w:szCs w:val="28"/>
        </w:rPr>
        <w:t xml:space="preserve">                     </w:t>
      </w:r>
      <w:r w:rsidR="0073118F">
        <w:rPr>
          <w:rFonts w:ascii="Times New Roman CYR" w:hAnsi="Times New Roman CYR"/>
          <w:b/>
          <w:sz w:val="28"/>
          <w:szCs w:val="28"/>
        </w:rPr>
        <w:t xml:space="preserve">                              </w:t>
      </w:r>
      <w:r>
        <w:rPr>
          <w:rFonts w:ascii="Times New Roman CYR" w:hAnsi="Times New Roman CYR"/>
          <w:b/>
          <w:sz w:val="28"/>
          <w:szCs w:val="28"/>
        </w:rPr>
        <w:t xml:space="preserve">    </w:t>
      </w:r>
      <w:r w:rsidR="00A56352">
        <w:rPr>
          <w:rFonts w:ascii="Times New Roman CYR" w:hAnsi="Times New Roman CYR"/>
          <w:b/>
          <w:sz w:val="28"/>
          <w:szCs w:val="28"/>
        </w:rPr>
        <w:t xml:space="preserve">  </w:t>
      </w:r>
      <w:r w:rsidRPr="000B3FCA">
        <w:rPr>
          <w:rFonts w:ascii="Times New Roman CYR" w:hAnsi="Times New Roman CYR"/>
          <w:b/>
          <w:sz w:val="28"/>
          <w:szCs w:val="28"/>
        </w:rPr>
        <w:t>А.И.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="008820A3">
        <w:rPr>
          <w:rFonts w:ascii="Times New Roman CYR" w:hAnsi="Times New Roman CYR"/>
          <w:b/>
          <w:sz w:val="28"/>
          <w:szCs w:val="28"/>
        </w:rPr>
        <w:t>Шиянова</w:t>
      </w:r>
    </w:p>
    <w:p w:rsidR="00723B78" w:rsidRDefault="00723B78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723B78" w:rsidRDefault="00723B78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723B78" w:rsidRDefault="00723B78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sectPr w:rsidR="00723B78" w:rsidSect="008820A3">
      <w:pgSz w:w="11907" w:h="16840" w:code="9"/>
      <w:pgMar w:top="709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99" w:rsidRDefault="00583999" w:rsidP="00670619">
      <w:r>
        <w:separator/>
      </w:r>
    </w:p>
  </w:endnote>
  <w:endnote w:type="continuationSeparator" w:id="0">
    <w:p w:rsidR="00583999" w:rsidRDefault="00583999" w:rsidP="0067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99" w:rsidRDefault="00583999" w:rsidP="00670619">
      <w:r>
        <w:separator/>
      </w:r>
    </w:p>
  </w:footnote>
  <w:footnote w:type="continuationSeparator" w:id="0">
    <w:p w:rsidR="00583999" w:rsidRDefault="00583999" w:rsidP="0067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2D55"/>
    <w:multiLevelType w:val="hybridMultilevel"/>
    <w:tmpl w:val="1D8A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01378"/>
    <w:multiLevelType w:val="hybridMultilevel"/>
    <w:tmpl w:val="917A6B38"/>
    <w:lvl w:ilvl="0" w:tplc="FA16B064">
      <w:start w:val="1"/>
      <w:numFmt w:val="bullet"/>
      <w:suff w:val="space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81A0BB8"/>
    <w:multiLevelType w:val="hybridMultilevel"/>
    <w:tmpl w:val="8C368EA2"/>
    <w:lvl w:ilvl="0" w:tplc="CBFC1B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2E2D37"/>
    <w:multiLevelType w:val="hybridMultilevel"/>
    <w:tmpl w:val="91C476B0"/>
    <w:lvl w:ilvl="0" w:tplc="571C4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B5F"/>
    <w:rsid w:val="00002D91"/>
    <w:rsid w:val="0002564C"/>
    <w:rsid w:val="00040D65"/>
    <w:rsid w:val="000454D8"/>
    <w:rsid w:val="000526A6"/>
    <w:rsid w:val="000533C5"/>
    <w:rsid w:val="00061EF0"/>
    <w:rsid w:val="00064A6A"/>
    <w:rsid w:val="000A4B31"/>
    <w:rsid w:val="000E798E"/>
    <w:rsid w:val="000F076E"/>
    <w:rsid w:val="000F1476"/>
    <w:rsid w:val="0010248B"/>
    <w:rsid w:val="00103120"/>
    <w:rsid w:val="00104E2B"/>
    <w:rsid w:val="00105EF1"/>
    <w:rsid w:val="001165B5"/>
    <w:rsid w:val="00121348"/>
    <w:rsid w:val="00143C2D"/>
    <w:rsid w:val="00156050"/>
    <w:rsid w:val="001A523C"/>
    <w:rsid w:val="001A7BCB"/>
    <w:rsid w:val="001B3AD3"/>
    <w:rsid w:val="001D219B"/>
    <w:rsid w:val="001E4ED7"/>
    <w:rsid w:val="0020606B"/>
    <w:rsid w:val="00214D6B"/>
    <w:rsid w:val="0022322A"/>
    <w:rsid w:val="00234EEB"/>
    <w:rsid w:val="00254A57"/>
    <w:rsid w:val="0026658A"/>
    <w:rsid w:val="00282DB5"/>
    <w:rsid w:val="00282EB7"/>
    <w:rsid w:val="002A0F91"/>
    <w:rsid w:val="002A27DC"/>
    <w:rsid w:val="002A5947"/>
    <w:rsid w:val="002B7DC6"/>
    <w:rsid w:val="0031334B"/>
    <w:rsid w:val="00355DAB"/>
    <w:rsid w:val="003646C2"/>
    <w:rsid w:val="0037198A"/>
    <w:rsid w:val="003B1F89"/>
    <w:rsid w:val="003E2162"/>
    <w:rsid w:val="00401713"/>
    <w:rsid w:val="004118F1"/>
    <w:rsid w:val="0042146A"/>
    <w:rsid w:val="0045712F"/>
    <w:rsid w:val="004A0F87"/>
    <w:rsid w:val="004C3C38"/>
    <w:rsid w:val="004D43F8"/>
    <w:rsid w:val="004E0DE1"/>
    <w:rsid w:val="00501C41"/>
    <w:rsid w:val="005024F3"/>
    <w:rsid w:val="00517C07"/>
    <w:rsid w:val="005210A6"/>
    <w:rsid w:val="0054327F"/>
    <w:rsid w:val="005457D5"/>
    <w:rsid w:val="00555043"/>
    <w:rsid w:val="00560976"/>
    <w:rsid w:val="00561072"/>
    <w:rsid w:val="00575BAD"/>
    <w:rsid w:val="00583999"/>
    <w:rsid w:val="00594B53"/>
    <w:rsid w:val="005D7386"/>
    <w:rsid w:val="005F23D6"/>
    <w:rsid w:val="00620495"/>
    <w:rsid w:val="00624022"/>
    <w:rsid w:val="00631533"/>
    <w:rsid w:val="00670619"/>
    <w:rsid w:val="006902F9"/>
    <w:rsid w:val="006D4343"/>
    <w:rsid w:val="007151D9"/>
    <w:rsid w:val="007176B2"/>
    <w:rsid w:val="007221CD"/>
    <w:rsid w:val="00723B78"/>
    <w:rsid w:val="00730FF1"/>
    <w:rsid w:val="0073118F"/>
    <w:rsid w:val="00741CAB"/>
    <w:rsid w:val="0079004E"/>
    <w:rsid w:val="0079122D"/>
    <w:rsid w:val="0079273F"/>
    <w:rsid w:val="00795D6E"/>
    <w:rsid w:val="007A1591"/>
    <w:rsid w:val="007C7AB1"/>
    <w:rsid w:val="007D756D"/>
    <w:rsid w:val="007F101C"/>
    <w:rsid w:val="00800737"/>
    <w:rsid w:val="00810449"/>
    <w:rsid w:val="00811CFD"/>
    <w:rsid w:val="0082772E"/>
    <w:rsid w:val="00851EE8"/>
    <w:rsid w:val="0086247E"/>
    <w:rsid w:val="008820A3"/>
    <w:rsid w:val="00884151"/>
    <w:rsid w:val="00887D64"/>
    <w:rsid w:val="008A1761"/>
    <w:rsid w:val="008A25E2"/>
    <w:rsid w:val="008F6848"/>
    <w:rsid w:val="009111C3"/>
    <w:rsid w:val="009141AE"/>
    <w:rsid w:val="0093775C"/>
    <w:rsid w:val="00957ED2"/>
    <w:rsid w:val="0096089B"/>
    <w:rsid w:val="0097333A"/>
    <w:rsid w:val="0099714C"/>
    <w:rsid w:val="009A6493"/>
    <w:rsid w:val="009A64EC"/>
    <w:rsid w:val="009B4CEB"/>
    <w:rsid w:val="009D6E99"/>
    <w:rsid w:val="009F2A01"/>
    <w:rsid w:val="00A12CA3"/>
    <w:rsid w:val="00A2012F"/>
    <w:rsid w:val="00A2749B"/>
    <w:rsid w:val="00A33316"/>
    <w:rsid w:val="00A50992"/>
    <w:rsid w:val="00A56352"/>
    <w:rsid w:val="00A656CB"/>
    <w:rsid w:val="00A72D99"/>
    <w:rsid w:val="00A73F8A"/>
    <w:rsid w:val="00A7481E"/>
    <w:rsid w:val="00A87E4D"/>
    <w:rsid w:val="00AB0B9A"/>
    <w:rsid w:val="00AB5BC3"/>
    <w:rsid w:val="00AB68E9"/>
    <w:rsid w:val="00B22C30"/>
    <w:rsid w:val="00B233D7"/>
    <w:rsid w:val="00B32102"/>
    <w:rsid w:val="00B40EF5"/>
    <w:rsid w:val="00B4278C"/>
    <w:rsid w:val="00B428D3"/>
    <w:rsid w:val="00B544AB"/>
    <w:rsid w:val="00B64B66"/>
    <w:rsid w:val="00B7547D"/>
    <w:rsid w:val="00B832B1"/>
    <w:rsid w:val="00B85DA0"/>
    <w:rsid w:val="00BA1B0C"/>
    <w:rsid w:val="00BC2397"/>
    <w:rsid w:val="00BC49A4"/>
    <w:rsid w:val="00BD1EF0"/>
    <w:rsid w:val="00BE2536"/>
    <w:rsid w:val="00C00943"/>
    <w:rsid w:val="00C26606"/>
    <w:rsid w:val="00C33F4F"/>
    <w:rsid w:val="00C35354"/>
    <w:rsid w:val="00C50139"/>
    <w:rsid w:val="00C56E5E"/>
    <w:rsid w:val="00C657EF"/>
    <w:rsid w:val="00C802B4"/>
    <w:rsid w:val="00C90796"/>
    <w:rsid w:val="00CA420A"/>
    <w:rsid w:val="00CD4925"/>
    <w:rsid w:val="00CD4AF7"/>
    <w:rsid w:val="00CD5229"/>
    <w:rsid w:val="00D03445"/>
    <w:rsid w:val="00D27E17"/>
    <w:rsid w:val="00D30483"/>
    <w:rsid w:val="00D45210"/>
    <w:rsid w:val="00D81B07"/>
    <w:rsid w:val="00D8208E"/>
    <w:rsid w:val="00D83D38"/>
    <w:rsid w:val="00D943F6"/>
    <w:rsid w:val="00DA6AB4"/>
    <w:rsid w:val="00DB0AEC"/>
    <w:rsid w:val="00DB1FB5"/>
    <w:rsid w:val="00DB3541"/>
    <w:rsid w:val="00DB5177"/>
    <w:rsid w:val="00DC0D62"/>
    <w:rsid w:val="00DC295C"/>
    <w:rsid w:val="00DD4EEB"/>
    <w:rsid w:val="00E02D4E"/>
    <w:rsid w:val="00E05B5F"/>
    <w:rsid w:val="00E42047"/>
    <w:rsid w:val="00E422A2"/>
    <w:rsid w:val="00E43BE8"/>
    <w:rsid w:val="00E53B9C"/>
    <w:rsid w:val="00E750EE"/>
    <w:rsid w:val="00E81F46"/>
    <w:rsid w:val="00E86F41"/>
    <w:rsid w:val="00ED0B17"/>
    <w:rsid w:val="00ED4CE2"/>
    <w:rsid w:val="00ED55D5"/>
    <w:rsid w:val="00EE0194"/>
    <w:rsid w:val="00EE464F"/>
    <w:rsid w:val="00F10274"/>
    <w:rsid w:val="00F147F2"/>
    <w:rsid w:val="00F156CB"/>
    <w:rsid w:val="00F44FE5"/>
    <w:rsid w:val="00F45123"/>
    <w:rsid w:val="00F61D58"/>
    <w:rsid w:val="00F7639E"/>
    <w:rsid w:val="00FC3E1B"/>
    <w:rsid w:val="00FE5D30"/>
    <w:rsid w:val="00FF390F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D9E1A-8F38-465A-A841-27CF97E0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7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18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rsid w:val="0079273F"/>
    <w:pPr>
      <w:keepNext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27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273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73118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810449"/>
    <w:pPr>
      <w:jc w:val="center"/>
    </w:pPr>
    <w:rPr>
      <w:rFonts w:ascii="Times New Roman CYR" w:hAnsi="Times New Roman CYR"/>
      <w:b/>
      <w:sz w:val="32"/>
    </w:rPr>
  </w:style>
  <w:style w:type="character" w:customStyle="1" w:styleId="32">
    <w:name w:val="Основной текст 3 Знак"/>
    <w:basedOn w:val="a0"/>
    <w:link w:val="31"/>
    <w:uiPriority w:val="99"/>
    <w:rsid w:val="00810449"/>
    <w:rPr>
      <w:rFonts w:ascii="Times New Roman CYR" w:eastAsia="Times New Roman" w:hAnsi="Times New Roman CYR" w:cs="Times New Roman"/>
      <w:b/>
      <w:sz w:val="32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4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64B6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64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64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8">
    <w:name w:val="style48"/>
    <w:basedOn w:val="a0"/>
    <w:rsid w:val="006902F9"/>
  </w:style>
  <w:style w:type="paragraph" w:customStyle="1" w:styleId="style464">
    <w:name w:val="style464"/>
    <w:basedOn w:val="a"/>
    <w:rsid w:val="006902F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B51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118F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311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7311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1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311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1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1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31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rsid w:val="0073118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AB68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B68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B6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AB68E9"/>
    <w:pPr>
      <w:widowControl w:val="0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9273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7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9273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9273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9273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927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9273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79273F"/>
    <w:pPr>
      <w:ind w:left="4678"/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uiPriority w:val="10"/>
    <w:rsid w:val="007927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1">
    <w:name w:val="Hyperlink"/>
    <w:basedOn w:val="a0"/>
    <w:uiPriority w:val="99"/>
    <w:unhideWhenUsed/>
    <w:rsid w:val="0079273F"/>
    <w:rPr>
      <w:color w:val="0000FF"/>
      <w:u w:val="single"/>
    </w:rPr>
  </w:style>
  <w:style w:type="character" w:styleId="af2">
    <w:name w:val="Strong"/>
    <w:qFormat/>
    <w:rsid w:val="0079273F"/>
    <w:rPr>
      <w:b/>
      <w:bCs/>
    </w:rPr>
  </w:style>
  <w:style w:type="paragraph" w:customStyle="1" w:styleId="af3">
    <w:name w:val="Документ ИКСО"/>
    <w:basedOn w:val="a"/>
    <w:rsid w:val="00FE5D30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4C916-ABD0-48B4-94F4-6D49D78C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Иващенко_ВА</dc:creator>
  <cp:keywords/>
  <dc:description/>
  <cp:lastModifiedBy>IZBIRKOM_2</cp:lastModifiedBy>
  <cp:revision>125</cp:revision>
  <cp:lastPrinted>2019-12-13T10:43:00Z</cp:lastPrinted>
  <dcterms:created xsi:type="dcterms:W3CDTF">2019-08-23T11:55:00Z</dcterms:created>
  <dcterms:modified xsi:type="dcterms:W3CDTF">2022-01-21T08:01:00Z</dcterms:modified>
</cp:coreProperties>
</file>