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3B3806">
        <w:tc>
          <w:tcPr>
            <w:tcW w:w="9345" w:type="dxa"/>
          </w:tcPr>
          <w:p w:rsidR="003B3806" w:rsidRPr="00803B39" w:rsidRDefault="003B3806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 w:rsidR="00137860" w:rsidRPr="00A2088D">
              <w:rPr>
                <w:b/>
                <w:sz w:val="24"/>
                <w:szCs w:val="24"/>
              </w:rPr>
              <w:t xml:space="preserve">«Об установлении соотношения среднемесячной заработной платы руководителей, их заместителей, главных бухгалтеров казенных, бюджетных, автономных учреждений Ракитянского района и среднемесячной заработной платы работников </w:t>
            </w:r>
            <w:r w:rsidR="00137860">
              <w:rPr>
                <w:b/>
                <w:sz w:val="24"/>
                <w:szCs w:val="24"/>
              </w:rPr>
              <w:t xml:space="preserve">данных учреждений» </w:t>
            </w:r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72850" w:rsidRPr="00010BA9" w:rsidRDefault="00972850" w:rsidP="00972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>Создание нормативного правового акта обусловлено необходимостью</w:t>
            </w:r>
            <w:r w:rsidR="00137860">
              <w:rPr>
                <w:sz w:val="24"/>
                <w:szCs w:val="24"/>
              </w:rPr>
              <w:t xml:space="preserve"> проведения мониторинга соотношения среднемесячной зарплаты руководителей, заместителей и главных бухгалтеров муниципальных учреждений.</w:t>
            </w:r>
            <w:r w:rsidR="00137860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137860">
              <w:rPr>
                <w:sz w:val="24"/>
                <w:szCs w:val="24"/>
              </w:rPr>
              <w:t xml:space="preserve">Цель - </w:t>
            </w:r>
            <w:r w:rsidR="00137860" w:rsidRPr="00137860">
              <w:rPr>
                <w:sz w:val="24"/>
                <w:szCs w:val="24"/>
              </w:rPr>
              <w:t xml:space="preserve"> укреплени</w:t>
            </w:r>
            <w:r w:rsidR="00137860">
              <w:rPr>
                <w:sz w:val="24"/>
                <w:szCs w:val="24"/>
              </w:rPr>
              <w:t>е</w:t>
            </w:r>
            <w:r w:rsidR="00137860" w:rsidRPr="00137860">
              <w:rPr>
                <w:sz w:val="24"/>
                <w:szCs w:val="24"/>
              </w:rPr>
              <w:t xml:space="preserve"> исполнительской д</w:t>
            </w:r>
            <w:r w:rsidR="00137860">
              <w:rPr>
                <w:sz w:val="24"/>
                <w:szCs w:val="24"/>
              </w:rPr>
              <w:t xml:space="preserve">исциплины и усиления </w:t>
            </w:r>
            <w:proofErr w:type="gramStart"/>
            <w:r w:rsidR="00137860">
              <w:rPr>
                <w:sz w:val="24"/>
                <w:szCs w:val="24"/>
              </w:rPr>
              <w:t>контроля за</w:t>
            </w:r>
            <w:proofErr w:type="gramEnd"/>
            <w:r w:rsidR="00137860">
              <w:rPr>
                <w:sz w:val="24"/>
                <w:szCs w:val="24"/>
              </w:rPr>
              <w:t xml:space="preserve"> проведением мониторинга</w:t>
            </w:r>
            <w:r w:rsidR="00137860" w:rsidRPr="00137860">
              <w:rPr>
                <w:sz w:val="24"/>
                <w:szCs w:val="24"/>
              </w:rPr>
              <w:t xml:space="preserve"> соотношени</w:t>
            </w:r>
            <w:r w:rsidR="00137860">
              <w:rPr>
                <w:sz w:val="24"/>
                <w:szCs w:val="24"/>
              </w:rPr>
              <w:t>я</w:t>
            </w:r>
            <w:r w:rsidR="00137860" w:rsidRPr="00137860">
              <w:rPr>
                <w:sz w:val="24"/>
                <w:szCs w:val="24"/>
              </w:rPr>
              <w:t xml:space="preserve"> среднемесячной заработной платы руководителей, их заместителей, главных бухгалтеров казенных, бюджетных, автономных учреждений и среднемесячной заработной платы работников данных учреждений.</w:t>
            </w:r>
            <w:r w:rsidRPr="00137860">
              <w:rPr>
                <w:sz w:val="24"/>
                <w:szCs w:val="24"/>
              </w:rPr>
              <w:t xml:space="preserve"> </w:t>
            </w:r>
          </w:p>
          <w:p w:rsidR="003B3806" w:rsidRPr="00C90669" w:rsidRDefault="00972850" w:rsidP="00972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010BA9">
              <w:rPr>
                <w:sz w:val="24"/>
                <w:szCs w:val="24"/>
              </w:rPr>
              <w:t>Принятие НПА не потребует дополнительных расходов средств муниципального</w:t>
            </w:r>
            <w:r w:rsidRPr="00C90669">
              <w:rPr>
                <w:sz w:val="24"/>
                <w:szCs w:val="24"/>
              </w:rPr>
              <w:t xml:space="preserve">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3B3806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73212"/>
    <w:rsid w:val="000D4686"/>
    <w:rsid w:val="000F6460"/>
    <w:rsid w:val="00123388"/>
    <w:rsid w:val="00137860"/>
    <w:rsid w:val="001A22C3"/>
    <w:rsid w:val="001B22B3"/>
    <w:rsid w:val="001D02B2"/>
    <w:rsid w:val="001E1D8D"/>
    <w:rsid w:val="001F2A1C"/>
    <w:rsid w:val="0022459F"/>
    <w:rsid w:val="00240597"/>
    <w:rsid w:val="002556D2"/>
    <w:rsid w:val="002814F5"/>
    <w:rsid w:val="002A6D77"/>
    <w:rsid w:val="002B4692"/>
    <w:rsid w:val="00367E0D"/>
    <w:rsid w:val="00386FAE"/>
    <w:rsid w:val="003B3806"/>
    <w:rsid w:val="003C0E0B"/>
    <w:rsid w:val="003C1112"/>
    <w:rsid w:val="003E2574"/>
    <w:rsid w:val="003E530C"/>
    <w:rsid w:val="004032D9"/>
    <w:rsid w:val="0041229B"/>
    <w:rsid w:val="004453DE"/>
    <w:rsid w:val="004B6BA4"/>
    <w:rsid w:val="004C4AB3"/>
    <w:rsid w:val="005A44A7"/>
    <w:rsid w:val="005A575A"/>
    <w:rsid w:val="005B590C"/>
    <w:rsid w:val="005B6866"/>
    <w:rsid w:val="005D446F"/>
    <w:rsid w:val="005F3A29"/>
    <w:rsid w:val="005F784E"/>
    <w:rsid w:val="00624054"/>
    <w:rsid w:val="00641309"/>
    <w:rsid w:val="006811E1"/>
    <w:rsid w:val="00686D3D"/>
    <w:rsid w:val="006B16BB"/>
    <w:rsid w:val="006D3DC2"/>
    <w:rsid w:val="00723244"/>
    <w:rsid w:val="00767A77"/>
    <w:rsid w:val="007971C0"/>
    <w:rsid w:val="00801B53"/>
    <w:rsid w:val="00803B39"/>
    <w:rsid w:val="00815E88"/>
    <w:rsid w:val="00841B11"/>
    <w:rsid w:val="00851B6A"/>
    <w:rsid w:val="00860C9E"/>
    <w:rsid w:val="008B1280"/>
    <w:rsid w:val="008B4689"/>
    <w:rsid w:val="008E118D"/>
    <w:rsid w:val="009271F8"/>
    <w:rsid w:val="0094163C"/>
    <w:rsid w:val="00950325"/>
    <w:rsid w:val="00972850"/>
    <w:rsid w:val="009F2A32"/>
    <w:rsid w:val="00A438E2"/>
    <w:rsid w:val="00A90529"/>
    <w:rsid w:val="00AC76FB"/>
    <w:rsid w:val="00B055ED"/>
    <w:rsid w:val="00B23327"/>
    <w:rsid w:val="00B34BD7"/>
    <w:rsid w:val="00B84E7D"/>
    <w:rsid w:val="00BB5182"/>
    <w:rsid w:val="00BE4C13"/>
    <w:rsid w:val="00C05ACC"/>
    <w:rsid w:val="00C24C46"/>
    <w:rsid w:val="00C368F0"/>
    <w:rsid w:val="00C61F2E"/>
    <w:rsid w:val="00C73AF2"/>
    <w:rsid w:val="00C76F2F"/>
    <w:rsid w:val="00C87C3C"/>
    <w:rsid w:val="00C90669"/>
    <w:rsid w:val="00CB713D"/>
    <w:rsid w:val="00CE5413"/>
    <w:rsid w:val="00D13894"/>
    <w:rsid w:val="00D24185"/>
    <w:rsid w:val="00D24B53"/>
    <w:rsid w:val="00D6708B"/>
    <w:rsid w:val="00DA0E54"/>
    <w:rsid w:val="00DC65DB"/>
    <w:rsid w:val="00DD4A1F"/>
    <w:rsid w:val="00DE2527"/>
    <w:rsid w:val="00DE5CA5"/>
    <w:rsid w:val="00E02CD8"/>
    <w:rsid w:val="00E04216"/>
    <w:rsid w:val="00E05A7C"/>
    <w:rsid w:val="00E5411E"/>
    <w:rsid w:val="00E63B98"/>
    <w:rsid w:val="00F105AD"/>
    <w:rsid w:val="00F27F45"/>
    <w:rsid w:val="00F70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194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17</cp:revision>
  <dcterms:created xsi:type="dcterms:W3CDTF">2022-07-26T13:57:00Z</dcterms:created>
  <dcterms:modified xsi:type="dcterms:W3CDTF">2025-03-06T12:30:00Z</dcterms:modified>
</cp:coreProperties>
</file>