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A66318" w:rsidRDefault="006024D7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A66318" w:rsidRPr="00F11E43">
              <w:rPr>
                <w:sz w:val="24"/>
                <w:szCs w:val="24"/>
              </w:rPr>
              <w:t xml:space="preserve">Об утверждении </w:t>
            </w:r>
            <w:hyperlink w:anchor="P71">
              <w:r w:rsidR="00A66318" w:rsidRPr="00F11E43">
                <w:rPr>
                  <w:sz w:val="24"/>
                  <w:szCs w:val="24"/>
                </w:rPr>
                <w:t>Положения</w:t>
              </w:r>
            </w:hyperlink>
            <w:r w:rsidR="00A66318" w:rsidRPr="00F11E43">
              <w:rPr>
                <w:sz w:val="24"/>
                <w:szCs w:val="24"/>
              </w:rPr>
              <w:t xml:space="preserve"> о системе управления муниципальными программами Ракитянского района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A66318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 связи с поручением по разработке муниципальных программ в новом формате министерства экономического развития и промышленности Белгородской области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66318"/>
    <w:rsid w:val="00AB57F7"/>
    <w:rsid w:val="00AC3B32"/>
    <w:rsid w:val="00B119F7"/>
    <w:rsid w:val="00B27C69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dcterms:created xsi:type="dcterms:W3CDTF">2022-12-09T11:19:00Z</dcterms:created>
  <dcterms:modified xsi:type="dcterms:W3CDTF">2024-08-06T14:00:00Z</dcterms:modified>
</cp:coreProperties>
</file>