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1C7" w:rsidRDefault="001C43DF" w:rsidP="001C43DF">
      <w:pPr>
        <w:pStyle w:val="a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CC0066" w:rsidRPr="00C72B3C" w:rsidRDefault="00CC0066" w:rsidP="00DB3A2E">
      <w:pPr>
        <w:pStyle w:val="a9"/>
        <w:jc w:val="both"/>
        <w:rPr>
          <w:b/>
          <w:sz w:val="28"/>
          <w:szCs w:val="28"/>
        </w:rPr>
      </w:pPr>
    </w:p>
    <w:p w:rsidR="0018047C" w:rsidRDefault="0018047C" w:rsidP="00CC0066">
      <w:pPr>
        <w:pStyle w:val="ConsPlusTitlePage"/>
        <w:rPr>
          <w:rFonts w:ascii="Times New Roman" w:hAnsi="Times New Roman" w:cs="Times New Roman"/>
          <w:b/>
          <w:sz w:val="28"/>
          <w:szCs w:val="28"/>
        </w:rPr>
      </w:pPr>
      <w:r w:rsidRPr="00C72B3C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CC0066">
        <w:rPr>
          <w:rFonts w:ascii="Times New Roman" w:hAnsi="Times New Roman" w:cs="Times New Roman"/>
          <w:b/>
          <w:sz w:val="28"/>
          <w:szCs w:val="28"/>
        </w:rPr>
        <w:t>мерах социальной поддержки</w:t>
      </w:r>
    </w:p>
    <w:p w:rsidR="00CC0066" w:rsidRDefault="00CC0066" w:rsidP="00CC0066">
      <w:pPr>
        <w:pStyle w:val="ConsPlusTitlePage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обучающихся на условиях</w:t>
      </w:r>
      <w:proofErr w:type="gramEnd"/>
    </w:p>
    <w:p w:rsidR="00CC0066" w:rsidRPr="00C72B3C" w:rsidRDefault="00CC0066" w:rsidP="00CC0066">
      <w:pPr>
        <w:pStyle w:val="ConsPlusTitlePag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договора о целевом обучении</w:t>
      </w:r>
    </w:p>
    <w:p w:rsidR="00ED02A2" w:rsidRPr="00C72B3C" w:rsidRDefault="00ED02A2" w:rsidP="00ED02A2">
      <w:pPr>
        <w:pStyle w:val="a9"/>
        <w:jc w:val="both"/>
        <w:rPr>
          <w:b/>
          <w:sz w:val="28"/>
          <w:szCs w:val="28"/>
        </w:rPr>
      </w:pPr>
    </w:p>
    <w:p w:rsidR="007F31C7" w:rsidRPr="00C72B3C" w:rsidRDefault="007F31C7" w:rsidP="00DB3A2E">
      <w:pPr>
        <w:pStyle w:val="a9"/>
        <w:jc w:val="both"/>
        <w:rPr>
          <w:b/>
          <w:sz w:val="28"/>
          <w:szCs w:val="28"/>
        </w:rPr>
      </w:pPr>
    </w:p>
    <w:p w:rsidR="007F31C7" w:rsidRPr="00C72B3C" w:rsidRDefault="007F31C7" w:rsidP="00DB3A2E">
      <w:pPr>
        <w:pStyle w:val="a9"/>
        <w:jc w:val="both"/>
        <w:rPr>
          <w:b/>
          <w:sz w:val="28"/>
          <w:szCs w:val="28"/>
        </w:rPr>
      </w:pPr>
    </w:p>
    <w:p w:rsidR="00A37233" w:rsidRPr="00C72B3C" w:rsidRDefault="004F36CE" w:rsidP="004F36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4A96">
        <w:rPr>
          <w:rFonts w:ascii="Times New Roman" w:hAnsi="Times New Roman"/>
          <w:sz w:val="28"/>
          <w:szCs w:val="28"/>
        </w:rPr>
        <w:t>В соответствии с Федеральным закон</w:t>
      </w:r>
      <w:r>
        <w:rPr>
          <w:rFonts w:ascii="Times New Roman" w:hAnsi="Times New Roman"/>
          <w:sz w:val="28"/>
          <w:szCs w:val="28"/>
        </w:rPr>
        <w:t>ом</w:t>
      </w:r>
      <w:r w:rsidRPr="001F4A96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29</w:t>
      </w:r>
      <w:r w:rsidRPr="001F4A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декабря</w:t>
      </w:r>
      <w:r w:rsidRPr="001F4A96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12</w:t>
      </w:r>
      <w:r w:rsidRPr="001F4A96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273</w:t>
      </w:r>
      <w:r w:rsidRPr="001F4A96">
        <w:rPr>
          <w:rFonts w:ascii="Times New Roman" w:hAnsi="Times New Roman"/>
          <w:sz w:val="28"/>
          <w:szCs w:val="28"/>
        </w:rPr>
        <w:t>-ФЗ «Об</w:t>
      </w:r>
      <w:r w:rsidR="00A37233" w:rsidRPr="00C72B3C">
        <w:rPr>
          <w:rFonts w:ascii="Times New Roman" w:hAnsi="Times New Roman" w:cs="Times New Roman"/>
          <w:sz w:val="28"/>
          <w:szCs w:val="28"/>
        </w:rPr>
        <w:t xml:space="preserve"> образовании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постановлением</w:t>
      </w:r>
      <w:r w:rsidR="002B1048" w:rsidRPr="00C72B3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</w:t>
      </w:r>
      <w:r w:rsidR="00E62676">
        <w:rPr>
          <w:rFonts w:ascii="Times New Roman" w:hAnsi="Times New Roman" w:cs="Times New Roman"/>
          <w:sz w:val="28"/>
          <w:szCs w:val="28"/>
        </w:rPr>
        <w:t>27</w:t>
      </w:r>
      <w:r w:rsidR="002B1048" w:rsidRPr="00C72B3C">
        <w:rPr>
          <w:rFonts w:ascii="Times New Roman" w:hAnsi="Times New Roman" w:cs="Times New Roman"/>
          <w:sz w:val="28"/>
          <w:szCs w:val="28"/>
        </w:rPr>
        <w:t>.</w:t>
      </w:r>
      <w:r w:rsidR="00E62676">
        <w:rPr>
          <w:rFonts w:ascii="Times New Roman" w:hAnsi="Times New Roman" w:cs="Times New Roman"/>
          <w:sz w:val="28"/>
          <w:szCs w:val="28"/>
        </w:rPr>
        <w:t>04</w:t>
      </w:r>
      <w:r w:rsidR="002B1048" w:rsidRPr="00C72B3C">
        <w:rPr>
          <w:rFonts w:ascii="Times New Roman" w:hAnsi="Times New Roman" w:cs="Times New Roman"/>
          <w:sz w:val="28"/>
          <w:szCs w:val="28"/>
        </w:rPr>
        <w:t>.20</w:t>
      </w:r>
      <w:r w:rsidR="00335FB9">
        <w:rPr>
          <w:rFonts w:ascii="Times New Roman" w:hAnsi="Times New Roman" w:cs="Times New Roman"/>
          <w:sz w:val="28"/>
          <w:szCs w:val="28"/>
        </w:rPr>
        <w:t>2</w:t>
      </w:r>
      <w:r w:rsidR="00E62676">
        <w:rPr>
          <w:rFonts w:ascii="Times New Roman" w:hAnsi="Times New Roman" w:cs="Times New Roman"/>
          <w:sz w:val="28"/>
          <w:szCs w:val="28"/>
        </w:rPr>
        <w:t>4</w:t>
      </w:r>
      <w:r w:rsidR="002B1048" w:rsidRPr="00C72B3C">
        <w:rPr>
          <w:rFonts w:ascii="Times New Roman" w:hAnsi="Times New Roman" w:cs="Times New Roman"/>
          <w:sz w:val="28"/>
          <w:szCs w:val="28"/>
        </w:rPr>
        <w:t xml:space="preserve"> г. №</w:t>
      </w:r>
      <w:r w:rsidR="00E62676">
        <w:rPr>
          <w:rFonts w:ascii="Times New Roman" w:hAnsi="Times New Roman" w:cs="Times New Roman"/>
          <w:sz w:val="28"/>
          <w:szCs w:val="28"/>
        </w:rPr>
        <w:t xml:space="preserve"> 555</w:t>
      </w:r>
      <w:r w:rsidR="002B1048" w:rsidRPr="00C72B3C">
        <w:rPr>
          <w:rFonts w:ascii="Times New Roman" w:hAnsi="Times New Roman" w:cs="Times New Roman"/>
          <w:sz w:val="28"/>
          <w:szCs w:val="28"/>
        </w:rPr>
        <w:t xml:space="preserve"> «О целевом обучении по образовательным программам среднего профессионального и высшего образования</w:t>
      </w:r>
      <w:r w:rsidR="0005516F">
        <w:rPr>
          <w:rFonts w:ascii="Times New Roman" w:hAnsi="Times New Roman" w:cs="Times New Roman"/>
          <w:sz w:val="28"/>
          <w:szCs w:val="28"/>
        </w:rPr>
        <w:t>»</w:t>
      </w:r>
      <w:r w:rsidR="002B1048" w:rsidRPr="00C72B3C">
        <w:rPr>
          <w:rFonts w:ascii="Times New Roman" w:hAnsi="Times New Roman" w:cs="Times New Roman"/>
          <w:sz w:val="28"/>
          <w:szCs w:val="28"/>
        </w:rPr>
        <w:t xml:space="preserve"> </w:t>
      </w:r>
      <w:r w:rsidR="00A37233" w:rsidRPr="00C72B3C">
        <w:rPr>
          <w:rFonts w:ascii="Times New Roman" w:hAnsi="Times New Roman" w:cs="Times New Roman"/>
          <w:sz w:val="28"/>
          <w:szCs w:val="28"/>
        </w:rPr>
        <w:t>и в целях регламентации порядка и условий назначения мер социальной поддержки</w:t>
      </w:r>
      <w:r w:rsidR="00CA4D61" w:rsidRPr="00C72B3C">
        <w:rPr>
          <w:rFonts w:ascii="Times New Roman" w:hAnsi="Times New Roman" w:cs="Times New Roman"/>
          <w:sz w:val="28"/>
          <w:szCs w:val="28"/>
        </w:rPr>
        <w:t xml:space="preserve"> в виде еже</w:t>
      </w:r>
      <w:r w:rsidR="0005516F">
        <w:rPr>
          <w:rFonts w:ascii="Times New Roman" w:hAnsi="Times New Roman" w:cs="Times New Roman"/>
          <w:sz w:val="28"/>
          <w:szCs w:val="28"/>
        </w:rPr>
        <w:t>месячной</w:t>
      </w:r>
      <w:r w:rsidR="00CA4D61" w:rsidRPr="00C72B3C">
        <w:rPr>
          <w:rFonts w:ascii="Times New Roman" w:hAnsi="Times New Roman" w:cs="Times New Roman"/>
          <w:sz w:val="28"/>
          <w:szCs w:val="28"/>
        </w:rPr>
        <w:t xml:space="preserve"> денежной </w:t>
      </w:r>
      <w:r w:rsidR="00A37233" w:rsidRPr="00C72B3C">
        <w:rPr>
          <w:rFonts w:ascii="Times New Roman" w:hAnsi="Times New Roman" w:cs="Times New Roman"/>
          <w:sz w:val="28"/>
          <w:szCs w:val="28"/>
        </w:rPr>
        <w:t xml:space="preserve">выплаты обучающимся по образовательным программам высшего </w:t>
      </w:r>
      <w:r w:rsidR="00CA4D61" w:rsidRPr="00C72B3C">
        <w:rPr>
          <w:rFonts w:ascii="Times New Roman" w:hAnsi="Times New Roman" w:cs="Times New Roman"/>
          <w:sz w:val="28"/>
          <w:szCs w:val="28"/>
        </w:rPr>
        <w:t xml:space="preserve">и среднего </w:t>
      </w:r>
      <w:r w:rsidR="00A37233" w:rsidRPr="00C72B3C">
        <w:rPr>
          <w:rFonts w:ascii="Times New Roman" w:hAnsi="Times New Roman" w:cs="Times New Roman"/>
          <w:sz w:val="28"/>
          <w:szCs w:val="28"/>
        </w:rPr>
        <w:t>профессионального образования</w:t>
      </w:r>
      <w:proofErr w:type="gramEnd"/>
      <w:r w:rsidR="00A37233" w:rsidRPr="00C72B3C">
        <w:rPr>
          <w:rFonts w:ascii="Times New Roman" w:hAnsi="Times New Roman" w:cs="Times New Roman"/>
          <w:sz w:val="28"/>
          <w:szCs w:val="28"/>
        </w:rPr>
        <w:t xml:space="preserve"> в организациях, осуществляющих образовательную деятельность, на условиях договора о целевом обучении,</w:t>
      </w:r>
      <w:r w:rsidR="00E2394E">
        <w:rPr>
          <w:rFonts w:ascii="Times New Roman" w:hAnsi="Times New Roman" w:cs="Times New Roman"/>
          <w:sz w:val="28"/>
          <w:szCs w:val="28"/>
        </w:rPr>
        <w:t xml:space="preserve"> </w:t>
      </w:r>
      <w:r w:rsidR="00A37233" w:rsidRPr="00C72B3C">
        <w:rPr>
          <w:rFonts w:ascii="Times New Roman" w:hAnsi="Times New Roman" w:cs="Times New Roman"/>
          <w:sz w:val="28"/>
          <w:szCs w:val="28"/>
        </w:rPr>
        <w:t>администрация  Ракитянского</w:t>
      </w:r>
      <w:r w:rsidR="00E2394E">
        <w:rPr>
          <w:rFonts w:ascii="Times New Roman" w:hAnsi="Times New Roman" w:cs="Times New Roman"/>
          <w:sz w:val="28"/>
          <w:szCs w:val="28"/>
        </w:rPr>
        <w:t xml:space="preserve"> </w:t>
      </w:r>
      <w:r w:rsidR="00A37233" w:rsidRPr="00C72B3C">
        <w:rPr>
          <w:rFonts w:ascii="Times New Roman" w:hAnsi="Times New Roman" w:cs="Times New Roman"/>
          <w:sz w:val="28"/>
          <w:szCs w:val="28"/>
        </w:rPr>
        <w:t>р</w:t>
      </w:r>
      <w:r w:rsidR="00CA4D61" w:rsidRPr="00C72B3C">
        <w:rPr>
          <w:rFonts w:ascii="Times New Roman" w:hAnsi="Times New Roman" w:cs="Times New Roman"/>
          <w:sz w:val="28"/>
          <w:szCs w:val="28"/>
        </w:rPr>
        <w:t>а</w:t>
      </w:r>
      <w:r w:rsidR="00A37233" w:rsidRPr="00C72B3C">
        <w:rPr>
          <w:rFonts w:ascii="Times New Roman" w:hAnsi="Times New Roman" w:cs="Times New Roman"/>
          <w:sz w:val="28"/>
          <w:szCs w:val="28"/>
        </w:rPr>
        <w:t xml:space="preserve">йона </w:t>
      </w:r>
      <w:proofErr w:type="gramStart"/>
      <w:r w:rsidR="00A37233" w:rsidRPr="00C72B3C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A37233" w:rsidRPr="00C72B3C">
        <w:rPr>
          <w:rFonts w:ascii="Times New Roman" w:hAnsi="Times New Roman" w:cs="Times New Roman"/>
          <w:b/>
          <w:sz w:val="28"/>
          <w:szCs w:val="28"/>
        </w:rPr>
        <w:t xml:space="preserve"> о с т а н о в л я е т</w:t>
      </w:r>
      <w:r w:rsidR="00A37233" w:rsidRPr="00C72B3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83A19" w:rsidRPr="00C72B3C" w:rsidRDefault="00C83A19" w:rsidP="00C83A19">
      <w:pPr>
        <w:pStyle w:val="a9"/>
        <w:ind w:firstLine="708"/>
        <w:jc w:val="both"/>
        <w:rPr>
          <w:spacing w:val="3"/>
          <w:sz w:val="28"/>
          <w:szCs w:val="28"/>
        </w:rPr>
      </w:pPr>
      <w:r w:rsidRPr="00C72B3C">
        <w:rPr>
          <w:sz w:val="28"/>
          <w:szCs w:val="28"/>
        </w:rPr>
        <w:t xml:space="preserve">1. </w:t>
      </w:r>
      <w:proofErr w:type="gramStart"/>
      <w:r w:rsidRPr="00C72B3C">
        <w:rPr>
          <w:sz w:val="28"/>
          <w:szCs w:val="28"/>
        </w:rPr>
        <w:t xml:space="preserve">Утвердить </w:t>
      </w:r>
      <w:r w:rsidRPr="00C72B3C">
        <w:rPr>
          <w:spacing w:val="3"/>
          <w:sz w:val="28"/>
          <w:szCs w:val="28"/>
        </w:rPr>
        <w:t>Положение о порядке и условиях назначения мер социальной поддержки в виде еже</w:t>
      </w:r>
      <w:r w:rsidR="0005516F">
        <w:rPr>
          <w:spacing w:val="3"/>
          <w:sz w:val="28"/>
          <w:szCs w:val="28"/>
        </w:rPr>
        <w:t>месячной</w:t>
      </w:r>
      <w:r w:rsidRPr="00C72B3C">
        <w:rPr>
          <w:spacing w:val="3"/>
          <w:sz w:val="28"/>
          <w:szCs w:val="28"/>
        </w:rPr>
        <w:t xml:space="preserve"> денежной выплаты обучающимся по образовательным программам высшего и среднего профессионального образования в организациях, осуществляющих образовательную деятельность, на условиях договора о целевом обучении, заключенного с администрацией Ракитянского района, </w:t>
      </w:r>
      <w:r w:rsidR="00930F52" w:rsidRPr="00C72B3C">
        <w:rPr>
          <w:spacing w:val="3"/>
          <w:sz w:val="28"/>
          <w:szCs w:val="28"/>
        </w:rPr>
        <w:t xml:space="preserve">в новой редакции </w:t>
      </w:r>
      <w:r w:rsidRPr="00C72B3C">
        <w:rPr>
          <w:spacing w:val="3"/>
          <w:sz w:val="28"/>
          <w:szCs w:val="28"/>
        </w:rPr>
        <w:t>согласно приложению к настоящему постановлению.</w:t>
      </w:r>
      <w:proofErr w:type="gramEnd"/>
    </w:p>
    <w:p w:rsidR="00711354" w:rsidRPr="00C72B3C" w:rsidRDefault="00711354" w:rsidP="00C83A19">
      <w:pPr>
        <w:pStyle w:val="a9"/>
        <w:ind w:firstLine="708"/>
        <w:jc w:val="both"/>
        <w:rPr>
          <w:sz w:val="28"/>
          <w:szCs w:val="28"/>
        </w:rPr>
      </w:pPr>
      <w:r w:rsidRPr="00C72B3C">
        <w:rPr>
          <w:sz w:val="28"/>
          <w:szCs w:val="28"/>
        </w:rPr>
        <w:t xml:space="preserve">2. Установить размер </w:t>
      </w:r>
      <w:r w:rsidRPr="00C72B3C">
        <w:rPr>
          <w:spacing w:val="3"/>
          <w:sz w:val="28"/>
          <w:szCs w:val="28"/>
        </w:rPr>
        <w:t>еже</w:t>
      </w:r>
      <w:r w:rsidR="0005516F">
        <w:rPr>
          <w:spacing w:val="3"/>
          <w:sz w:val="28"/>
          <w:szCs w:val="28"/>
        </w:rPr>
        <w:t>месячной</w:t>
      </w:r>
      <w:r w:rsidRPr="00C72B3C">
        <w:rPr>
          <w:spacing w:val="3"/>
          <w:sz w:val="28"/>
          <w:szCs w:val="28"/>
        </w:rPr>
        <w:t xml:space="preserve"> денежной выплаты обучающимся по образовательным программам высшего и среднего профессионального образования в организациях, осуществляющих </w:t>
      </w:r>
      <w:proofErr w:type="gramStart"/>
      <w:r w:rsidRPr="00C72B3C">
        <w:rPr>
          <w:spacing w:val="3"/>
          <w:sz w:val="28"/>
          <w:szCs w:val="28"/>
        </w:rPr>
        <w:t>образовательную</w:t>
      </w:r>
      <w:proofErr w:type="gramEnd"/>
      <w:r w:rsidRPr="00C72B3C">
        <w:rPr>
          <w:spacing w:val="3"/>
          <w:sz w:val="28"/>
          <w:szCs w:val="28"/>
        </w:rPr>
        <w:t xml:space="preserve"> деятельность, на условиях договора о целевом обучении, заключенного с администрацией Ракитянского района – </w:t>
      </w:r>
      <w:r w:rsidR="0005516F">
        <w:rPr>
          <w:spacing w:val="3"/>
          <w:sz w:val="28"/>
          <w:szCs w:val="28"/>
        </w:rPr>
        <w:t>2</w:t>
      </w:r>
      <w:r w:rsidR="00C04502">
        <w:rPr>
          <w:spacing w:val="3"/>
          <w:sz w:val="28"/>
          <w:szCs w:val="28"/>
        </w:rPr>
        <w:t>1</w:t>
      </w:r>
      <w:r w:rsidRPr="00C72B3C">
        <w:rPr>
          <w:spacing w:val="3"/>
          <w:sz w:val="28"/>
          <w:szCs w:val="28"/>
        </w:rPr>
        <w:t>00 (</w:t>
      </w:r>
      <w:r w:rsidR="0005516F">
        <w:rPr>
          <w:spacing w:val="3"/>
          <w:sz w:val="28"/>
          <w:szCs w:val="28"/>
        </w:rPr>
        <w:t>две</w:t>
      </w:r>
      <w:r w:rsidRPr="00C72B3C">
        <w:rPr>
          <w:spacing w:val="3"/>
          <w:sz w:val="28"/>
          <w:szCs w:val="28"/>
        </w:rPr>
        <w:t xml:space="preserve"> тысяч</w:t>
      </w:r>
      <w:r w:rsidR="0005516F">
        <w:rPr>
          <w:spacing w:val="3"/>
          <w:sz w:val="28"/>
          <w:szCs w:val="28"/>
        </w:rPr>
        <w:t>и</w:t>
      </w:r>
      <w:r w:rsidR="00C04502">
        <w:rPr>
          <w:spacing w:val="3"/>
          <w:sz w:val="28"/>
          <w:szCs w:val="28"/>
        </w:rPr>
        <w:t xml:space="preserve"> сто</w:t>
      </w:r>
      <w:r w:rsidRPr="00C72B3C">
        <w:rPr>
          <w:spacing w:val="3"/>
          <w:sz w:val="28"/>
          <w:szCs w:val="28"/>
        </w:rPr>
        <w:t>) рублей</w:t>
      </w:r>
      <w:r w:rsidR="00A6620C">
        <w:rPr>
          <w:spacing w:val="3"/>
          <w:sz w:val="28"/>
          <w:szCs w:val="28"/>
        </w:rPr>
        <w:t xml:space="preserve"> </w:t>
      </w:r>
      <w:r w:rsidR="00A6620C">
        <w:rPr>
          <w:sz w:val="28"/>
          <w:szCs w:val="28"/>
        </w:rPr>
        <w:t>в месяц, за исключением июля и августа.</w:t>
      </w:r>
      <w:r w:rsidR="00C04502">
        <w:rPr>
          <w:spacing w:val="3"/>
          <w:sz w:val="28"/>
          <w:szCs w:val="28"/>
        </w:rPr>
        <w:t xml:space="preserve"> </w:t>
      </w:r>
      <w:r w:rsidR="00C04502" w:rsidRPr="00C04502">
        <w:rPr>
          <w:spacing w:val="3"/>
          <w:sz w:val="28"/>
          <w:szCs w:val="28"/>
        </w:rPr>
        <w:t xml:space="preserve">Размер ежемесячной денежной выплаты </w:t>
      </w:r>
      <w:proofErr w:type="gramStart"/>
      <w:r w:rsidR="00C04502" w:rsidRPr="00C04502">
        <w:rPr>
          <w:spacing w:val="3"/>
          <w:sz w:val="28"/>
          <w:szCs w:val="28"/>
        </w:rPr>
        <w:t>обучающимся</w:t>
      </w:r>
      <w:proofErr w:type="gramEnd"/>
      <w:r w:rsidR="00C04502" w:rsidRPr="00C04502">
        <w:rPr>
          <w:spacing w:val="3"/>
          <w:sz w:val="28"/>
          <w:szCs w:val="28"/>
        </w:rPr>
        <w:t xml:space="preserve"> подлежит индексации в соответствии с нормативными правовыми актами Российской Федерации.</w:t>
      </w:r>
    </w:p>
    <w:p w:rsidR="00711354" w:rsidRPr="00C72B3C" w:rsidRDefault="00711354" w:rsidP="00711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2B3C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C72B3C">
        <w:rPr>
          <w:rFonts w:ascii="Times New Roman" w:hAnsi="Times New Roman" w:cs="Times New Roman"/>
          <w:sz w:val="28"/>
          <w:szCs w:val="28"/>
        </w:rPr>
        <w:t xml:space="preserve">Наделить полномочиями по </w:t>
      </w:r>
      <w:r w:rsidRPr="00C72B3C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назначению мер социальной поддержки в виде еже</w:t>
      </w:r>
      <w:r w:rsidR="0005516F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месячной</w:t>
      </w:r>
      <w:r w:rsidRPr="00C72B3C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 денежной  выплаты обучающимся  по образовательным программам высшего и среднего профессионального образования в организациях, осуществляющих  образовательную  деятельность, на условиях договора о целевом обучении, заключенного с администрацией Ракитянского района, </w:t>
      </w:r>
      <w:r w:rsidRPr="00C72B3C">
        <w:rPr>
          <w:rFonts w:ascii="Times New Roman" w:hAnsi="Times New Roman" w:cs="Times New Roman"/>
          <w:sz w:val="28"/>
          <w:szCs w:val="28"/>
        </w:rPr>
        <w:t>управление   образования   администрации  Ракитянского   района  (</w:t>
      </w:r>
      <w:r w:rsidR="00335FB9">
        <w:rPr>
          <w:rFonts w:ascii="Times New Roman" w:hAnsi="Times New Roman" w:cs="Times New Roman"/>
          <w:sz w:val="28"/>
          <w:szCs w:val="28"/>
        </w:rPr>
        <w:t>И</w:t>
      </w:r>
      <w:r w:rsidRPr="00C72B3C">
        <w:rPr>
          <w:rFonts w:ascii="Times New Roman" w:hAnsi="Times New Roman" w:cs="Times New Roman"/>
          <w:sz w:val="28"/>
          <w:szCs w:val="28"/>
        </w:rPr>
        <w:t>.</w:t>
      </w:r>
      <w:r w:rsidR="00335FB9">
        <w:rPr>
          <w:rFonts w:ascii="Times New Roman" w:hAnsi="Times New Roman" w:cs="Times New Roman"/>
          <w:sz w:val="28"/>
          <w:szCs w:val="28"/>
        </w:rPr>
        <w:t>Н</w:t>
      </w:r>
      <w:r w:rsidRPr="00C72B3C">
        <w:rPr>
          <w:rFonts w:ascii="Times New Roman" w:hAnsi="Times New Roman" w:cs="Times New Roman"/>
          <w:sz w:val="28"/>
          <w:szCs w:val="28"/>
        </w:rPr>
        <w:t xml:space="preserve">. </w:t>
      </w:r>
      <w:r w:rsidR="00335FB9">
        <w:rPr>
          <w:rFonts w:ascii="Times New Roman" w:hAnsi="Times New Roman" w:cs="Times New Roman"/>
          <w:sz w:val="28"/>
          <w:szCs w:val="28"/>
        </w:rPr>
        <w:t>Кутоманова</w:t>
      </w:r>
      <w:r w:rsidRPr="00C72B3C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8417A6" w:rsidRPr="00C72B3C" w:rsidRDefault="008417A6" w:rsidP="008417A6">
      <w:pPr>
        <w:pStyle w:val="a9"/>
        <w:ind w:firstLine="708"/>
        <w:jc w:val="both"/>
        <w:rPr>
          <w:sz w:val="28"/>
          <w:szCs w:val="28"/>
        </w:rPr>
      </w:pPr>
      <w:r w:rsidRPr="00C72B3C">
        <w:rPr>
          <w:sz w:val="28"/>
          <w:szCs w:val="28"/>
        </w:rPr>
        <w:t xml:space="preserve">4. </w:t>
      </w:r>
      <w:proofErr w:type="gramStart"/>
      <w:r w:rsidRPr="00C72B3C">
        <w:rPr>
          <w:sz w:val="28"/>
          <w:szCs w:val="28"/>
        </w:rPr>
        <w:t>Управлению финансов и бюджетной политики (</w:t>
      </w:r>
      <w:r w:rsidR="00E62676">
        <w:rPr>
          <w:sz w:val="28"/>
          <w:szCs w:val="28"/>
        </w:rPr>
        <w:t>Н</w:t>
      </w:r>
      <w:r w:rsidRPr="00C72B3C">
        <w:rPr>
          <w:sz w:val="28"/>
          <w:szCs w:val="28"/>
        </w:rPr>
        <w:t>.</w:t>
      </w:r>
      <w:r w:rsidR="006C4773">
        <w:rPr>
          <w:sz w:val="28"/>
          <w:szCs w:val="28"/>
        </w:rPr>
        <w:t>А</w:t>
      </w:r>
      <w:r w:rsidRPr="00C72B3C">
        <w:rPr>
          <w:sz w:val="28"/>
          <w:szCs w:val="28"/>
        </w:rPr>
        <w:t xml:space="preserve">. </w:t>
      </w:r>
      <w:r w:rsidR="00E62676">
        <w:rPr>
          <w:sz w:val="28"/>
          <w:szCs w:val="28"/>
        </w:rPr>
        <w:t>Кутоманова</w:t>
      </w:r>
      <w:r w:rsidRPr="00C72B3C">
        <w:rPr>
          <w:sz w:val="28"/>
          <w:szCs w:val="28"/>
        </w:rPr>
        <w:t xml:space="preserve">) предусмотреть в бюджете финансирование мер социальной поддержки </w:t>
      </w:r>
      <w:r w:rsidRPr="00C72B3C">
        <w:rPr>
          <w:spacing w:val="3"/>
          <w:sz w:val="28"/>
          <w:szCs w:val="28"/>
        </w:rPr>
        <w:t>обучающимся по образовательным программам высшего и среднего профессионального образования в организациях, осуществляющих образовательную деятельность, на условиях договора о целевом обучении, заключенного с администрацией Ракитянского района</w:t>
      </w:r>
      <w:r w:rsidRPr="00C72B3C">
        <w:rPr>
          <w:sz w:val="28"/>
          <w:szCs w:val="28"/>
        </w:rPr>
        <w:t>.</w:t>
      </w:r>
      <w:proofErr w:type="gramEnd"/>
    </w:p>
    <w:p w:rsidR="00711354" w:rsidRDefault="007E4D52" w:rsidP="0005516F">
      <w:pPr>
        <w:pStyle w:val="a9"/>
        <w:ind w:firstLine="708"/>
        <w:jc w:val="both"/>
        <w:rPr>
          <w:sz w:val="28"/>
          <w:szCs w:val="28"/>
        </w:rPr>
      </w:pPr>
      <w:r w:rsidRPr="00C72B3C">
        <w:rPr>
          <w:sz w:val="28"/>
          <w:szCs w:val="28"/>
        </w:rPr>
        <w:lastRenderedPageBreak/>
        <w:t xml:space="preserve">5. Признать утратившим </w:t>
      </w:r>
      <w:r w:rsidR="00930F52" w:rsidRPr="00C72B3C">
        <w:rPr>
          <w:sz w:val="28"/>
          <w:szCs w:val="28"/>
        </w:rPr>
        <w:t>силу</w:t>
      </w:r>
      <w:r w:rsidR="00E2394E">
        <w:rPr>
          <w:sz w:val="28"/>
          <w:szCs w:val="28"/>
        </w:rPr>
        <w:t xml:space="preserve"> </w:t>
      </w:r>
      <w:r w:rsidR="00CC0066">
        <w:rPr>
          <w:sz w:val="28"/>
          <w:szCs w:val="28"/>
        </w:rPr>
        <w:t>постановлени</w:t>
      </w:r>
      <w:r w:rsidR="0005516F">
        <w:rPr>
          <w:sz w:val="28"/>
          <w:szCs w:val="28"/>
        </w:rPr>
        <w:t>е</w:t>
      </w:r>
      <w:r w:rsidRPr="00C72B3C">
        <w:rPr>
          <w:sz w:val="28"/>
          <w:szCs w:val="28"/>
        </w:rPr>
        <w:t xml:space="preserve"> администрации Ракитянского района Бе</w:t>
      </w:r>
      <w:r w:rsidR="00CC0066">
        <w:rPr>
          <w:sz w:val="28"/>
          <w:szCs w:val="28"/>
        </w:rPr>
        <w:t>лгородской области</w:t>
      </w:r>
      <w:r w:rsidR="00E2394E">
        <w:rPr>
          <w:sz w:val="28"/>
          <w:szCs w:val="28"/>
        </w:rPr>
        <w:t xml:space="preserve"> </w:t>
      </w:r>
      <w:r w:rsidR="00CC0066">
        <w:rPr>
          <w:sz w:val="28"/>
          <w:szCs w:val="28"/>
        </w:rPr>
        <w:t xml:space="preserve">от </w:t>
      </w:r>
      <w:r w:rsidR="00E62676">
        <w:rPr>
          <w:sz w:val="28"/>
          <w:szCs w:val="28"/>
        </w:rPr>
        <w:t>19</w:t>
      </w:r>
      <w:r w:rsidR="00CC0066">
        <w:rPr>
          <w:sz w:val="28"/>
          <w:szCs w:val="28"/>
        </w:rPr>
        <w:t>.</w:t>
      </w:r>
      <w:r w:rsidR="00A04F9C">
        <w:rPr>
          <w:sz w:val="28"/>
          <w:szCs w:val="28"/>
        </w:rPr>
        <w:t>0</w:t>
      </w:r>
      <w:r w:rsidR="00E62676">
        <w:rPr>
          <w:sz w:val="28"/>
          <w:szCs w:val="28"/>
        </w:rPr>
        <w:t>7</w:t>
      </w:r>
      <w:r w:rsidR="00CC0066">
        <w:rPr>
          <w:sz w:val="28"/>
          <w:szCs w:val="28"/>
        </w:rPr>
        <w:t>.20</w:t>
      </w:r>
      <w:r w:rsidR="00A04F9C">
        <w:rPr>
          <w:sz w:val="28"/>
          <w:szCs w:val="28"/>
        </w:rPr>
        <w:t>2</w:t>
      </w:r>
      <w:r w:rsidR="00E62676">
        <w:rPr>
          <w:sz w:val="28"/>
          <w:szCs w:val="28"/>
        </w:rPr>
        <w:t>2</w:t>
      </w:r>
      <w:r w:rsidR="00A04F9C">
        <w:rPr>
          <w:sz w:val="28"/>
          <w:szCs w:val="28"/>
        </w:rPr>
        <w:t xml:space="preserve"> г. №</w:t>
      </w:r>
      <w:r w:rsidR="00E62676">
        <w:rPr>
          <w:sz w:val="28"/>
          <w:szCs w:val="28"/>
        </w:rPr>
        <w:t xml:space="preserve"> 104</w:t>
      </w:r>
      <w:r w:rsidRPr="00C72B3C">
        <w:rPr>
          <w:sz w:val="28"/>
          <w:szCs w:val="28"/>
        </w:rPr>
        <w:t xml:space="preserve"> «О мерах социальной поддержки обучающихся на услови</w:t>
      </w:r>
      <w:r w:rsidR="0005516F">
        <w:rPr>
          <w:sz w:val="28"/>
          <w:szCs w:val="28"/>
        </w:rPr>
        <w:t>ях договора о целевом обучении».</w:t>
      </w:r>
    </w:p>
    <w:p w:rsidR="007E4D52" w:rsidRPr="00C72B3C" w:rsidRDefault="007E4D52" w:rsidP="007E4D5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2B3C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C72B3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72B3C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администрации Ракитянского района по социальной политике </w:t>
      </w:r>
      <w:r w:rsidR="004F36CE">
        <w:rPr>
          <w:rFonts w:ascii="Times New Roman" w:hAnsi="Times New Roman" w:cs="Times New Roman"/>
          <w:sz w:val="28"/>
          <w:szCs w:val="28"/>
        </w:rPr>
        <w:t xml:space="preserve">   </w:t>
      </w:r>
      <w:r w:rsidR="00A04F9C">
        <w:rPr>
          <w:rFonts w:ascii="Times New Roman" w:hAnsi="Times New Roman" w:cs="Times New Roman"/>
          <w:sz w:val="28"/>
          <w:szCs w:val="28"/>
        </w:rPr>
        <w:t>Холодову</w:t>
      </w:r>
      <w:r w:rsidR="004F36CE">
        <w:rPr>
          <w:rFonts w:ascii="Times New Roman" w:hAnsi="Times New Roman" w:cs="Times New Roman"/>
          <w:sz w:val="28"/>
          <w:szCs w:val="28"/>
        </w:rPr>
        <w:t xml:space="preserve"> Р.А.</w:t>
      </w:r>
      <w:r w:rsidRPr="00C72B3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10F64" w:rsidRPr="00C72B3C" w:rsidRDefault="00210F64" w:rsidP="00DB3A2E">
      <w:pPr>
        <w:pStyle w:val="a9"/>
        <w:jc w:val="both"/>
        <w:rPr>
          <w:sz w:val="28"/>
          <w:szCs w:val="28"/>
        </w:rPr>
      </w:pPr>
    </w:p>
    <w:p w:rsidR="005D317C" w:rsidRPr="00C72B3C" w:rsidRDefault="005D317C" w:rsidP="00DB3A2E">
      <w:pPr>
        <w:pStyle w:val="a9"/>
        <w:jc w:val="both"/>
        <w:rPr>
          <w:sz w:val="28"/>
          <w:szCs w:val="28"/>
        </w:rPr>
      </w:pPr>
    </w:p>
    <w:p w:rsidR="007F31C7" w:rsidRPr="00C72B3C" w:rsidRDefault="007F31C7" w:rsidP="004F36CE">
      <w:pPr>
        <w:pStyle w:val="a9"/>
        <w:rPr>
          <w:b/>
          <w:sz w:val="28"/>
          <w:szCs w:val="28"/>
        </w:rPr>
      </w:pPr>
      <w:r w:rsidRPr="00C72B3C">
        <w:rPr>
          <w:b/>
          <w:sz w:val="28"/>
          <w:szCs w:val="28"/>
        </w:rPr>
        <w:t>Глава администрации</w:t>
      </w:r>
    </w:p>
    <w:p w:rsidR="007F31C7" w:rsidRPr="00C72B3C" w:rsidRDefault="007F31C7" w:rsidP="004F36CE">
      <w:pPr>
        <w:pStyle w:val="a9"/>
        <w:rPr>
          <w:b/>
          <w:sz w:val="28"/>
          <w:szCs w:val="28"/>
        </w:rPr>
      </w:pPr>
      <w:r w:rsidRPr="00C72B3C">
        <w:rPr>
          <w:b/>
          <w:sz w:val="28"/>
          <w:szCs w:val="28"/>
        </w:rPr>
        <w:t xml:space="preserve">Ракитянского района                                                               </w:t>
      </w:r>
      <w:r w:rsidR="004F36CE">
        <w:rPr>
          <w:b/>
          <w:sz w:val="28"/>
          <w:szCs w:val="28"/>
        </w:rPr>
        <w:t xml:space="preserve">           </w:t>
      </w:r>
      <w:r w:rsidRPr="00C72B3C">
        <w:rPr>
          <w:b/>
          <w:sz w:val="28"/>
          <w:szCs w:val="28"/>
        </w:rPr>
        <w:t xml:space="preserve"> А.В.</w:t>
      </w:r>
      <w:r w:rsidR="004F36CE">
        <w:rPr>
          <w:b/>
          <w:sz w:val="28"/>
          <w:szCs w:val="28"/>
        </w:rPr>
        <w:t xml:space="preserve"> </w:t>
      </w:r>
      <w:r w:rsidRPr="00C72B3C">
        <w:rPr>
          <w:b/>
          <w:sz w:val="28"/>
          <w:szCs w:val="28"/>
        </w:rPr>
        <w:t>Климов</w:t>
      </w:r>
    </w:p>
    <w:p w:rsidR="00A11B83" w:rsidRPr="00C72B3C" w:rsidRDefault="00A11B83" w:rsidP="00DB3A2E">
      <w:pPr>
        <w:pStyle w:val="a9"/>
        <w:jc w:val="both"/>
        <w:rPr>
          <w:b/>
          <w:sz w:val="28"/>
          <w:szCs w:val="28"/>
        </w:rPr>
      </w:pPr>
    </w:p>
    <w:p w:rsidR="00A11B83" w:rsidRPr="00C72B3C" w:rsidRDefault="00A11B83" w:rsidP="007F31C7">
      <w:pPr>
        <w:pStyle w:val="a9"/>
        <w:spacing w:line="276" w:lineRule="auto"/>
        <w:jc w:val="both"/>
        <w:rPr>
          <w:b/>
          <w:sz w:val="28"/>
          <w:szCs w:val="28"/>
        </w:rPr>
      </w:pPr>
    </w:p>
    <w:p w:rsidR="00A11B83" w:rsidRPr="00C72B3C" w:rsidRDefault="00A11B83" w:rsidP="007F31C7">
      <w:pPr>
        <w:pStyle w:val="a9"/>
        <w:spacing w:line="276" w:lineRule="auto"/>
        <w:jc w:val="both"/>
        <w:rPr>
          <w:b/>
          <w:sz w:val="28"/>
          <w:szCs w:val="28"/>
        </w:rPr>
      </w:pPr>
    </w:p>
    <w:p w:rsidR="00A11B83" w:rsidRPr="00C72B3C" w:rsidRDefault="00A11B83" w:rsidP="007F31C7">
      <w:pPr>
        <w:pStyle w:val="a9"/>
        <w:spacing w:line="276" w:lineRule="auto"/>
        <w:jc w:val="both"/>
        <w:rPr>
          <w:b/>
          <w:sz w:val="28"/>
          <w:szCs w:val="28"/>
        </w:rPr>
      </w:pPr>
    </w:p>
    <w:p w:rsidR="00A11B83" w:rsidRPr="00C72B3C" w:rsidRDefault="00A11B83" w:rsidP="007F31C7">
      <w:pPr>
        <w:pStyle w:val="a9"/>
        <w:spacing w:line="276" w:lineRule="auto"/>
        <w:jc w:val="both"/>
        <w:rPr>
          <w:b/>
          <w:sz w:val="28"/>
          <w:szCs w:val="28"/>
        </w:rPr>
      </w:pPr>
    </w:p>
    <w:p w:rsidR="00A11B83" w:rsidRPr="00C72B3C" w:rsidRDefault="00A11B83" w:rsidP="007F31C7">
      <w:pPr>
        <w:pStyle w:val="a9"/>
        <w:spacing w:line="276" w:lineRule="auto"/>
        <w:jc w:val="both"/>
        <w:rPr>
          <w:b/>
          <w:sz w:val="28"/>
          <w:szCs w:val="28"/>
        </w:rPr>
      </w:pPr>
    </w:p>
    <w:p w:rsidR="00A11B83" w:rsidRPr="00C72B3C" w:rsidRDefault="00A11B83" w:rsidP="007F31C7">
      <w:pPr>
        <w:pStyle w:val="a9"/>
        <w:spacing w:line="276" w:lineRule="auto"/>
        <w:jc w:val="both"/>
        <w:rPr>
          <w:b/>
          <w:sz w:val="28"/>
          <w:szCs w:val="28"/>
        </w:rPr>
      </w:pPr>
    </w:p>
    <w:p w:rsidR="00A11B83" w:rsidRPr="00C72B3C" w:rsidRDefault="00A11B83" w:rsidP="007F31C7">
      <w:pPr>
        <w:pStyle w:val="a9"/>
        <w:spacing w:line="276" w:lineRule="auto"/>
        <w:jc w:val="both"/>
        <w:rPr>
          <w:b/>
          <w:sz w:val="28"/>
          <w:szCs w:val="28"/>
        </w:rPr>
      </w:pPr>
    </w:p>
    <w:p w:rsidR="00A11B83" w:rsidRPr="00C72B3C" w:rsidRDefault="00A11B83" w:rsidP="007F31C7">
      <w:pPr>
        <w:pStyle w:val="a9"/>
        <w:spacing w:line="276" w:lineRule="auto"/>
        <w:jc w:val="both"/>
        <w:rPr>
          <w:b/>
          <w:sz w:val="28"/>
          <w:szCs w:val="28"/>
        </w:rPr>
      </w:pPr>
    </w:p>
    <w:p w:rsidR="00A11B83" w:rsidRPr="00C72B3C" w:rsidRDefault="00A11B83" w:rsidP="007F31C7">
      <w:pPr>
        <w:pStyle w:val="a9"/>
        <w:spacing w:line="276" w:lineRule="auto"/>
        <w:jc w:val="both"/>
        <w:rPr>
          <w:b/>
          <w:sz w:val="28"/>
          <w:szCs w:val="28"/>
        </w:rPr>
      </w:pPr>
    </w:p>
    <w:p w:rsidR="00A11B83" w:rsidRPr="00C72B3C" w:rsidRDefault="00A11B83" w:rsidP="007F31C7">
      <w:pPr>
        <w:pStyle w:val="a9"/>
        <w:spacing w:line="276" w:lineRule="auto"/>
        <w:jc w:val="both"/>
        <w:rPr>
          <w:b/>
          <w:sz w:val="28"/>
          <w:szCs w:val="28"/>
        </w:rPr>
      </w:pPr>
    </w:p>
    <w:p w:rsidR="00A11B83" w:rsidRPr="00C72B3C" w:rsidRDefault="00A11B83" w:rsidP="007F31C7">
      <w:pPr>
        <w:pStyle w:val="a9"/>
        <w:spacing w:line="276" w:lineRule="auto"/>
        <w:jc w:val="both"/>
        <w:rPr>
          <w:b/>
          <w:sz w:val="28"/>
          <w:szCs w:val="28"/>
        </w:rPr>
      </w:pPr>
    </w:p>
    <w:p w:rsidR="00A11B83" w:rsidRPr="00C72B3C" w:rsidRDefault="00A11B83" w:rsidP="007F31C7">
      <w:pPr>
        <w:pStyle w:val="a9"/>
        <w:spacing w:line="276" w:lineRule="auto"/>
        <w:jc w:val="both"/>
        <w:rPr>
          <w:b/>
          <w:sz w:val="28"/>
          <w:szCs w:val="28"/>
        </w:rPr>
      </w:pPr>
    </w:p>
    <w:p w:rsidR="00A11B83" w:rsidRDefault="00A11B83" w:rsidP="007F31C7">
      <w:pPr>
        <w:pStyle w:val="a9"/>
        <w:spacing w:line="276" w:lineRule="auto"/>
        <w:jc w:val="both"/>
        <w:rPr>
          <w:b/>
          <w:sz w:val="28"/>
          <w:szCs w:val="28"/>
        </w:rPr>
      </w:pPr>
    </w:p>
    <w:p w:rsidR="00A04F9C" w:rsidRDefault="00A04F9C" w:rsidP="007F31C7">
      <w:pPr>
        <w:pStyle w:val="a9"/>
        <w:spacing w:line="276" w:lineRule="auto"/>
        <w:jc w:val="both"/>
        <w:rPr>
          <w:b/>
          <w:sz w:val="28"/>
          <w:szCs w:val="28"/>
        </w:rPr>
      </w:pPr>
    </w:p>
    <w:p w:rsidR="00A04F9C" w:rsidRDefault="00A04F9C" w:rsidP="007F31C7">
      <w:pPr>
        <w:pStyle w:val="a9"/>
        <w:spacing w:line="276" w:lineRule="auto"/>
        <w:jc w:val="both"/>
        <w:rPr>
          <w:b/>
          <w:sz w:val="28"/>
          <w:szCs w:val="28"/>
        </w:rPr>
      </w:pPr>
    </w:p>
    <w:p w:rsidR="00A04F9C" w:rsidRDefault="00A04F9C" w:rsidP="007F31C7">
      <w:pPr>
        <w:pStyle w:val="a9"/>
        <w:spacing w:line="276" w:lineRule="auto"/>
        <w:jc w:val="both"/>
        <w:rPr>
          <w:b/>
          <w:sz w:val="28"/>
          <w:szCs w:val="28"/>
        </w:rPr>
      </w:pPr>
    </w:p>
    <w:p w:rsidR="00A04F9C" w:rsidRDefault="00A04F9C" w:rsidP="007F31C7">
      <w:pPr>
        <w:pStyle w:val="a9"/>
        <w:spacing w:line="276" w:lineRule="auto"/>
        <w:jc w:val="both"/>
        <w:rPr>
          <w:b/>
          <w:sz w:val="28"/>
          <w:szCs w:val="28"/>
        </w:rPr>
      </w:pPr>
    </w:p>
    <w:p w:rsidR="00F36F7E" w:rsidRDefault="00F36F7E" w:rsidP="007F31C7">
      <w:pPr>
        <w:pStyle w:val="a9"/>
        <w:spacing w:line="276" w:lineRule="auto"/>
        <w:jc w:val="both"/>
        <w:rPr>
          <w:b/>
          <w:sz w:val="28"/>
          <w:szCs w:val="28"/>
        </w:rPr>
      </w:pPr>
    </w:p>
    <w:p w:rsidR="00E2484E" w:rsidRDefault="00E2484E" w:rsidP="007F31C7">
      <w:pPr>
        <w:pStyle w:val="a9"/>
        <w:spacing w:line="276" w:lineRule="auto"/>
        <w:jc w:val="both"/>
        <w:rPr>
          <w:b/>
          <w:sz w:val="28"/>
          <w:szCs w:val="28"/>
        </w:rPr>
      </w:pPr>
    </w:p>
    <w:p w:rsidR="001C43DF" w:rsidRDefault="001C43DF" w:rsidP="007F31C7">
      <w:pPr>
        <w:pStyle w:val="a9"/>
        <w:spacing w:line="276" w:lineRule="auto"/>
        <w:jc w:val="both"/>
        <w:rPr>
          <w:b/>
          <w:sz w:val="28"/>
          <w:szCs w:val="28"/>
        </w:rPr>
      </w:pPr>
    </w:p>
    <w:p w:rsidR="001C43DF" w:rsidRDefault="001C43DF" w:rsidP="007F31C7">
      <w:pPr>
        <w:pStyle w:val="a9"/>
        <w:spacing w:line="276" w:lineRule="auto"/>
        <w:jc w:val="both"/>
        <w:rPr>
          <w:b/>
          <w:sz w:val="28"/>
          <w:szCs w:val="28"/>
        </w:rPr>
      </w:pPr>
    </w:p>
    <w:p w:rsidR="001C43DF" w:rsidRDefault="001C43DF" w:rsidP="007F31C7">
      <w:pPr>
        <w:pStyle w:val="a9"/>
        <w:spacing w:line="276" w:lineRule="auto"/>
        <w:jc w:val="both"/>
        <w:rPr>
          <w:b/>
          <w:sz w:val="28"/>
          <w:szCs w:val="28"/>
        </w:rPr>
      </w:pPr>
    </w:p>
    <w:p w:rsidR="001C43DF" w:rsidRDefault="001C43DF" w:rsidP="007F31C7">
      <w:pPr>
        <w:pStyle w:val="a9"/>
        <w:spacing w:line="276" w:lineRule="auto"/>
        <w:jc w:val="both"/>
        <w:rPr>
          <w:b/>
          <w:sz w:val="28"/>
          <w:szCs w:val="28"/>
        </w:rPr>
      </w:pPr>
    </w:p>
    <w:p w:rsidR="001C43DF" w:rsidRDefault="001C43DF" w:rsidP="007F31C7">
      <w:pPr>
        <w:pStyle w:val="a9"/>
        <w:spacing w:line="276" w:lineRule="auto"/>
        <w:jc w:val="both"/>
        <w:rPr>
          <w:b/>
          <w:sz w:val="28"/>
          <w:szCs w:val="28"/>
        </w:rPr>
      </w:pPr>
    </w:p>
    <w:p w:rsidR="001C43DF" w:rsidRDefault="001C43DF" w:rsidP="007F31C7">
      <w:pPr>
        <w:pStyle w:val="a9"/>
        <w:spacing w:line="276" w:lineRule="auto"/>
        <w:jc w:val="both"/>
        <w:rPr>
          <w:b/>
          <w:sz w:val="28"/>
          <w:szCs w:val="28"/>
        </w:rPr>
      </w:pPr>
    </w:p>
    <w:p w:rsidR="001C43DF" w:rsidRDefault="001C43DF" w:rsidP="007F31C7">
      <w:pPr>
        <w:pStyle w:val="a9"/>
        <w:spacing w:line="276" w:lineRule="auto"/>
        <w:jc w:val="both"/>
        <w:rPr>
          <w:b/>
          <w:sz w:val="28"/>
          <w:szCs w:val="28"/>
        </w:rPr>
      </w:pPr>
    </w:p>
    <w:p w:rsidR="001C43DF" w:rsidRDefault="001C43DF" w:rsidP="007F31C7">
      <w:pPr>
        <w:pStyle w:val="a9"/>
        <w:spacing w:line="276" w:lineRule="auto"/>
        <w:jc w:val="both"/>
        <w:rPr>
          <w:b/>
          <w:sz w:val="28"/>
          <w:szCs w:val="28"/>
        </w:rPr>
      </w:pPr>
    </w:p>
    <w:p w:rsidR="00E2484E" w:rsidRDefault="00E2484E" w:rsidP="007F31C7">
      <w:pPr>
        <w:pStyle w:val="a9"/>
        <w:spacing w:line="276" w:lineRule="auto"/>
        <w:jc w:val="both"/>
        <w:rPr>
          <w:b/>
          <w:sz w:val="28"/>
          <w:szCs w:val="28"/>
        </w:rPr>
      </w:pPr>
    </w:p>
    <w:p w:rsidR="004872BA" w:rsidRDefault="004872BA" w:rsidP="007F31C7">
      <w:pPr>
        <w:pStyle w:val="a9"/>
        <w:spacing w:line="276" w:lineRule="auto"/>
        <w:jc w:val="both"/>
        <w:rPr>
          <w:b/>
          <w:sz w:val="28"/>
          <w:szCs w:val="28"/>
        </w:rPr>
      </w:pPr>
    </w:p>
    <w:p w:rsidR="00E2394E" w:rsidRPr="008F1541" w:rsidRDefault="00E2394E" w:rsidP="00E2394E">
      <w:pPr>
        <w:pStyle w:val="a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Приложение</w:t>
      </w:r>
    </w:p>
    <w:p w:rsidR="00E2394E" w:rsidRPr="008F1541" w:rsidRDefault="00E2394E" w:rsidP="00E2394E">
      <w:pPr>
        <w:pStyle w:val="a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</w:t>
      </w:r>
      <w:r w:rsidRPr="008F1541">
        <w:rPr>
          <w:b/>
          <w:sz w:val="28"/>
          <w:szCs w:val="28"/>
        </w:rPr>
        <w:t>к постановлению  администрации</w:t>
      </w:r>
    </w:p>
    <w:p w:rsidR="00E2394E" w:rsidRPr="008F1541" w:rsidRDefault="00E2394E" w:rsidP="00E2394E">
      <w:pPr>
        <w:pStyle w:val="a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</w:t>
      </w:r>
      <w:r w:rsidRPr="008F1541">
        <w:rPr>
          <w:b/>
          <w:sz w:val="28"/>
          <w:szCs w:val="28"/>
        </w:rPr>
        <w:t>Ракитянского района</w:t>
      </w:r>
    </w:p>
    <w:p w:rsidR="00E2394E" w:rsidRPr="008F1541" w:rsidRDefault="00E2394E" w:rsidP="00E2394E">
      <w:pPr>
        <w:pStyle w:val="a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</w:t>
      </w:r>
      <w:r w:rsidRPr="008F1541">
        <w:rPr>
          <w:b/>
          <w:sz w:val="28"/>
          <w:szCs w:val="28"/>
        </w:rPr>
        <w:t>от «____» ______</w:t>
      </w:r>
      <w:r>
        <w:rPr>
          <w:b/>
          <w:sz w:val="28"/>
          <w:szCs w:val="28"/>
        </w:rPr>
        <w:t>__ 202</w:t>
      </w:r>
      <w:r w:rsidR="00E62676">
        <w:rPr>
          <w:b/>
          <w:sz w:val="28"/>
          <w:szCs w:val="28"/>
        </w:rPr>
        <w:t>4</w:t>
      </w:r>
      <w:r w:rsidRPr="008F1541">
        <w:rPr>
          <w:b/>
          <w:sz w:val="28"/>
          <w:szCs w:val="28"/>
        </w:rPr>
        <w:t xml:space="preserve">  г</w:t>
      </w:r>
    </w:p>
    <w:p w:rsidR="00E2394E" w:rsidRPr="002267AD" w:rsidRDefault="00E2394E" w:rsidP="00E2394E">
      <w:pPr>
        <w:pStyle w:val="a9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</w:t>
      </w:r>
      <w:r w:rsidRPr="008F1541">
        <w:rPr>
          <w:b/>
          <w:sz w:val="28"/>
          <w:szCs w:val="28"/>
        </w:rPr>
        <w:t>№ _</w:t>
      </w:r>
      <w:r w:rsidR="0005516F">
        <w:rPr>
          <w:b/>
          <w:sz w:val="28"/>
          <w:szCs w:val="28"/>
        </w:rPr>
        <w:t>____________</w:t>
      </w:r>
      <w:r w:rsidRPr="008F1541">
        <w:rPr>
          <w:b/>
          <w:sz w:val="28"/>
          <w:szCs w:val="28"/>
        </w:rPr>
        <w:t>_____</w:t>
      </w:r>
    </w:p>
    <w:p w:rsidR="00E2394E" w:rsidRDefault="00E2394E" w:rsidP="00E2394E">
      <w:pPr>
        <w:pStyle w:val="a9"/>
        <w:spacing w:line="276" w:lineRule="auto"/>
        <w:jc w:val="both"/>
        <w:rPr>
          <w:b/>
          <w:sz w:val="28"/>
          <w:szCs w:val="28"/>
        </w:rPr>
      </w:pPr>
    </w:p>
    <w:p w:rsidR="003552CE" w:rsidRPr="00C72B3C" w:rsidRDefault="00E2394E" w:rsidP="00E2394E">
      <w:pPr>
        <w:pStyle w:val="a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7E5686" w:rsidRPr="00C72B3C" w:rsidRDefault="007E5686" w:rsidP="007E5686">
      <w:pPr>
        <w:pStyle w:val="a9"/>
        <w:jc w:val="center"/>
        <w:rPr>
          <w:b/>
          <w:sz w:val="28"/>
          <w:szCs w:val="28"/>
        </w:rPr>
      </w:pPr>
      <w:r w:rsidRPr="00C72B3C">
        <w:rPr>
          <w:b/>
          <w:sz w:val="28"/>
          <w:szCs w:val="28"/>
        </w:rPr>
        <w:t xml:space="preserve">Положение </w:t>
      </w:r>
    </w:p>
    <w:p w:rsidR="007E5686" w:rsidRPr="00C72B3C" w:rsidRDefault="007E5686" w:rsidP="007E5686">
      <w:pPr>
        <w:pStyle w:val="a9"/>
        <w:jc w:val="center"/>
        <w:rPr>
          <w:b/>
          <w:sz w:val="28"/>
          <w:szCs w:val="28"/>
        </w:rPr>
      </w:pPr>
      <w:r w:rsidRPr="00C72B3C">
        <w:rPr>
          <w:b/>
          <w:sz w:val="28"/>
          <w:szCs w:val="28"/>
        </w:rPr>
        <w:t xml:space="preserve">о порядке и условиях назначения </w:t>
      </w:r>
    </w:p>
    <w:p w:rsidR="00DB3A2E" w:rsidRPr="00C72B3C" w:rsidRDefault="007E5686" w:rsidP="005D317C">
      <w:pPr>
        <w:pStyle w:val="a9"/>
        <w:jc w:val="center"/>
        <w:rPr>
          <w:b/>
          <w:sz w:val="28"/>
          <w:szCs w:val="28"/>
        </w:rPr>
      </w:pPr>
      <w:proofErr w:type="gramStart"/>
      <w:r w:rsidRPr="00C72B3C">
        <w:rPr>
          <w:b/>
          <w:sz w:val="28"/>
          <w:szCs w:val="28"/>
        </w:rPr>
        <w:t>мер социальной поддержки в виде еже</w:t>
      </w:r>
      <w:r w:rsidR="0005516F">
        <w:rPr>
          <w:b/>
          <w:sz w:val="28"/>
          <w:szCs w:val="28"/>
        </w:rPr>
        <w:t>месячной</w:t>
      </w:r>
      <w:r w:rsidRPr="00C72B3C">
        <w:rPr>
          <w:b/>
          <w:sz w:val="28"/>
          <w:szCs w:val="28"/>
        </w:rPr>
        <w:t xml:space="preserve"> денежной выплаты обучающимся по образовательным программам высшего и среднего профессионального образования в организациях, осуществляющих образовательную деятельность, на условиях договора о целевом обучении, заключенного с администрацией Ракитянского района</w:t>
      </w:r>
      <w:proofErr w:type="gramEnd"/>
    </w:p>
    <w:p w:rsidR="00A11B83" w:rsidRPr="00C72B3C" w:rsidRDefault="00A11B83" w:rsidP="00841BEE">
      <w:pPr>
        <w:pStyle w:val="a9"/>
        <w:jc w:val="both"/>
        <w:rPr>
          <w:b/>
          <w:sz w:val="28"/>
          <w:szCs w:val="28"/>
        </w:rPr>
      </w:pPr>
    </w:p>
    <w:p w:rsidR="00841BEE" w:rsidRPr="00C72B3C" w:rsidRDefault="00841BEE" w:rsidP="00841BEE">
      <w:pPr>
        <w:pStyle w:val="a9"/>
        <w:ind w:firstLine="709"/>
        <w:jc w:val="both"/>
        <w:rPr>
          <w:sz w:val="28"/>
          <w:szCs w:val="28"/>
        </w:rPr>
      </w:pPr>
      <w:r w:rsidRPr="00C72B3C">
        <w:rPr>
          <w:sz w:val="28"/>
          <w:szCs w:val="28"/>
        </w:rPr>
        <w:t xml:space="preserve">1. </w:t>
      </w:r>
      <w:proofErr w:type="gramStart"/>
      <w:r w:rsidRPr="00C72B3C">
        <w:rPr>
          <w:sz w:val="28"/>
          <w:szCs w:val="28"/>
        </w:rPr>
        <w:t>Настоящее Положение разработано в соответствии со статьёй 56 Федерального закона РФ от 29.12.2012 г. №</w:t>
      </w:r>
      <w:r w:rsidR="00E62676">
        <w:rPr>
          <w:sz w:val="28"/>
          <w:szCs w:val="28"/>
        </w:rPr>
        <w:t xml:space="preserve"> </w:t>
      </w:r>
      <w:r w:rsidRPr="00C72B3C">
        <w:rPr>
          <w:sz w:val="28"/>
          <w:szCs w:val="28"/>
        </w:rPr>
        <w:t xml:space="preserve">273-ФЗ «Об образовании в Российской Федерации», постановления Правительства Российской Федерации от </w:t>
      </w:r>
      <w:r w:rsidR="00E62676">
        <w:rPr>
          <w:sz w:val="28"/>
          <w:szCs w:val="28"/>
        </w:rPr>
        <w:t>27</w:t>
      </w:r>
      <w:r w:rsidRPr="00C72B3C">
        <w:rPr>
          <w:sz w:val="28"/>
          <w:szCs w:val="28"/>
        </w:rPr>
        <w:t>.</w:t>
      </w:r>
      <w:r w:rsidR="00E62676">
        <w:rPr>
          <w:sz w:val="28"/>
          <w:szCs w:val="28"/>
        </w:rPr>
        <w:t>04</w:t>
      </w:r>
      <w:r w:rsidRPr="00C72B3C">
        <w:rPr>
          <w:sz w:val="28"/>
          <w:szCs w:val="28"/>
        </w:rPr>
        <w:t>.20</w:t>
      </w:r>
      <w:r w:rsidR="00E62676">
        <w:rPr>
          <w:sz w:val="28"/>
          <w:szCs w:val="28"/>
        </w:rPr>
        <w:t>24</w:t>
      </w:r>
      <w:r w:rsidRPr="00C72B3C">
        <w:rPr>
          <w:sz w:val="28"/>
          <w:szCs w:val="28"/>
        </w:rPr>
        <w:t xml:space="preserve"> г. №</w:t>
      </w:r>
      <w:r w:rsidR="00E62676">
        <w:rPr>
          <w:sz w:val="28"/>
          <w:szCs w:val="28"/>
        </w:rPr>
        <w:t xml:space="preserve"> 555</w:t>
      </w:r>
      <w:r w:rsidRPr="00C72B3C">
        <w:rPr>
          <w:sz w:val="28"/>
          <w:szCs w:val="28"/>
        </w:rPr>
        <w:t xml:space="preserve"> «О целевом обучении по образовательным программам среднего профессионального и высшего образования</w:t>
      </w:r>
      <w:r w:rsidR="0005516F">
        <w:rPr>
          <w:sz w:val="28"/>
          <w:szCs w:val="28"/>
        </w:rPr>
        <w:t>»</w:t>
      </w:r>
      <w:r w:rsidRPr="00C72B3C">
        <w:rPr>
          <w:sz w:val="28"/>
          <w:szCs w:val="28"/>
        </w:rPr>
        <w:t xml:space="preserve"> и в целях регламентации порядка и условий назначения мер социальной поддержки в виде еже</w:t>
      </w:r>
      <w:r w:rsidR="0005516F">
        <w:rPr>
          <w:sz w:val="28"/>
          <w:szCs w:val="28"/>
        </w:rPr>
        <w:t>месячной</w:t>
      </w:r>
      <w:r w:rsidRPr="00C72B3C">
        <w:rPr>
          <w:sz w:val="28"/>
          <w:szCs w:val="28"/>
        </w:rPr>
        <w:t xml:space="preserve"> денежной выплаты обучающимся по образовательным программам высшего</w:t>
      </w:r>
      <w:proofErr w:type="gramEnd"/>
      <w:r w:rsidRPr="00C72B3C">
        <w:rPr>
          <w:sz w:val="28"/>
          <w:szCs w:val="28"/>
        </w:rPr>
        <w:t xml:space="preserve"> и среднего профессионального образования в организациях, осуществляющих образовательную деятельность, на условиях договора о целевом обучении (далее - ежемесячная денежная выплата, студенты).</w:t>
      </w:r>
    </w:p>
    <w:p w:rsidR="00A6620C" w:rsidRDefault="00841BEE" w:rsidP="00841BEE">
      <w:pPr>
        <w:pStyle w:val="a9"/>
        <w:ind w:firstLine="709"/>
        <w:jc w:val="both"/>
        <w:rPr>
          <w:spacing w:val="3"/>
          <w:sz w:val="28"/>
          <w:szCs w:val="28"/>
        </w:rPr>
      </w:pPr>
      <w:r w:rsidRPr="00C72B3C">
        <w:rPr>
          <w:sz w:val="28"/>
          <w:szCs w:val="28"/>
        </w:rPr>
        <w:t>2. Еже</w:t>
      </w:r>
      <w:r w:rsidR="0005516F">
        <w:rPr>
          <w:sz w:val="28"/>
          <w:szCs w:val="28"/>
        </w:rPr>
        <w:t>месячная</w:t>
      </w:r>
      <w:r w:rsidRPr="00C72B3C">
        <w:rPr>
          <w:sz w:val="28"/>
          <w:szCs w:val="28"/>
        </w:rPr>
        <w:t xml:space="preserve"> денежная выплата предоставляется студентам, заключившим в установленном порядке договор о целевом обучении с админ</w:t>
      </w:r>
      <w:r w:rsidR="00A04F9C">
        <w:rPr>
          <w:sz w:val="28"/>
          <w:szCs w:val="28"/>
        </w:rPr>
        <w:t xml:space="preserve">истрацией Ракитянского района, в размере </w:t>
      </w:r>
      <w:r w:rsidR="00A6620C">
        <w:rPr>
          <w:spacing w:val="3"/>
          <w:sz w:val="28"/>
          <w:szCs w:val="28"/>
        </w:rPr>
        <w:t>21</w:t>
      </w:r>
      <w:r w:rsidR="00A6620C" w:rsidRPr="00C72B3C">
        <w:rPr>
          <w:spacing w:val="3"/>
          <w:sz w:val="28"/>
          <w:szCs w:val="28"/>
        </w:rPr>
        <w:t>00 (</w:t>
      </w:r>
      <w:r w:rsidR="00A6620C">
        <w:rPr>
          <w:spacing w:val="3"/>
          <w:sz w:val="28"/>
          <w:szCs w:val="28"/>
        </w:rPr>
        <w:t>две</w:t>
      </w:r>
      <w:r w:rsidR="00A6620C" w:rsidRPr="00C72B3C">
        <w:rPr>
          <w:spacing w:val="3"/>
          <w:sz w:val="28"/>
          <w:szCs w:val="28"/>
        </w:rPr>
        <w:t xml:space="preserve"> тысяч</w:t>
      </w:r>
      <w:r w:rsidR="00A6620C">
        <w:rPr>
          <w:spacing w:val="3"/>
          <w:sz w:val="28"/>
          <w:szCs w:val="28"/>
        </w:rPr>
        <w:t>и сто</w:t>
      </w:r>
      <w:r w:rsidR="00A6620C" w:rsidRPr="00C72B3C">
        <w:rPr>
          <w:spacing w:val="3"/>
          <w:sz w:val="28"/>
          <w:szCs w:val="28"/>
        </w:rPr>
        <w:t>) рублей</w:t>
      </w:r>
      <w:r w:rsidR="00A6620C">
        <w:rPr>
          <w:spacing w:val="3"/>
          <w:sz w:val="28"/>
          <w:szCs w:val="28"/>
        </w:rPr>
        <w:t xml:space="preserve"> </w:t>
      </w:r>
      <w:r w:rsidR="00A6620C">
        <w:rPr>
          <w:sz w:val="28"/>
          <w:szCs w:val="28"/>
        </w:rPr>
        <w:t>в месяц, за исключением июля и августа.</w:t>
      </w:r>
      <w:r w:rsidR="00A6620C">
        <w:rPr>
          <w:spacing w:val="3"/>
          <w:sz w:val="28"/>
          <w:szCs w:val="28"/>
        </w:rPr>
        <w:t xml:space="preserve"> </w:t>
      </w:r>
      <w:r w:rsidR="00A6620C" w:rsidRPr="00C04502">
        <w:rPr>
          <w:spacing w:val="3"/>
          <w:sz w:val="28"/>
          <w:szCs w:val="28"/>
        </w:rPr>
        <w:t xml:space="preserve">Размер ежемесячной денежной выплаты </w:t>
      </w:r>
      <w:proofErr w:type="gramStart"/>
      <w:r w:rsidR="00A6620C" w:rsidRPr="00C04502">
        <w:rPr>
          <w:spacing w:val="3"/>
          <w:sz w:val="28"/>
          <w:szCs w:val="28"/>
        </w:rPr>
        <w:t>обучающимся</w:t>
      </w:r>
      <w:proofErr w:type="gramEnd"/>
      <w:r w:rsidR="00A6620C" w:rsidRPr="00C04502">
        <w:rPr>
          <w:spacing w:val="3"/>
          <w:sz w:val="28"/>
          <w:szCs w:val="28"/>
        </w:rPr>
        <w:t xml:space="preserve"> подлежит индексации в соответствии с нормативными правовыми актами Российской Федерации.</w:t>
      </w:r>
    </w:p>
    <w:p w:rsidR="00841BEE" w:rsidRPr="00C72B3C" w:rsidRDefault="00841BEE" w:rsidP="00841BEE">
      <w:pPr>
        <w:pStyle w:val="a9"/>
        <w:ind w:firstLine="709"/>
        <w:jc w:val="both"/>
        <w:rPr>
          <w:sz w:val="28"/>
          <w:szCs w:val="28"/>
        </w:rPr>
      </w:pPr>
      <w:r w:rsidRPr="00C72B3C">
        <w:rPr>
          <w:sz w:val="28"/>
          <w:szCs w:val="28"/>
        </w:rPr>
        <w:t>3. Условиями назначения еже</w:t>
      </w:r>
      <w:r w:rsidR="0005516F">
        <w:rPr>
          <w:sz w:val="28"/>
          <w:szCs w:val="28"/>
        </w:rPr>
        <w:t>месячной</w:t>
      </w:r>
      <w:r w:rsidRPr="00C72B3C">
        <w:rPr>
          <w:sz w:val="28"/>
          <w:szCs w:val="28"/>
        </w:rPr>
        <w:t xml:space="preserve"> денежной выплаты являются:</w:t>
      </w:r>
    </w:p>
    <w:p w:rsidR="00841BEE" w:rsidRPr="00C72B3C" w:rsidRDefault="00841BEE" w:rsidP="00841BEE">
      <w:pPr>
        <w:pStyle w:val="a9"/>
        <w:ind w:firstLine="709"/>
        <w:jc w:val="both"/>
        <w:rPr>
          <w:sz w:val="28"/>
          <w:szCs w:val="28"/>
        </w:rPr>
      </w:pPr>
      <w:proofErr w:type="gramStart"/>
      <w:r w:rsidRPr="00C72B3C">
        <w:rPr>
          <w:sz w:val="28"/>
          <w:szCs w:val="28"/>
        </w:rPr>
        <w:t>- заключение договора о целевом обучении между администрацией Ракитянского района и студентом согласно типовой форме, утверждаемой Правительством Российской Федерации в соответствии со статьей 56 Федерального закона от 29 декабря 2012 года N 273-ФЗ «Об образовании в Российской Федерации»;</w:t>
      </w:r>
      <w:proofErr w:type="gramEnd"/>
    </w:p>
    <w:p w:rsidR="00841BEE" w:rsidRPr="00C72B3C" w:rsidRDefault="00841BEE" w:rsidP="00841BEE">
      <w:pPr>
        <w:pStyle w:val="a9"/>
        <w:ind w:firstLine="709"/>
        <w:jc w:val="both"/>
        <w:rPr>
          <w:sz w:val="28"/>
          <w:szCs w:val="28"/>
        </w:rPr>
      </w:pPr>
      <w:r w:rsidRPr="00C72B3C">
        <w:rPr>
          <w:sz w:val="28"/>
          <w:szCs w:val="28"/>
        </w:rPr>
        <w:t>- наличие образовательных отношений между студентом и организацией, осуществляющей образовательную деятельность, которая указана в договоре о целевом обучении.</w:t>
      </w:r>
    </w:p>
    <w:p w:rsidR="00841BEE" w:rsidRPr="00C72B3C" w:rsidRDefault="00841BEE" w:rsidP="00841BEE">
      <w:pPr>
        <w:pStyle w:val="a9"/>
        <w:ind w:firstLine="709"/>
        <w:jc w:val="both"/>
        <w:rPr>
          <w:sz w:val="28"/>
          <w:szCs w:val="28"/>
        </w:rPr>
      </w:pPr>
      <w:r w:rsidRPr="00C72B3C">
        <w:rPr>
          <w:sz w:val="28"/>
          <w:szCs w:val="28"/>
        </w:rPr>
        <w:t xml:space="preserve">4. </w:t>
      </w:r>
      <w:proofErr w:type="gramStart"/>
      <w:r w:rsidRPr="00C72B3C">
        <w:rPr>
          <w:sz w:val="28"/>
          <w:szCs w:val="28"/>
        </w:rPr>
        <w:t>В целях реализации права на получение еже</w:t>
      </w:r>
      <w:r w:rsidR="0005516F">
        <w:rPr>
          <w:sz w:val="28"/>
          <w:szCs w:val="28"/>
        </w:rPr>
        <w:t>месячной</w:t>
      </w:r>
      <w:r w:rsidRPr="00C72B3C">
        <w:rPr>
          <w:sz w:val="28"/>
          <w:szCs w:val="28"/>
        </w:rPr>
        <w:t xml:space="preserve"> денежной выплаты, предусмотренной договором о целевом обучении, студент представляет в уполномоченный орган по назначению мер социальной поддержки </w:t>
      </w:r>
      <w:r w:rsidRPr="00C72B3C">
        <w:rPr>
          <w:spacing w:val="3"/>
          <w:sz w:val="28"/>
          <w:szCs w:val="28"/>
        </w:rPr>
        <w:t>в виде еже</w:t>
      </w:r>
      <w:r w:rsidR="0005516F">
        <w:rPr>
          <w:spacing w:val="3"/>
          <w:sz w:val="28"/>
          <w:szCs w:val="28"/>
        </w:rPr>
        <w:t>месячной</w:t>
      </w:r>
      <w:r w:rsidRPr="00C72B3C">
        <w:rPr>
          <w:spacing w:val="3"/>
          <w:sz w:val="28"/>
          <w:szCs w:val="28"/>
        </w:rPr>
        <w:t xml:space="preserve"> денежной выплаты обучающимся по образовательным программам высшего и среднего профессионального </w:t>
      </w:r>
      <w:r w:rsidRPr="00C72B3C">
        <w:rPr>
          <w:spacing w:val="3"/>
          <w:sz w:val="28"/>
          <w:szCs w:val="28"/>
        </w:rPr>
        <w:lastRenderedPageBreak/>
        <w:t>образования в организациях, осуществляющих образовательную деятельность, на условиях договора о целевом обучении, заключенного с администрацией Ракитянского района</w:t>
      </w:r>
      <w:r w:rsidR="00AD12AE">
        <w:rPr>
          <w:spacing w:val="3"/>
          <w:sz w:val="28"/>
          <w:szCs w:val="28"/>
        </w:rPr>
        <w:t xml:space="preserve"> </w:t>
      </w:r>
      <w:r w:rsidR="0005516F">
        <w:rPr>
          <w:spacing w:val="3"/>
          <w:sz w:val="28"/>
          <w:szCs w:val="28"/>
        </w:rPr>
        <w:t xml:space="preserve">каждый квартал </w:t>
      </w:r>
      <w:r w:rsidRPr="00C72B3C">
        <w:rPr>
          <w:sz w:val="28"/>
          <w:szCs w:val="28"/>
        </w:rPr>
        <w:t>следующие документы:</w:t>
      </w:r>
      <w:proofErr w:type="gramEnd"/>
    </w:p>
    <w:p w:rsidR="00841BEE" w:rsidRPr="00C72B3C" w:rsidRDefault="00841BEE" w:rsidP="00841BEE">
      <w:pPr>
        <w:pStyle w:val="a9"/>
        <w:ind w:firstLine="709"/>
        <w:jc w:val="both"/>
        <w:rPr>
          <w:sz w:val="28"/>
          <w:szCs w:val="28"/>
        </w:rPr>
      </w:pPr>
      <w:r w:rsidRPr="00C72B3C">
        <w:rPr>
          <w:sz w:val="28"/>
          <w:szCs w:val="28"/>
        </w:rPr>
        <w:t>- заявление о предоставлении еже</w:t>
      </w:r>
      <w:r w:rsidR="0005516F">
        <w:rPr>
          <w:sz w:val="28"/>
          <w:szCs w:val="28"/>
        </w:rPr>
        <w:t>месячной</w:t>
      </w:r>
      <w:r w:rsidRPr="00C72B3C">
        <w:rPr>
          <w:sz w:val="28"/>
          <w:szCs w:val="28"/>
        </w:rPr>
        <w:t xml:space="preserve"> денежной выплаты с указанием банковских реквизитов для ее перечисления;</w:t>
      </w:r>
    </w:p>
    <w:p w:rsidR="00841BEE" w:rsidRPr="00C72B3C" w:rsidRDefault="00841BEE" w:rsidP="00841BEE">
      <w:pPr>
        <w:pStyle w:val="a9"/>
        <w:ind w:firstLine="709"/>
        <w:jc w:val="both"/>
        <w:rPr>
          <w:sz w:val="28"/>
          <w:szCs w:val="28"/>
        </w:rPr>
      </w:pPr>
      <w:r w:rsidRPr="00C72B3C">
        <w:rPr>
          <w:sz w:val="28"/>
          <w:szCs w:val="28"/>
        </w:rPr>
        <w:t>- документ, содержащий сведения о наличии образовательных отношений между студентом и организацией, осуществляющей образовательную деятельность, которая указана в договоре о целевом обучении.</w:t>
      </w:r>
    </w:p>
    <w:p w:rsidR="00841BEE" w:rsidRPr="00C72B3C" w:rsidRDefault="00841BEE" w:rsidP="00841BEE">
      <w:pPr>
        <w:pStyle w:val="a9"/>
        <w:ind w:firstLine="709"/>
        <w:jc w:val="both"/>
        <w:rPr>
          <w:sz w:val="28"/>
          <w:szCs w:val="28"/>
        </w:rPr>
      </w:pPr>
      <w:r w:rsidRPr="00C72B3C">
        <w:rPr>
          <w:sz w:val="28"/>
          <w:szCs w:val="28"/>
        </w:rPr>
        <w:t>5. Уполномоченный орган  регистрирует заявление о предоставлении еже</w:t>
      </w:r>
      <w:r w:rsidR="00FA44F0">
        <w:rPr>
          <w:sz w:val="28"/>
          <w:szCs w:val="28"/>
        </w:rPr>
        <w:t>месячной</w:t>
      </w:r>
      <w:r w:rsidRPr="00C72B3C">
        <w:rPr>
          <w:sz w:val="28"/>
          <w:szCs w:val="28"/>
        </w:rPr>
        <w:t xml:space="preserve"> денежной выплаты и под </w:t>
      </w:r>
      <w:r w:rsidR="00A6620C">
        <w:rPr>
          <w:sz w:val="28"/>
          <w:szCs w:val="28"/>
        </w:rPr>
        <w:t>под</w:t>
      </w:r>
      <w:r w:rsidRPr="00C72B3C">
        <w:rPr>
          <w:sz w:val="28"/>
          <w:szCs w:val="28"/>
        </w:rPr>
        <w:t xml:space="preserve">пись знакомит студента с записью о регистрации заявления. </w:t>
      </w:r>
    </w:p>
    <w:p w:rsidR="00841BEE" w:rsidRPr="00C72B3C" w:rsidRDefault="00841BEE" w:rsidP="00841BEE">
      <w:pPr>
        <w:pStyle w:val="a9"/>
        <w:ind w:firstLine="709"/>
        <w:jc w:val="both"/>
        <w:rPr>
          <w:sz w:val="28"/>
          <w:szCs w:val="28"/>
        </w:rPr>
      </w:pPr>
      <w:proofErr w:type="gramStart"/>
      <w:r w:rsidRPr="00C72B3C">
        <w:rPr>
          <w:sz w:val="28"/>
          <w:szCs w:val="28"/>
        </w:rPr>
        <w:t>Уполномоченный орган  рассматривает представленные в соответствии с пунктом 4 настоящего Положения документы и в течение 5 рабочих дней с даты регистрации указанного заявления</w:t>
      </w:r>
      <w:r w:rsidR="00A6620C">
        <w:rPr>
          <w:sz w:val="28"/>
          <w:szCs w:val="28"/>
        </w:rPr>
        <w:t>,</w:t>
      </w:r>
      <w:r w:rsidRPr="00C72B3C">
        <w:rPr>
          <w:sz w:val="28"/>
          <w:szCs w:val="28"/>
        </w:rPr>
        <w:t xml:space="preserve"> принимает решение о предоставлении еже</w:t>
      </w:r>
      <w:r w:rsidR="00FA44F0">
        <w:rPr>
          <w:sz w:val="28"/>
          <w:szCs w:val="28"/>
        </w:rPr>
        <w:t>месячной</w:t>
      </w:r>
      <w:r w:rsidRPr="00C72B3C">
        <w:rPr>
          <w:sz w:val="28"/>
          <w:szCs w:val="28"/>
        </w:rPr>
        <w:t xml:space="preserve"> денежной выплаты или вручает (направляет) студенту уведомление об отказе в предоставлении ежемесячной денежной выплаты по форме, утверждаемой уполномоченным органом, с указанием причины отказа:</w:t>
      </w:r>
      <w:proofErr w:type="gramEnd"/>
    </w:p>
    <w:p w:rsidR="00841BEE" w:rsidRPr="00C72B3C" w:rsidRDefault="00841BEE" w:rsidP="00841BEE">
      <w:pPr>
        <w:pStyle w:val="a9"/>
        <w:ind w:firstLine="709"/>
        <w:jc w:val="both"/>
        <w:rPr>
          <w:sz w:val="28"/>
          <w:szCs w:val="28"/>
        </w:rPr>
      </w:pPr>
      <w:r w:rsidRPr="00C72B3C">
        <w:rPr>
          <w:sz w:val="28"/>
          <w:szCs w:val="28"/>
        </w:rPr>
        <w:t>- отсутствие одного или не</w:t>
      </w:r>
      <w:r w:rsidR="00FA44F0">
        <w:rPr>
          <w:sz w:val="28"/>
          <w:szCs w:val="28"/>
        </w:rPr>
        <w:t>скольких условий назначения ежемесячной</w:t>
      </w:r>
      <w:r w:rsidRPr="00C72B3C">
        <w:rPr>
          <w:sz w:val="28"/>
          <w:szCs w:val="28"/>
        </w:rPr>
        <w:t xml:space="preserve"> денежной выплаты;</w:t>
      </w:r>
    </w:p>
    <w:p w:rsidR="00841BEE" w:rsidRPr="00C72B3C" w:rsidRDefault="00841BEE" w:rsidP="00841BEE">
      <w:pPr>
        <w:pStyle w:val="a9"/>
        <w:ind w:firstLine="709"/>
        <w:jc w:val="both"/>
        <w:rPr>
          <w:sz w:val="28"/>
          <w:szCs w:val="28"/>
        </w:rPr>
      </w:pPr>
      <w:r w:rsidRPr="00C72B3C">
        <w:rPr>
          <w:sz w:val="28"/>
          <w:szCs w:val="28"/>
        </w:rPr>
        <w:t>- документы, предусмотренные пунктом 4 настоящего Положения, представлены не в полном объеме.</w:t>
      </w:r>
    </w:p>
    <w:p w:rsidR="00841BEE" w:rsidRPr="00C72B3C" w:rsidRDefault="00841BEE" w:rsidP="00841BEE">
      <w:pPr>
        <w:pStyle w:val="a9"/>
        <w:ind w:firstLine="709"/>
        <w:jc w:val="both"/>
        <w:rPr>
          <w:sz w:val="28"/>
          <w:szCs w:val="28"/>
        </w:rPr>
      </w:pPr>
      <w:r w:rsidRPr="00C72B3C">
        <w:rPr>
          <w:sz w:val="28"/>
          <w:szCs w:val="28"/>
        </w:rPr>
        <w:t>Студент вправе повторно подать документы в соответствии с</w:t>
      </w:r>
      <w:r w:rsidR="00A6620C">
        <w:rPr>
          <w:sz w:val="28"/>
          <w:szCs w:val="28"/>
        </w:rPr>
        <w:t xml:space="preserve"> пунктом 4 настоящего Положения</w:t>
      </w:r>
      <w:r w:rsidRPr="00C72B3C">
        <w:rPr>
          <w:sz w:val="28"/>
          <w:szCs w:val="28"/>
        </w:rPr>
        <w:t xml:space="preserve"> после устранения причин, послуживших основанием для вручения (направления) уведомления об отказе в предоставлении ежемесячной денежной выплаты.</w:t>
      </w:r>
    </w:p>
    <w:p w:rsidR="00841BEE" w:rsidRPr="00C72B3C" w:rsidRDefault="00841BEE" w:rsidP="00841BEE">
      <w:pPr>
        <w:pStyle w:val="a9"/>
        <w:ind w:firstLine="709"/>
        <w:jc w:val="both"/>
        <w:rPr>
          <w:sz w:val="28"/>
          <w:szCs w:val="28"/>
        </w:rPr>
      </w:pPr>
      <w:r w:rsidRPr="00C72B3C">
        <w:rPr>
          <w:sz w:val="28"/>
          <w:szCs w:val="28"/>
        </w:rPr>
        <w:t xml:space="preserve">6. </w:t>
      </w:r>
      <w:proofErr w:type="gramStart"/>
      <w:r w:rsidRPr="00C72B3C">
        <w:rPr>
          <w:sz w:val="28"/>
          <w:szCs w:val="28"/>
        </w:rPr>
        <w:t>Уполномоченный орган на основании решения о предоставлении еже</w:t>
      </w:r>
      <w:r w:rsidR="00FA44F0">
        <w:rPr>
          <w:sz w:val="28"/>
          <w:szCs w:val="28"/>
        </w:rPr>
        <w:t>месячной</w:t>
      </w:r>
      <w:r w:rsidRPr="00C72B3C">
        <w:rPr>
          <w:sz w:val="28"/>
          <w:szCs w:val="28"/>
        </w:rPr>
        <w:t xml:space="preserve"> денежной выплаты предоставляет такую выплату </w:t>
      </w:r>
      <w:r w:rsidR="00FA44F0">
        <w:rPr>
          <w:sz w:val="28"/>
          <w:szCs w:val="28"/>
        </w:rPr>
        <w:t>один раз в квартал</w:t>
      </w:r>
      <w:r w:rsidRPr="00C72B3C">
        <w:rPr>
          <w:sz w:val="28"/>
          <w:szCs w:val="28"/>
        </w:rPr>
        <w:t>, не позднее 15 числа, начиная с месяца, в котором подано заявление о предоставлении еже</w:t>
      </w:r>
      <w:r w:rsidR="00FA44F0">
        <w:rPr>
          <w:sz w:val="28"/>
          <w:szCs w:val="28"/>
        </w:rPr>
        <w:t>месячной</w:t>
      </w:r>
      <w:r w:rsidRPr="00C72B3C">
        <w:rPr>
          <w:sz w:val="28"/>
          <w:szCs w:val="28"/>
        </w:rPr>
        <w:t xml:space="preserve"> денежной выплаты в течение всего периода обучения студента по образовательной программе, указанной в договоре о целевом обучении, включая месяц, в котором был выдан (дата выдачи) соответствующий документ об образовании</w:t>
      </w:r>
      <w:proofErr w:type="gramEnd"/>
      <w:r w:rsidRPr="00C72B3C">
        <w:rPr>
          <w:sz w:val="28"/>
          <w:szCs w:val="28"/>
        </w:rPr>
        <w:t xml:space="preserve"> и о квалификации.</w:t>
      </w:r>
    </w:p>
    <w:p w:rsidR="00841BEE" w:rsidRPr="00C72B3C" w:rsidRDefault="00841BEE" w:rsidP="00841BEE">
      <w:pPr>
        <w:pStyle w:val="a9"/>
        <w:ind w:firstLine="709"/>
        <w:jc w:val="both"/>
        <w:rPr>
          <w:sz w:val="28"/>
          <w:szCs w:val="28"/>
        </w:rPr>
      </w:pPr>
      <w:r w:rsidRPr="00C72B3C">
        <w:rPr>
          <w:sz w:val="28"/>
          <w:szCs w:val="28"/>
        </w:rPr>
        <w:t>В случае принятия решения о предоставлении еже</w:t>
      </w:r>
      <w:r w:rsidR="00FA44F0">
        <w:rPr>
          <w:sz w:val="28"/>
          <w:szCs w:val="28"/>
        </w:rPr>
        <w:t>месячной</w:t>
      </w:r>
      <w:r w:rsidRPr="00C72B3C">
        <w:rPr>
          <w:sz w:val="28"/>
          <w:szCs w:val="28"/>
        </w:rPr>
        <w:t xml:space="preserve"> денежной выплаты позднее 15 числа текущего месяца, еже</w:t>
      </w:r>
      <w:r w:rsidR="00FA44F0">
        <w:rPr>
          <w:sz w:val="28"/>
          <w:szCs w:val="28"/>
        </w:rPr>
        <w:t>месячная</w:t>
      </w:r>
      <w:r w:rsidRPr="00C72B3C">
        <w:rPr>
          <w:sz w:val="28"/>
          <w:szCs w:val="28"/>
        </w:rPr>
        <w:t xml:space="preserve"> денежная выплата предоставляется до 15 числа месяца, следующего за месяцем, в котором подано заявление о предоставлении еже</w:t>
      </w:r>
      <w:r w:rsidR="00FA44F0">
        <w:rPr>
          <w:sz w:val="28"/>
          <w:szCs w:val="28"/>
        </w:rPr>
        <w:t>месячной</w:t>
      </w:r>
      <w:r w:rsidRPr="00C72B3C">
        <w:rPr>
          <w:sz w:val="28"/>
          <w:szCs w:val="28"/>
        </w:rPr>
        <w:t xml:space="preserve"> денежной выплаты.</w:t>
      </w:r>
    </w:p>
    <w:p w:rsidR="00841BEE" w:rsidRPr="00C72B3C" w:rsidRDefault="00841BEE" w:rsidP="00841BEE">
      <w:pPr>
        <w:pStyle w:val="a9"/>
        <w:ind w:firstLine="709"/>
        <w:jc w:val="both"/>
        <w:rPr>
          <w:sz w:val="28"/>
          <w:szCs w:val="28"/>
        </w:rPr>
      </w:pPr>
      <w:r w:rsidRPr="00C72B3C">
        <w:rPr>
          <w:sz w:val="28"/>
          <w:szCs w:val="28"/>
        </w:rPr>
        <w:t>Еже</w:t>
      </w:r>
      <w:r w:rsidR="00FA44F0">
        <w:rPr>
          <w:sz w:val="28"/>
          <w:szCs w:val="28"/>
        </w:rPr>
        <w:t>месячная</w:t>
      </w:r>
      <w:r w:rsidRPr="00C72B3C">
        <w:rPr>
          <w:sz w:val="28"/>
          <w:szCs w:val="28"/>
        </w:rPr>
        <w:t xml:space="preserve"> денежная выплата предоставляется путем перечисления денежных сре</w:t>
      </w:r>
      <w:proofErr w:type="gramStart"/>
      <w:r w:rsidRPr="00C72B3C">
        <w:rPr>
          <w:sz w:val="28"/>
          <w:szCs w:val="28"/>
        </w:rPr>
        <w:t>дств в б</w:t>
      </w:r>
      <w:proofErr w:type="gramEnd"/>
      <w:r w:rsidRPr="00C72B3C">
        <w:rPr>
          <w:sz w:val="28"/>
          <w:szCs w:val="28"/>
        </w:rPr>
        <w:t>езналичной форме на счет, указанный в заявлении о предоставлении еже</w:t>
      </w:r>
      <w:r w:rsidR="00FA44F0">
        <w:rPr>
          <w:sz w:val="28"/>
          <w:szCs w:val="28"/>
        </w:rPr>
        <w:t>месячной</w:t>
      </w:r>
      <w:r w:rsidRPr="00C72B3C">
        <w:rPr>
          <w:sz w:val="28"/>
          <w:szCs w:val="28"/>
        </w:rPr>
        <w:t xml:space="preserve"> денежной выплаты.</w:t>
      </w:r>
    </w:p>
    <w:p w:rsidR="00841BEE" w:rsidRPr="00C72B3C" w:rsidRDefault="00841BEE" w:rsidP="00841BEE">
      <w:pPr>
        <w:pStyle w:val="a9"/>
        <w:ind w:firstLine="709"/>
        <w:jc w:val="both"/>
        <w:rPr>
          <w:sz w:val="28"/>
          <w:szCs w:val="28"/>
        </w:rPr>
      </w:pPr>
      <w:r w:rsidRPr="00C72B3C">
        <w:rPr>
          <w:sz w:val="28"/>
          <w:szCs w:val="28"/>
        </w:rPr>
        <w:t>7. Условиями предоставления еже</w:t>
      </w:r>
      <w:r w:rsidR="00FA44F0">
        <w:rPr>
          <w:sz w:val="28"/>
          <w:szCs w:val="28"/>
        </w:rPr>
        <w:t>месячной</w:t>
      </w:r>
      <w:r w:rsidRPr="00C72B3C">
        <w:rPr>
          <w:sz w:val="28"/>
          <w:szCs w:val="28"/>
        </w:rPr>
        <w:t xml:space="preserve"> денежной выплаты являются:</w:t>
      </w:r>
    </w:p>
    <w:p w:rsidR="00841BEE" w:rsidRPr="00C72B3C" w:rsidRDefault="00841BEE" w:rsidP="00841BEE">
      <w:pPr>
        <w:pStyle w:val="a9"/>
        <w:ind w:firstLine="709"/>
        <w:jc w:val="both"/>
        <w:rPr>
          <w:sz w:val="28"/>
          <w:szCs w:val="28"/>
        </w:rPr>
      </w:pPr>
      <w:r w:rsidRPr="00C72B3C">
        <w:rPr>
          <w:sz w:val="28"/>
          <w:szCs w:val="28"/>
        </w:rPr>
        <w:t xml:space="preserve"> - не нахождение студента в академическом отпуске, отпуске по беременности и родам или отпуске по уходу за ребенком.</w:t>
      </w:r>
    </w:p>
    <w:p w:rsidR="00841BEE" w:rsidRPr="00C72B3C" w:rsidRDefault="00841BEE" w:rsidP="00841BEE">
      <w:pPr>
        <w:pStyle w:val="a9"/>
        <w:ind w:firstLine="709"/>
        <w:jc w:val="both"/>
        <w:rPr>
          <w:sz w:val="28"/>
          <w:szCs w:val="28"/>
        </w:rPr>
      </w:pPr>
      <w:r w:rsidRPr="00C72B3C">
        <w:rPr>
          <w:sz w:val="28"/>
          <w:szCs w:val="28"/>
        </w:rPr>
        <w:t xml:space="preserve">Уполномоченный орган на основании и в порядке, предусмотренном договором о целевом приеме, заключенным с организацией, осуществляющей </w:t>
      </w:r>
      <w:r w:rsidRPr="00C72B3C">
        <w:rPr>
          <w:sz w:val="28"/>
          <w:szCs w:val="28"/>
        </w:rPr>
        <w:lastRenderedPageBreak/>
        <w:t xml:space="preserve">образовательную деятельность, получает информацию об обстоятельствах, указанных в </w:t>
      </w:r>
      <w:r w:rsidR="00BC1B82">
        <w:rPr>
          <w:sz w:val="28"/>
          <w:szCs w:val="28"/>
        </w:rPr>
        <w:t>первом абзаце</w:t>
      </w:r>
      <w:r w:rsidRPr="00C72B3C">
        <w:rPr>
          <w:sz w:val="28"/>
          <w:szCs w:val="28"/>
        </w:rPr>
        <w:t xml:space="preserve"> настоящего пункта.</w:t>
      </w:r>
    </w:p>
    <w:p w:rsidR="00841BEE" w:rsidRPr="00C72B3C" w:rsidRDefault="00841BEE" w:rsidP="00841BEE">
      <w:pPr>
        <w:pStyle w:val="a9"/>
        <w:ind w:firstLine="709"/>
        <w:jc w:val="both"/>
        <w:rPr>
          <w:sz w:val="28"/>
          <w:szCs w:val="28"/>
        </w:rPr>
      </w:pPr>
      <w:r w:rsidRPr="00C72B3C">
        <w:rPr>
          <w:sz w:val="28"/>
          <w:szCs w:val="28"/>
        </w:rPr>
        <w:t>8. Студент сообщает уполномоченному органу о нахождении в академическом отпуске, отпуске по беременности и родам или отпуске по уходу за ребенком не позднее 10 дней со дня предоставления одного из указанных отпусков.</w:t>
      </w:r>
    </w:p>
    <w:p w:rsidR="00841BEE" w:rsidRPr="00C72B3C" w:rsidRDefault="00841BEE" w:rsidP="00841BEE">
      <w:pPr>
        <w:pStyle w:val="a9"/>
        <w:ind w:firstLine="709"/>
        <w:jc w:val="both"/>
        <w:rPr>
          <w:sz w:val="28"/>
          <w:szCs w:val="28"/>
        </w:rPr>
      </w:pPr>
      <w:r w:rsidRPr="00C72B3C">
        <w:rPr>
          <w:sz w:val="28"/>
          <w:szCs w:val="28"/>
        </w:rPr>
        <w:t>9. Уполномоченный орган принимает решение о приостановлении предоставления еже</w:t>
      </w:r>
      <w:r w:rsidR="00FA44F0">
        <w:rPr>
          <w:sz w:val="28"/>
          <w:szCs w:val="28"/>
        </w:rPr>
        <w:t>месячной</w:t>
      </w:r>
      <w:r w:rsidRPr="00C72B3C">
        <w:rPr>
          <w:sz w:val="28"/>
          <w:szCs w:val="28"/>
        </w:rPr>
        <w:t xml:space="preserve"> денежной выплаты в следующих случаях:</w:t>
      </w:r>
    </w:p>
    <w:p w:rsidR="00841BEE" w:rsidRPr="00C72B3C" w:rsidRDefault="00841BEE" w:rsidP="00841BEE">
      <w:pPr>
        <w:pStyle w:val="a9"/>
        <w:ind w:firstLine="709"/>
        <w:jc w:val="both"/>
        <w:rPr>
          <w:sz w:val="28"/>
          <w:szCs w:val="28"/>
        </w:rPr>
      </w:pPr>
      <w:r w:rsidRPr="00C72B3C">
        <w:rPr>
          <w:sz w:val="28"/>
          <w:szCs w:val="28"/>
        </w:rPr>
        <w:t>- в случае нахождения студента в академическом отпуске, отпуске по беременности и родам или отпуске по уходу за ребенком в срок не позднее 5 рабочих дней, следующих за днем получения сведений о предоставлении одного из указанных отпусков.</w:t>
      </w:r>
    </w:p>
    <w:p w:rsidR="00841BEE" w:rsidRPr="00C72B3C" w:rsidRDefault="00841BEE" w:rsidP="00841BEE">
      <w:pPr>
        <w:pStyle w:val="a9"/>
        <w:ind w:firstLine="709"/>
        <w:jc w:val="both"/>
        <w:rPr>
          <w:sz w:val="28"/>
          <w:szCs w:val="28"/>
        </w:rPr>
      </w:pPr>
      <w:r w:rsidRPr="00C72B3C">
        <w:rPr>
          <w:sz w:val="28"/>
          <w:szCs w:val="28"/>
        </w:rPr>
        <w:t>Предоставление еже</w:t>
      </w:r>
      <w:r w:rsidR="00FA44F0">
        <w:rPr>
          <w:sz w:val="28"/>
          <w:szCs w:val="28"/>
        </w:rPr>
        <w:t>месячной</w:t>
      </w:r>
      <w:r w:rsidRPr="00C72B3C">
        <w:rPr>
          <w:sz w:val="28"/>
          <w:szCs w:val="28"/>
        </w:rPr>
        <w:t xml:space="preserve"> денежной выплаты приостанавливается с месяца, следующего за месяцем, в котором принято решение о приостановлении предоставления ежемесячной денежной выплаты в связи с нахождением студента в академическом отпуске, отпуске по беременности и родам или отпуске по уходу за ребенком.</w:t>
      </w:r>
    </w:p>
    <w:p w:rsidR="00841BEE" w:rsidRPr="00C72B3C" w:rsidRDefault="00841BEE" w:rsidP="00841BEE">
      <w:pPr>
        <w:pStyle w:val="a9"/>
        <w:ind w:firstLine="709"/>
        <w:jc w:val="both"/>
        <w:rPr>
          <w:sz w:val="28"/>
          <w:szCs w:val="28"/>
        </w:rPr>
      </w:pPr>
      <w:r w:rsidRPr="00C72B3C">
        <w:rPr>
          <w:sz w:val="28"/>
          <w:szCs w:val="28"/>
        </w:rPr>
        <w:t>10. Уполномоченный орган принимает решение о возобновлении предоставления еже</w:t>
      </w:r>
      <w:r w:rsidR="00FA44F0">
        <w:rPr>
          <w:sz w:val="28"/>
          <w:szCs w:val="28"/>
        </w:rPr>
        <w:t>месячной</w:t>
      </w:r>
      <w:r w:rsidRPr="00C72B3C">
        <w:rPr>
          <w:sz w:val="28"/>
          <w:szCs w:val="28"/>
        </w:rPr>
        <w:t xml:space="preserve"> денежной выплаты в следующих случаях:</w:t>
      </w:r>
    </w:p>
    <w:p w:rsidR="00841BEE" w:rsidRPr="00C72B3C" w:rsidRDefault="00841BEE" w:rsidP="00841BEE">
      <w:pPr>
        <w:pStyle w:val="a9"/>
        <w:ind w:firstLine="709"/>
        <w:jc w:val="both"/>
        <w:rPr>
          <w:sz w:val="28"/>
          <w:szCs w:val="28"/>
        </w:rPr>
      </w:pPr>
      <w:r w:rsidRPr="00C72B3C">
        <w:rPr>
          <w:sz w:val="28"/>
          <w:szCs w:val="28"/>
        </w:rPr>
        <w:t>- в случае предоставления студентом или организацией, осуществляющей образовательную деятельность, документа, содержащего сведения о дате возобновления обучения (допуска к учебному процессу) по окончании академического отпуска, отпуска по беременности и родам или отпуска по уходу за ребенком в срок не позднее 5 рабочих дней, следующих за днем получения указанных сведений.</w:t>
      </w:r>
    </w:p>
    <w:p w:rsidR="00841BEE" w:rsidRPr="00C72B3C" w:rsidRDefault="00841BEE" w:rsidP="00841BEE">
      <w:pPr>
        <w:pStyle w:val="a9"/>
        <w:ind w:firstLine="709"/>
        <w:jc w:val="both"/>
        <w:rPr>
          <w:sz w:val="28"/>
          <w:szCs w:val="28"/>
        </w:rPr>
      </w:pPr>
      <w:r w:rsidRPr="00C72B3C">
        <w:rPr>
          <w:sz w:val="28"/>
          <w:szCs w:val="28"/>
        </w:rPr>
        <w:t>Предоставление еже</w:t>
      </w:r>
      <w:r w:rsidR="00FA44F0">
        <w:rPr>
          <w:sz w:val="28"/>
          <w:szCs w:val="28"/>
        </w:rPr>
        <w:t>месячной</w:t>
      </w:r>
      <w:r w:rsidRPr="00C72B3C">
        <w:rPr>
          <w:sz w:val="28"/>
          <w:szCs w:val="28"/>
        </w:rPr>
        <w:t xml:space="preserve"> денежной выплаты возобновляется на основании решения о возобновлении предоставления еже</w:t>
      </w:r>
      <w:r w:rsidR="00FA44F0">
        <w:rPr>
          <w:sz w:val="28"/>
          <w:szCs w:val="28"/>
        </w:rPr>
        <w:t xml:space="preserve">месячной </w:t>
      </w:r>
      <w:r w:rsidRPr="00C72B3C">
        <w:rPr>
          <w:sz w:val="28"/>
          <w:szCs w:val="28"/>
        </w:rPr>
        <w:t>денежной выплаты с месяца, следующего за месяцем, в котором представлены сведения, указанные в абзацах втором и третьем настоящего пункта.</w:t>
      </w:r>
    </w:p>
    <w:p w:rsidR="00841BEE" w:rsidRPr="00C72B3C" w:rsidRDefault="00841BEE" w:rsidP="00841BEE">
      <w:pPr>
        <w:pStyle w:val="a9"/>
        <w:ind w:firstLine="709"/>
        <w:jc w:val="both"/>
        <w:rPr>
          <w:sz w:val="28"/>
          <w:szCs w:val="28"/>
        </w:rPr>
      </w:pPr>
      <w:r w:rsidRPr="00C72B3C">
        <w:rPr>
          <w:sz w:val="28"/>
          <w:szCs w:val="28"/>
        </w:rPr>
        <w:t>11. Уполномоченный орган принимает решение о прекращении предоставления еже</w:t>
      </w:r>
      <w:r w:rsidR="00FA44F0">
        <w:rPr>
          <w:sz w:val="28"/>
          <w:szCs w:val="28"/>
        </w:rPr>
        <w:t>месячной</w:t>
      </w:r>
      <w:r w:rsidRPr="00C72B3C">
        <w:rPr>
          <w:sz w:val="28"/>
          <w:szCs w:val="28"/>
        </w:rPr>
        <w:t xml:space="preserve"> денежной выплаты с месяца, следующего за месяцем, в котором прекращен (расторгнут) договор о целевом обучении, в том числе досрочно.</w:t>
      </w:r>
    </w:p>
    <w:p w:rsidR="00E25AB8" w:rsidRPr="00C72B3C" w:rsidRDefault="00997B74" w:rsidP="00F36F7E">
      <w:pPr>
        <w:pStyle w:val="a9"/>
        <w:ind w:firstLine="709"/>
        <w:jc w:val="both"/>
        <w:rPr>
          <w:sz w:val="28"/>
          <w:szCs w:val="28"/>
        </w:rPr>
      </w:pPr>
      <w:r w:rsidRPr="00C72B3C">
        <w:rPr>
          <w:sz w:val="28"/>
          <w:szCs w:val="28"/>
        </w:rPr>
        <w:t xml:space="preserve">12. </w:t>
      </w:r>
      <w:proofErr w:type="gramStart"/>
      <w:r w:rsidRPr="00C72B3C">
        <w:rPr>
          <w:sz w:val="28"/>
          <w:szCs w:val="28"/>
        </w:rPr>
        <w:t>Информация о предоставлении мер поддержки в виде еже</w:t>
      </w:r>
      <w:r w:rsidR="00FA44F0">
        <w:rPr>
          <w:sz w:val="28"/>
          <w:szCs w:val="28"/>
        </w:rPr>
        <w:t xml:space="preserve">месячной </w:t>
      </w:r>
      <w:r w:rsidRPr="00C72B3C">
        <w:rPr>
          <w:sz w:val="28"/>
          <w:szCs w:val="28"/>
        </w:rPr>
        <w:t>денежной выплаты обучающимся по образовательным программам высшего и среднего профессионального образования размещается в Единой государственной информационной с</w:t>
      </w:r>
      <w:r w:rsidR="00A6620C">
        <w:rPr>
          <w:sz w:val="28"/>
          <w:szCs w:val="28"/>
        </w:rPr>
        <w:t>истеме социального обеспечения</w:t>
      </w:r>
      <w:r w:rsidRPr="00C72B3C">
        <w:rPr>
          <w:sz w:val="28"/>
          <w:szCs w:val="28"/>
        </w:rPr>
        <w:t xml:space="preserve"> в соответствии с Федеральным законом от 17 июля 1999 года № 178-ФЗ «О государственной социальной помощи».</w:t>
      </w:r>
      <w:bookmarkStart w:id="0" w:name="_GoBack"/>
      <w:bookmarkEnd w:id="0"/>
      <w:proofErr w:type="gramEnd"/>
    </w:p>
    <w:p w:rsidR="00E2484E" w:rsidRDefault="00AD12AE" w:rsidP="005D317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</w:t>
      </w:r>
    </w:p>
    <w:p w:rsidR="00E2484E" w:rsidRDefault="00E2484E" w:rsidP="005D317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317C" w:rsidRPr="00C72B3C" w:rsidRDefault="00E2484E" w:rsidP="005D317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  <w:r w:rsidR="00AD12AE"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  <w:r w:rsidR="005D317C" w:rsidRPr="00C72B3C">
        <w:rPr>
          <w:rFonts w:ascii="Times New Roman" w:eastAsia="Calibri" w:hAnsi="Times New Roman" w:cs="Times New Roman"/>
          <w:b/>
          <w:sz w:val="28"/>
          <w:szCs w:val="28"/>
        </w:rPr>
        <w:t>Начальник</w:t>
      </w:r>
    </w:p>
    <w:p w:rsidR="00AD12AE" w:rsidRDefault="00AD12AE" w:rsidP="00E25AB8">
      <w:pPr>
        <w:spacing w:after="0" w:line="240" w:lineRule="auto"/>
        <w:ind w:right="14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</w:t>
      </w:r>
      <w:r w:rsidR="005D317C" w:rsidRPr="00C72B3C">
        <w:rPr>
          <w:rFonts w:ascii="Times New Roman" w:eastAsia="Calibri" w:hAnsi="Times New Roman" w:cs="Times New Roman"/>
          <w:b/>
          <w:sz w:val="28"/>
          <w:szCs w:val="28"/>
        </w:rPr>
        <w:t>управления образования</w:t>
      </w:r>
    </w:p>
    <w:p w:rsidR="007B1FB6" w:rsidRPr="00E25AB8" w:rsidRDefault="00AD12AE" w:rsidP="00E25AB8">
      <w:pPr>
        <w:spacing w:after="0" w:line="240" w:lineRule="auto"/>
        <w:ind w:right="14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администрации Ракитянского района</w:t>
      </w:r>
      <w:r w:rsidR="005D317C" w:rsidRPr="00C72B3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D317C" w:rsidRPr="00C72B3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E25AB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E25AB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E2484E"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 w:rsidR="00E2484E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5D317C" w:rsidRPr="00C72B3C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E2484E"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="005D317C" w:rsidRPr="00C72B3C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E2484E">
        <w:rPr>
          <w:rFonts w:ascii="Times New Roman" w:eastAsia="Calibri" w:hAnsi="Times New Roman" w:cs="Times New Roman"/>
          <w:b/>
          <w:sz w:val="28"/>
          <w:szCs w:val="28"/>
        </w:rPr>
        <w:t>Кутоманова</w:t>
      </w:r>
    </w:p>
    <w:sectPr w:rsidR="007B1FB6" w:rsidRPr="00E25AB8" w:rsidSect="004F36CE">
      <w:headerReference w:type="default" r:id="rId8"/>
      <w:pgSz w:w="11906" w:h="16838" w:code="9"/>
      <w:pgMar w:top="56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E3C" w:rsidRDefault="00E82E3C" w:rsidP="007B1FB6">
      <w:pPr>
        <w:spacing w:after="0" w:line="240" w:lineRule="auto"/>
      </w:pPr>
      <w:r>
        <w:separator/>
      </w:r>
    </w:p>
  </w:endnote>
  <w:endnote w:type="continuationSeparator" w:id="0">
    <w:p w:rsidR="00E82E3C" w:rsidRDefault="00E82E3C" w:rsidP="007B1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yrillicHeav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E3C" w:rsidRDefault="00E82E3C" w:rsidP="007B1FB6">
      <w:pPr>
        <w:spacing w:after="0" w:line="240" w:lineRule="auto"/>
      </w:pPr>
      <w:r>
        <w:separator/>
      </w:r>
    </w:p>
  </w:footnote>
  <w:footnote w:type="continuationSeparator" w:id="0">
    <w:p w:rsidR="00E82E3C" w:rsidRDefault="00E82E3C" w:rsidP="007B1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9276081"/>
      <w:docPartObj>
        <w:docPartGallery w:val="Page Numbers (Top of Page)"/>
        <w:docPartUnique/>
      </w:docPartObj>
    </w:sdtPr>
    <w:sdtContent>
      <w:p w:rsidR="00D077CE" w:rsidRDefault="003B4AEF">
        <w:pPr>
          <w:pStyle w:val="ac"/>
          <w:jc w:val="center"/>
        </w:pPr>
        <w:fldSimple w:instr=" PAGE   \* MERGEFORMAT ">
          <w:r w:rsidR="001C43DF">
            <w:rPr>
              <w:noProof/>
            </w:rPr>
            <w:t>2</w:t>
          </w:r>
        </w:fldSimple>
      </w:p>
    </w:sdtContent>
  </w:sdt>
  <w:p w:rsidR="00D077CE" w:rsidRDefault="00D077C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C010A"/>
    <w:multiLevelType w:val="hybridMultilevel"/>
    <w:tmpl w:val="3E1E8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4A46D9"/>
    <w:multiLevelType w:val="hybridMultilevel"/>
    <w:tmpl w:val="0E040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43AC"/>
    <w:rsid w:val="00034711"/>
    <w:rsid w:val="00041274"/>
    <w:rsid w:val="0005516F"/>
    <w:rsid w:val="0007229B"/>
    <w:rsid w:val="000931ED"/>
    <w:rsid w:val="000B5C6B"/>
    <w:rsid w:val="000F43AC"/>
    <w:rsid w:val="00145701"/>
    <w:rsid w:val="0015484D"/>
    <w:rsid w:val="00160FA9"/>
    <w:rsid w:val="00165175"/>
    <w:rsid w:val="0018047C"/>
    <w:rsid w:val="00195F65"/>
    <w:rsid w:val="001A42FA"/>
    <w:rsid w:val="001C43DF"/>
    <w:rsid w:val="001D101C"/>
    <w:rsid w:val="001E23D0"/>
    <w:rsid w:val="00210F64"/>
    <w:rsid w:val="00211D7F"/>
    <w:rsid w:val="002267AD"/>
    <w:rsid w:val="00275418"/>
    <w:rsid w:val="00291CB2"/>
    <w:rsid w:val="002B098E"/>
    <w:rsid w:val="002B1048"/>
    <w:rsid w:val="002B171E"/>
    <w:rsid w:val="00307FE0"/>
    <w:rsid w:val="003173A9"/>
    <w:rsid w:val="00330E6C"/>
    <w:rsid w:val="00335FB9"/>
    <w:rsid w:val="0034142D"/>
    <w:rsid w:val="00352C98"/>
    <w:rsid w:val="003552CE"/>
    <w:rsid w:val="003B16DB"/>
    <w:rsid w:val="003B4AEF"/>
    <w:rsid w:val="003B6495"/>
    <w:rsid w:val="00404D0C"/>
    <w:rsid w:val="004106F6"/>
    <w:rsid w:val="00423EAE"/>
    <w:rsid w:val="0044553B"/>
    <w:rsid w:val="00475505"/>
    <w:rsid w:val="00483812"/>
    <w:rsid w:val="004872BA"/>
    <w:rsid w:val="004B62F2"/>
    <w:rsid w:val="004F36CE"/>
    <w:rsid w:val="004F5C71"/>
    <w:rsid w:val="00512CF0"/>
    <w:rsid w:val="00544E27"/>
    <w:rsid w:val="005C19F7"/>
    <w:rsid w:val="005D317C"/>
    <w:rsid w:val="00600A2E"/>
    <w:rsid w:val="00601B27"/>
    <w:rsid w:val="006053D1"/>
    <w:rsid w:val="00605FB7"/>
    <w:rsid w:val="006227F6"/>
    <w:rsid w:val="006320FC"/>
    <w:rsid w:val="006378F7"/>
    <w:rsid w:val="00646E00"/>
    <w:rsid w:val="0066183A"/>
    <w:rsid w:val="006653C1"/>
    <w:rsid w:val="006751C9"/>
    <w:rsid w:val="006C0ACE"/>
    <w:rsid w:val="006C3397"/>
    <w:rsid w:val="006C4773"/>
    <w:rsid w:val="006D5DA0"/>
    <w:rsid w:val="006F6F83"/>
    <w:rsid w:val="00711354"/>
    <w:rsid w:val="00737E05"/>
    <w:rsid w:val="00743E98"/>
    <w:rsid w:val="00760417"/>
    <w:rsid w:val="00782E97"/>
    <w:rsid w:val="007957F3"/>
    <w:rsid w:val="007B1FB6"/>
    <w:rsid w:val="007E4D52"/>
    <w:rsid w:val="007E5686"/>
    <w:rsid w:val="007E7FCF"/>
    <w:rsid w:val="007F31C7"/>
    <w:rsid w:val="008417A6"/>
    <w:rsid w:val="00841BEE"/>
    <w:rsid w:val="008744AA"/>
    <w:rsid w:val="008B4DB1"/>
    <w:rsid w:val="008E5830"/>
    <w:rsid w:val="008F60DD"/>
    <w:rsid w:val="00916B2A"/>
    <w:rsid w:val="00930F52"/>
    <w:rsid w:val="00934B40"/>
    <w:rsid w:val="00936AF5"/>
    <w:rsid w:val="00961BC6"/>
    <w:rsid w:val="00966551"/>
    <w:rsid w:val="00997B74"/>
    <w:rsid w:val="009E2C23"/>
    <w:rsid w:val="009E7F88"/>
    <w:rsid w:val="009F6EFD"/>
    <w:rsid w:val="00A0043D"/>
    <w:rsid w:val="00A04F9C"/>
    <w:rsid w:val="00A11B83"/>
    <w:rsid w:val="00A12244"/>
    <w:rsid w:val="00A27DDF"/>
    <w:rsid w:val="00A3340D"/>
    <w:rsid w:val="00A37233"/>
    <w:rsid w:val="00A3747E"/>
    <w:rsid w:val="00A64EA9"/>
    <w:rsid w:val="00A6620C"/>
    <w:rsid w:val="00A912EC"/>
    <w:rsid w:val="00A979B1"/>
    <w:rsid w:val="00AA4057"/>
    <w:rsid w:val="00AD12AE"/>
    <w:rsid w:val="00B02B42"/>
    <w:rsid w:val="00B15F62"/>
    <w:rsid w:val="00B178BE"/>
    <w:rsid w:val="00B240C3"/>
    <w:rsid w:val="00B40068"/>
    <w:rsid w:val="00B5276C"/>
    <w:rsid w:val="00B80F75"/>
    <w:rsid w:val="00B92E16"/>
    <w:rsid w:val="00BA0484"/>
    <w:rsid w:val="00BC1B82"/>
    <w:rsid w:val="00C04502"/>
    <w:rsid w:val="00C13E94"/>
    <w:rsid w:val="00C635AC"/>
    <w:rsid w:val="00C72B3C"/>
    <w:rsid w:val="00C755BD"/>
    <w:rsid w:val="00C83A19"/>
    <w:rsid w:val="00CA12EA"/>
    <w:rsid w:val="00CA4D61"/>
    <w:rsid w:val="00CC0066"/>
    <w:rsid w:val="00CE20A6"/>
    <w:rsid w:val="00CF3F23"/>
    <w:rsid w:val="00D0293C"/>
    <w:rsid w:val="00D077CE"/>
    <w:rsid w:val="00D559D8"/>
    <w:rsid w:val="00D90721"/>
    <w:rsid w:val="00DB3A2E"/>
    <w:rsid w:val="00E06C98"/>
    <w:rsid w:val="00E2394E"/>
    <w:rsid w:val="00E2484E"/>
    <w:rsid w:val="00E251C6"/>
    <w:rsid w:val="00E25AB8"/>
    <w:rsid w:val="00E33017"/>
    <w:rsid w:val="00E41519"/>
    <w:rsid w:val="00E52023"/>
    <w:rsid w:val="00E62676"/>
    <w:rsid w:val="00E82E3C"/>
    <w:rsid w:val="00E956E7"/>
    <w:rsid w:val="00EB3C96"/>
    <w:rsid w:val="00EB41D2"/>
    <w:rsid w:val="00EC778B"/>
    <w:rsid w:val="00ED02A2"/>
    <w:rsid w:val="00F02751"/>
    <w:rsid w:val="00F36F7E"/>
    <w:rsid w:val="00F72B70"/>
    <w:rsid w:val="00F77F54"/>
    <w:rsid w:val="00F931F2"/>
    <w:rsid w:val="00FA44F0"/>
    <w:rsid w:val="00FB0553"/>
    <w:rsid w:val="00FE1F94"/>
    <w:rsid w:val="00FE2DA8"/>
    <w:rsid w:val="00FE7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76C"/>
  </w:style>
  <w:style w:type="paragraph" w:styleId="1">
    <w:name w:val="heading 1"/>
    <w:basedOn w:val="a"/>
    <w:link w:val="10"/>
    <w:uiPriority w:val="9"/>
    <w:qFormat/>
    <w:rsid w:val="000F43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F43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F43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F43A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0F43A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3A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3A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F43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F43A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F43A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headertext">
    <w:name w:val="headertext"/>
    <w:basedOn w:val="a"/>
    <w:rsid w:val="000F4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F4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F43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F43AC"/>
    <w:rPr>
      <w:color w:val="800080"/>
      <w:u w:val="single"/>
    </w:rPr>
  </w:style>
  <w:style w:type="paragraph" w:styleId="a5">
    <w:name w:val="Normal (Web)"/>
    <w:basedOn w:val="a"/>
    <w:unhideWhenUsed/>
    <w:rsid w:val="000F4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12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224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C3397"/>
    <w:pPr>
      <w:ind w:left="720"/>
      <w:contextualSpacing/>
    </w:pPr>
  </w:style>
  <w:style w:type="paragraph" w:customStyle="1" w:styleId="ConsPlusTitle">
    <w:name w:val="ConsPlusTitle"/>
    <w:rsid w:val="007F31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F3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7F31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rsid w:val="007F31C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1">
    <w:name w:val="Заголовок1"/>
    <w:basedOn w:val="a"/>
    <w:next w:val="aa"/>
    <w:rsid w:val="007F31C7"/>
    <w:pPr>
      <w:keepNext/>
      <w:widowControl w:val="0"/>
      <w:suppressAutoHyphens/>
      <w:spacing w:before="240" w:after="120" w:line="360" w:lineRule="auto"/>
      <w:jc w:val="center"/>
    </w:pPr>
    <w:rPr>
      <w:rFonts w:ascii="CyrillicHeavy" w:eastAsia="CyrillicHeavy" w:hAnsi="CyrillicHeavy" w:cs="CyrillicHeavy"/>
      <w:color w:val="000000"/>
      <w:sz w:val="32"/>
      <w:szCs w:val="32"/>
      <w:lang w:val="en-US" w:bidi="en-US"/>
    </w:rPr>
  </w:style>
  <w:style w:type="character" w:customStyle="1" w:styleId="ConsPlusNormal0">
    <w:name w:val="ConsPlusNormal Знак"/>
    <w:link w:val="ConsPlusNormal"/>
    <w:locked/>
    <w:rsid w:val="007F31C7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7F31C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7F31C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B1F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B1FB6"/>
  </w:style>
  <w:style w:type="paragraph" w:styleId="ae">
    <w:name w:val="footer"/>
    <w:basedOn w:val="a"/>
    <w:link w:val="af"/>
    <w:uiPriority w:val="99"/>
    <w:unhideWhenUsed/>
    <w:rsid w:val="007B1F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B1F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6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61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9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4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2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79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7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4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2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EEBD8-F6DE-4105-BD7C-68D6AF45C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1623</Words>
  <Characters>9256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Otd_analiz_Gl_spec</cp:lastModifiedBy>
  <cp:revision>8</cp:revision>
  <cp:lastPrinted>2024-07-11T11:30:00Z</cp:lastPrinted>
  <dcterms:created xsi:type="dcterms:W3CDTF">2024-06-25T08:29:00Z</dcterms:created>
  <dcterms:modified xsi:type="dcterms:W3CDTF">2024-08-08T05:56:00Z</dcterms:modified>
</cp:coreProperties>
</file>