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05" w:rsidRDefault="00972ACD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FB2505" w:rsidRDefault="00972AC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</w:t>
      </w:r>
      <w:r>
        <w:rPr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О внесении изменений в постановление администрации Ракитянского района от 20 февраля 2018 года № 11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B2505" w:rsidRDefault="00FB250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FB2505" w:rsidRDefault="00972AC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культуры администрации Ракитянского района уведомляет о проведении публичных консультаций посредством сбора замечаний и предложений организаций</w:t>
      </w:r>
      <w:r>
        <w:rPr>
          <w:rFonts w:ascii="Times New Roman" w:hAnsi="Times New Roman"/>
          <w:sz w:val="24"/>
          <w:szCs w:val="24"/>
        </w:rPr>
        <w:t xml:space="preserve"> и граждан в рамках анализа </w:t>
      </w:r>
      <w:r>
        <w:rPr>
          <w:rFonts w:ascii="Times New Roman" w:hAnsi="Times New Roman"/>
          <w:b/>
          <w:bCs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 внесении изменений в постановление администрации Ракитянского района от 20 февраля 2018 года № 11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B2505" w:rsidRDefault="00972ACD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</w:t>
      </w:r>
      <w:r>
        <w:rPr>
          <w:rFonts w:ascii="Times New Roman" w:hAnsi="Times New Roman"/>
          <w:sz w:val="24"/>
          <w:szCs w:val="24"/>
        </w:rPr>
        <w:t>ить свои замечания и предложения по нормативным правовым актам, указанным в перечне, на предмет их влияния на конкуренцию.</w:t>
      </w:r>
    </w:p>
    <w:p w:rsidR="00FB2505" w:rsidRDefault="00972A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309310, Белгородская область, Ракитянский район, п.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Ракитное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Пролетарская, д. 20Б</w:t>
      </w:r>
      <w:r>
        <w:rPr>
          <w:rFonts w:ascii="Times New Roman" w:hAnsi="Times New Roman" w:cs="Times New Roman"/>
          <w:sz w:val="24"/>
          <w:szCs w:val="24"/>
        </w:rPr>
        <w:t>, а также по адресу электронной почты:</w:t>
      </w:r>
      <w:r>
        <w:rPr>
          <w:rStyle w:val="af4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.ru</w:t>
      </w:r>
    </w:p>
    <w:p w:rsidR="00FB2505" w:rsidRDefault="00972ACD">
      <w:pPr>
        <w:pStyle w:val="af3"/>
        <w:jc w:val="both"/>
      </w:pPr>
      <w:r>
        <w:t xml:space="preserve">Сроки приема предложений и замечаний: </w:t>
      </w:r>
      <w:r w:rsidRPr="00972ACD">
        <w:t>с 11.01.2024 г. по 21</w:t>
      </w:r>
      <w:r w:rsidRPr="00972ACD">
        <w:t>.01.2024 г.</w:t>
      </w:r>
    </w:p>
    <w:p w:rsidR="00FB2505" w:rsidRDefault="00972ACD">
      <w:pPr>
        <w:pStyle w:val="af3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</w:t>
      </w:r>
      <w:r>
        <w:t xml:space="preserve">тивных правовых актов главы администрации Ракитянского района, который </w:t>
      </w:r>
      <w:r w:rsidRPr="00972ACD">
        <w:t xml:space="preserve">до </w:t>
      </w:r>
      <w:bookmarkStart w:id="0" w:name="_GoBack"/>
      <w:bookmarkEnd w:id="0"/>
      <w:r>
        <w:t>10</w:t>
      </w:r>
      <w:r w:rsidRPr="00972ACD">
        <w:t>.0</w:t>
      </w:r>
      <w:r>
        <w:t>2.2025</w:t>
      </w:r>
      <w:r>
        <w:t xml:space="preserve"> г. в составе ежегодного доклада об антимонопольном комплаенсе будет размещен на официальном сайте органов местного самоуправления Ракитянского района</w:t>
      </w:r>
      <w:r>
        <w:t xml:space="preserve"> в разделе «Антимонопольный комплаенс».</w:t>
      </w:r>
      <w:proofErr w:type="gramEnd"/>
    </w:p>
    <w:p w:rsidR="00FB2505" w:rsidRDefault="00972ACD">
      <w:pPr>
        <w:pStyle w:val="af3"/>
      </w:pPr>
      <w:r>
        <w:t> К уведомлению прилагаются:</w:t>
      </w:r>
    </w:p>
    <w:p w:rsidR="00FB2505" w:rsidRDefault="00972ACD" w:rsidP="00972ACD">
      <w:pPr>
        <w:pStyle w:val="af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972ACD" w:rsidRDefault="00972ACD" w:rsidP="00972ACD">
      <w:pPr>
        <w:pStyle w:val="af3"/>
        <w:numPr>
          <w:ilvl w:val="0"/>
          <w:numId w:val="1"/>
        </w:numPr>
      </w:pPr>
      <w:r>
        <w:t>Проект НПА</w:t>
      </w:r>
    </w:p>
    <w:p w:rsidR="00972ACD" w:rsidRDefault="00972ACD" w:rsidP="00972ACD">
      <w:pPr>
        <w:pStyle w:val="af3"/>
        <w:numPr>
          <w:ilvl w:val="0"/>
          <w:numId w:val="1"/>
        </w:numPr>
      </w:pPr>
      <w:r>
        <w:t>Обоснование</w:t>
      </w:r>
    </w:p>
    <w:p w:rsidR="00972ACD" w:rsidRDefault="00972ACD">
      <w:pPr>
        <w:pStyle w:val="af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</w:t>
      </w:r>
      <w:r>
        <w:t>ия Ракитянского района Белгородской области, раздел «Антимонопольный комплаенс:</w:t>
      </w:r>
      <w:r>
        <w:t xml:space="preserve"> </w:t>
      </w:r>
      <w:hyperlink r:id="rId7" w:history="1">
        <w:r w:rsidRPr="008823EA">
          <w:rPr>
            <w:rStyle w:val="af5"/>
          </w:rPr>
          <w:t>https://rakitnoe-r31.gosweb.gosuslugi.ru/deyatelnost/napravleniya-deyatelnosti/antimonopolnyy-komplaens/</w:t>
        </w:r>
      </w:hyperlink>
    </w:p>
    <w:p w:rsidR="00FB2505" w:rsidRDefault="00972ACD">
      <w:pPr>
        <w:pStyle w:val="af3"/>
        <w:jc w:val="both"/>
      </w:pPr>
      <w:r>
        <w:t>Контактное лицо: начальник административно-правового отдела МКУ «ЦРО сферы культуры Ракитянского района» Сополева Анжела Анатольевна,</w:t>
      </w:r>
    </w:p>
    <w:p w:rsidR="00FB2505" w:rsidRDefault="00972ACD">
      <w:pPr>
        <w:pStyle w:val="af3"/>
        <w:jc w:val="both"/>
      </w:pPr>
      <w:r>
        <w:t xml:space="preserve"> телефон 55-4-46 Режим работы: с 8-00 до 17-00, перерыв с 12-00 до 13-00</w:t>
      </w:r>
    </w:p>
    <w:sectPr w:rsidR="00FB2505" w:rsidSect="00FB2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505" w:rsidRDefault="00972ACD">
      <w:pPr>
        <w:spacing w:after="0" w:line="240" w:lineRule="auto"/>
      </w:pPr>
      <w:r>
        <w:separator/>
      </w:r>
    </w:p>
  </w:endnote>
  <w:endnote w:type="continuationSeparator" w:id="0">
    <w:p w:rsidR="00FB2505" w:rsidRDefault="0097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505" w:rsidRDefault="00972ACD">
      <w:pPr>
        <w:spacing w:after="0" w:line="240" w:lineRule="auto"/>
      </w:pPr>
      <w:r>
        <w:separator/>
      </w:r>
    </w:p>
  </w:footnote>
  <w:footnote w:type="continuationSeparator" w:id="0">
    <w:p w:rsidR="00FB2505" w:rsidRDefault="00972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4243"/>
    <w:multiLevelType w:val="hybridMultilevel"/>
    <w:tmpl w:val="35F8C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505"/>
    <w:rsid w:val="00972ACD"/>
    <w:rsid w:val="00FB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B250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B250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B250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B250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B250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B250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B250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B250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B250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B250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B250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B250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B250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B250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B250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B250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B250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B250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B2505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B250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B2505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250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B250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B250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B25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B250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B250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B2505"/>
  </w:style>
  <w:style w:type="character" w:customStyle="1" w:styleId="FooterChar">
    <w:name w:val="Footer Char"/>
    <w:basedOn w:val="a0"/>
    <w:link w:val="Footer"/>
    <w:uiPriority w:val="99"/>
    <w:rsid w:val="00FB250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B250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B2505"/>
  </w:style>
  <w:style w:type="table" w:styleId="aa">
    <w:name w:val="Table Grid"/>
    <w:basedOn w:val="a1"/>
    <w:uiPriority w:val="59"/>
    <w:rsid w:val="00FB25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B250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B250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B25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B25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B25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FB2505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FB2505"/>
    <w:rPr>
      <w:sz w:val="18"/>
    </w:rPr>
  </w:style>
  <w:style w:type="character" w:styleId="ad">
    <w:name w:val="footnote reference"/>
    <w:basedOn w:val="a0"/>
    <w:uiPriority w:val="99"/>
    <w:unhideWhenUsed/>
    <w:rsid w:val="00FB250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B2505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FB2505"/>
    <w:rPr>
      <w:sz w:val="20"/>
    </w:rPr>
  </w:style>
  <w:style w:type="character" w:styleId="af0">
    <w:name w:val="endnote reference"/>
    <w:basedOn w:val="a0"/>
    <w:uiPriority w:val="99"/>
    <w:semiHidden/>
    <w:unhideWhenUsed/>
    <w:rsid w:val="00FB250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B2505"/>
    <w:pPr>
      <w:spacing w:after="57"/>
    </w:pPr>
  </w:style>
  <w:style w:type="paragraph" w:styleId="21">
    <w:name w:val="toc 2"/>
    <w:basedOn w:val="a"/>
    <w:next w:val="a"/>
    <w:uiPriority w:val="39"/>
    <w:unhideWhenUsed/>
    <w:rsid w:val="00FB250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B250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B250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B250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B250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B250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B250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B2505"/>
    <w:pPr>
      <w:spacing w:after="57"/>
      <w:ind w:left="2268"/>
    </w:pPr>
  </w:style>
  <w:style w:type="paragraph" w:styleId="af1">
    <w:name w:val="TOC Heading"/>
    <w:uiPriority w:val="39"/>
    <w:unhideWhenUsed/>
    <w:rsid w:val="00FB2505"/>
  </w:style>
  <w:style w:type="paragraph" w:styleId="af2">
    <w:name w:val="table of figures"/>
    <w:basedOn w:val="a"/>
    <w:next w:val="a"/>
    <w:uiPriority w:val="99"/>
    <w:unhideWhenUsed/>
    <w:rsid w:val="00FB2505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FB25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3">
    <w:name w:val="Normal (Web)"/>
    <w:basedOn w:val="a"/>
    <w:uiPriority w:val="99"/>
    <w:unhideWhenUsed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FB2505"/>
    <w:rPr>
      <w:b/>
      <w:bCs/>
    </w:rPr>
  </w:style>
  <w:style w:type="character" w:styleId="af5">
    <w:name w:val="Hyperlink"/>
    <w:basedOn w:val="a0"/>
    <w:uiPriority w:val="99"/>
    <w:unhideWhenUsed/>
    <w:rsid w:val="00FB2505"/>
    <w:rPr>
      <w:color w:val="0000FF"/>
      <w:u w:val="single"/>
    </w:rPr>
  </w:style>
  <w:style w:type="character" w:customStyle="1" w:styleId="dropdown-user-name">
    <w:name w:val="dropdown-user-name"/>
    <w:basedOn w:val="a0"/>
    <w:rsid w:val="00FB2505"/>
  </w:style>
  <w:style w:type="character" w:customStyle="1" w:styleId="dropdown-user-namefirst-letter">
    <w:name w:val="dropdown-user-name__first-letter"/>
    <w:basedOn w:val="a0"/>
    <w:rsid w:val="00FB2505"/>
  </w:style>
  <w:style w:type="character" w:customStyle="1" w:styleId="10">
    <w:name w:val="Заголовок 1 Знак"/>
    <w:basedOn w:val="a0"/>
    <w:link w:val="Heading1"/>
    <w:uiPriority w:val="9"/>
    <w:rsid w:val="00FB250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FB25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B25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No Spacing"/>
    <w:uiPriority w:val="99"/>
    <w:qFormat/>
    <w:rsid w:val="00FB25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FB2505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FB2505"/>
  </w:style>
  <w:style w:type="paragraph" w:customStyle="1" w:styleId="Footer">
    <w:name w:val="Footer"/>
    <w:basedOn w:val="a"/>
    <w:link w:val="af9"/>
    <w:rsid w:val="00FB25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Footer"/>
    <w:rsid w:val="00FB2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FB2505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  <w:rsid w:val="00FB2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kitnoe-r31.gosweb.gosuslugi.ru/deyatelnost/napravleniya-deyatelnosti/antimonopolnyy-komplae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dcterms:created xsi:type="dcterms:W3CDTF">2023-04-19T12:36:00Z</dcterms:created>
  <dcterms:modified xsi:type="dcterms:W3CDTF">2024-01-11T08:27:00Z</dcterms:modified>
</cp:coreProperties>
</file>