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37E" w:rsidRDefault="000C337E" w:rsidP="000C337E">
      <w:pPr>
        <w:pStyle w:val="1"/>
      </w:pPr>
      <w:r>
        <w:t xml:space="preserve">Информационно-аналитическая записка о характере обращений граждан, поступивших в администрацию </w:t>
      </w:r>
      <w:proofErr w:type="spellStart"/>
      <w:r>
        <w:t>Ракитянского</w:t>
      </w:r>
      <w:proofErr w:type="spellEnd"/>
      <w:r>
        <w:t xml:space="preserve"> района в ноябре 2018 года</w:t>
      </w:r>
    </w:p>
    <w:p w:rsidR="000C337E" w:rsidRDefault="000C337E" w:rsidP="000C337E">
      <w:pPr>
        <w:pStyle w:val="a3"/>
      </w:pPr>
      <w:r>
        <w:rPr>
          <w:rStyle w:val="a4"/>
        </w:rPr>
        <w:t xml:space="preserve">В ноябре 2018 года в администрацию </w:t>
      </w:r>
      <w:proofErr w:type="spellStart"/>
      <w:r>
        <w:rPr>
          <w:rStyle w:val="a4"/>
        </w:rPr>
        <w:t>Ракитянского</w:t>
      </w:r>
      <w:proofErr w:type="spellEnd"/>
      <w:r>
        <w:rPr>
          <w:rStyle w:val="a4"/>
        </w:rPr>
        <w:t xml:space="preserve"> района поступило на рассмотрение 14 обращений граждан, из них:</w:t>
      </w:r>
    </w:p>
    <w:p w:rsidR="000C337E" w:rsidRDefault="000C337E" w:rsidP="000C337E">
      <w:pPr>
        <w:pStyle w:val="a3"/>
      </w:pPr>
      <w:r>
        <w:t> </w:t>
      </w:r>
    </w:p>
    <w:p w:rsidR="000C337E" w:rsidRDefault="000C337E" w:rsidP="000C337E">
      <w:pPr>
        <w:pStyle w:val="a3"/>
      </w:pPr>
      <w:r>
        <w:t>письменных – 11 обращений.</w:t>
      </w:r>
    </w:p>
    <w:p w:rsidR="000C337E" w:rsidRDefault="000C337E" w:rsidP="000C337E">
      <w:pPr>
        <w:pStyle w:val="a3"/>
      </w:pPr>
      <w:r>
        <w:t>устных обращений – 3 (личный прием)</w:t>
      </w:r>
    </w:p>
    <w:p w:rsidR="000C337E" w:rsidRDefault="000C337E" w:rsidP="000C337E">
      <w:pPr>
        <w:pStyle w:val="a3"/>
      </w:pPr>
      <w:r>
        <w:t> </w:t>
      </w:r>
    </w:p>
    <w:p w:rsidR="000C337E" w:rsidRDefault="000C337E" w:rsidP="000C337E">
      <w:pPr>
        <w:pStyle w:val="a3"/>
      </w:pPr>
      <w:r>
        <w:rPr>
          <w:rStyle w:val="a4"/>
        </w:rPr>
        <w:t>Из общего числа письменных обращений поступили для рассмотрения;</w:t>
      </w:r>
    </w:p>
    <w:p w:rsidR="000C337E" w:rsidRDefault="000C337E" w:rsidP="000C337E">
      <w:pPr>
        <w:pStyle w:val="a3"/>
      </w:pPr>
      <w:r>
        <w:t>в администрацию района непосредственно от заявителей –8;</w:t>
      </w:r>
    </w:p>
    <w:p w:rsidR="000C337E" w:rsidRDefault="000C337E" w:rsidP="000C337E">
      <w:pPr>
        <w:pStyle w:val="a3"/>
      </w:pPr>
      <w:r>
        <w:t>из Администрации Губернатора области – 5;</w:t>
      </w:r>
    </w:p>
    <w:p w:rsidR="000C337E" w:rsidRDefault="000C337E" w:rsidP="000C337E">
      <w:pPr>
        <w:pStyle w:val="a3"/>
      </w:pPr>
      <w:r>
        <w:t>из Департамента строительства и транспорта – 1;</w:t>
      </w:r>
    </w:p>
    <w:p w:rsidR="000C337E" w:rsidRDefault="000C337E" w:rsidP="000C337E">
      <w:pPr>
        <w:pStyle w:val="a3"/>
      </w:pPr>
      <w:r>
        <w:t> </w:t>
      </w:r>
    </w:p>
    <w:p w:rsidR="000C337E" w:rsidRDefault="000C337E" w:rsidP="000C337E">
      <w:pPr>
        <w:pStyle w:val="a3"/>
      </w:pPr>
      <w:r>
        <w:rPr>
          <w:rStyle w:val="a4"/>
        </w:rPr>
        <w:t>Тематика поступивших обращений следующая:</w:t>
      </w:r>
    </w:p>
    <w:p w:rsidR="000C337E" w:rsidRDefault="000C337E" w:rsidP="000C337E">
      <w:pPr>
        <w:pStyle w:val="a3"/>
      </w:pPr>
      <w:r>
        <w:t>вопросы благоустройства и ЖКХ – 3;</w:t>
      </w:r>
    </w:p>
    <w:p w:rsidR="000C337E" w:rsidRDefault="000C337E" w:rsidP="000C337E">
      <w:pPr>
        <w:pStyle w:val="a3"/>
      </w:pPr>
      <w:r>
        <w:t>вопросы имущественных и земельных отношений - 1</w:t>
      </w:r>
      <w:proofErr w:type="gramStart"/>
      <w:r>
        <w:t xml:space="preserve"> ;</w:t>
      </w:r>
      <w:proofErr w:type="gramEnd"/>
    </w:p>
    <w:p w:rsidR="000C337E" w:rsidRDefault="000C337E" w:rsidP="000C337E">
      <w:pPr>
        <w:pStyle w:val="a3"/>
      </w:pPr>
      <w:r>
        <w:t>строительство и ремонт –6;</w:t>
      </w:r>
    </w:p>
    <w:p w:rsidR="000C337E" w:rsidRDefault="000C337E" w:rsidP="000C337E">
      <w:pPr>
        <w:pStyle w:val="a3"/>
      </w:pPr>
      <w:r>
        <w:t>социального обеспечения 1;</w:t>
      </w:r>
    </w:p>
    <w:p w:rsidR="000C337E" w:rsidRDefault="000C337E" w:rsidP="000C337E">
      <w:pPr>
        <w:pStyle w:val="a3"/>
      </w:pPr>
      <w:r>
        <w:t>вопросы предпринимательства и торговли – 2;</w:t>
      </w:r>
    </w:p>
    <w:p w:rsidR="000C337E" w:rsidRDefault="000C337E" w:rsidP="000C337E">
      <w:pPr>
        <w:pStyle w:val="a3"/>
      </w:pPr>
      <w:r>
        <w:t>разное –1.</w:t>
      </w:r>
    </w:p>
    <w:p w:rsidR="000C337E" w:rsidRDefault="000C337E" w:rsidP="000C337E">
      <w:pPr>
        <w:pStyle w:val="a3"/>
      </w:pPr>
      <w:r>
        <w:t> </w:t>
      </w:r>
    </w:p>
    <w:p w:rsidR="000C337E" w:rsidRDefault="000C337E" w:rsidP="000C337E">
      <w:pPr>
        <w:pStyle w:val="a3"/>
      </w:pPr>
      <w:r>
        <w:t>Общее количество поступивших звонков информационной и консультативной направленности – 41шт.</w:t>
      </w:r>
    </w:p>
    <w:p w:rsidR="0020757E" w:rsidRPr="000C337E" w:rsidRDefault="0020757E" w:rsidP="000C337E"/>
    <w:sectPr w:rsidR="0020757E" w:rsidRPr="000C337E" w:rsidSect="002075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F0FEF"/>
    <w:multiLevelType w:val="multilevel"/>
    <w:tmpl w:val="FF16A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221DAE"/>
    <w:multiLevelType w:val="multilevel"/>
    <w:tmpl w:val="9F1A0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C53B9D"/>
    <w:multiLevelType w:val="multilevel"/>
    <w:tmpl w:val="7B505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20C2DF9"/>
    <w:multiLevelType w:val="multilevel"/>
    <w:tmpl w:val="D506C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39DF"/>
    <w:rsid w:val="000C337E"/>
    <w:rsid w:val="0020757E"/>
    <w:rsid w:val="002A0291"/>
    <w:rsid w:val="002F4D4F"/>
    <w:rsid w:val="003334C6"/>
    <w:rsid w:val="00373275"/>
    <w:rsid w:val="004D44AF"/>
    <w:rsid w:val="00527698"/>
    <w:rsid w:val="0062116E"/>
    <w:rsid w:val="00681AFF"/>
    <w:rsid w:val="007739DF"/>
    <w:rsid w:val="007F2CD3"/>
    <w:rsid w:val="008078D2"/>
    <w:rsid w:val="008D3EDB"/>
    <w:rsid w:val="00B91C2E"/>
    <w:rsid w:val="00B933CA"/>
    <w:rsid w:val="00C308C2"/>
    <w:rsid w:val="00F74D7B"/>
    <w:rsid w:val="00FA75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57E"/>
  </w:style>
  <w:style w:type="paragraph" w:styleId="1">
    <w:name w:val="heading 1"/>
    <w:basedOn w:val="a"/>
    <w:link w:val="10"/>
    <w:uiPriority w:val="9"/>
    <w:qFormat/>
    <w:rsid w:val="007739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39D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73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739D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01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32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79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77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83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82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65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41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903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29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51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43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7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89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12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8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28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97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4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86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298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8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52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014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64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42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54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32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43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Nach_inform</dc:creator>
  <cp:lastModifiedBy>Nach_inform</cp:lastModifiedBy>
  <cp:revision>3</cp:revision>
  <dcterms:created xsi:type="dcterms:W3CDTF">2022-07-04T11:26:00Z</dcterms:created>
  <dcterms:modified xsi:type="dcterms:W3CDTF">2022-07-04T11:27:00Z</dcterms:modified>
</cp:coreProperties>
</file>