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1184" w:rsidRDefault="002501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Анкета</w:t>
      </w:r>
    </w:p>
    <w:p w:rsidR="00B31184" w:rsidRDefault="002501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участника публичных консультаций, проводимых </w:t>
      </w:r>
      <w:r>
        <w:rPr>
          <w:b/>
          <w:bCs/>
          <w:sz w:val="28"/>
          <w:szCs w:val="28"/>
        </w:rPr>
        <w:t>посредством сбора замечаний и предложений организаций и граждан в рамках анализа проекта нормативного правового акта на предмет его влияния на конкуренцию</w:t>
      </w:r>
    </w:p>
    <w:p w:rsidR="00B31184" w:rsidRDefault="00B31184">
      <w:pPr>
        <w:jc w:val="center"/>
        <w:rPr>
          <w:sz w:val="16"/>
          <w:szCs w:val="16"/>
          <w:highlight w:val="yellow"/>
        </w:rPr>
      </w:pPr>
    </w:p>
    <w:p w:rsidR="00B31184" w:rsidRDefault="00250153">
      <w:pPr>
        <w:pStyle w:val="af0"/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Общие сведения об участнике публичных консультаций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72"/>
        <w:gridCol w:w="4679"/>
      </w:tblGrid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</w:tbl>
    <w:p w:rsidR="00B31184" w:rsidRDefault="00250153">
      <w:pPr>
        <w:jc w:val="center"/>
        <w:rPr>
          <w:sz w:val="16"/>
          <w:szCs w:val="16"/>
          <w:highlight w:val="yellow"/>
        </w:rPr>
      </w:pPr>
      <w:r>
        <w:rPr>
          <w:sz w:val="28"/>
          <w:szCs w:val="28"/>
          <w:highlight w:val="yellow"/>
        </w:rPr>
        <w:t xml:space="preserve"> </w:t>
      </w:r>
    </w:p>
    <w:p w:rsidR="00B31184" w:rsidRDefault="002501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71"/>
      </w:tblGrid>
      <w:tr w:rsidR="00B31184" w:rsidTr="005F43C2">
        <w:trPr>
          <w:trHeight w:val="1054"/>
        </w:trPr>
        <w:tc>
          <w:tcPr>
            <w:tcW w:w="9571" w:type="dxa"/>
            <w:shd w:val="clear" w:color="auto" w:fill="auto"/>
          </w:tcPr>
          <w:p w:rsidR="00B31184" w:rsidRPr="0059116C" w:rsidRDefault="0059116C" w:rsidP="00DC69DB">
            <w:pPr>
              <w:snapToGrid w:val="0"/>
              <w:jc w:val="both"/>
              <w:rPr>
                <w:sz w:val="24"/>
                <w:szCs w:val="24"/>
              </w:rPr>
            </w:pPr>
            <w:r w:rsidRPr="0059116C">
              <w:rPr>
                <w:sz w:val="24"/>
                <w:szCs w:val="24"/>
              </w:rPr>
              <w:t xml:space="preserve">«Об утверждении административного регламента по предоставлению муниципальной услуги </w:t>
            </w:r>
            <w:r w:rsidRPr="0059116C">
              <w:rPr>
                <w:rStyle w:val="FontStyle47"/>
                <w:sz w:val="24"/>
                <w:szCs w:val="24"/>
              </w:rPr>
              <w:t>«</w:t>
            </w:r>
            <w:r w:rsidR="002B4C49" w:rsidRPr="002B4C49">
              <w:rPr>
                <w:sz w:val="24"/>
                <w:szCs w:val="24"/>
              </w:rPr>
              <w:t>Предоставление разрешениями на отклонение от предельных параметров разрешенного строительства, реконструкции объектов капитального строительства</w:t>
            </w:r>
            <w:r w:rsidRPr="0059116C">
              <w:rPr>
                <w:sz w:val="24"/>
                <w:szCs w:val="24"/>
              </w:rPr>
              <w:t>»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Pr="002F1DB9" w:rsidRDefault="00250153" w:rsidP="00480C6B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2F1DB9">
              <w:rPr>
                <w:color w:val="000000"/>
                <w:sz w:val="24"/>
                <w:szCs w:val="24"/>
                <w:lang w:eastAsia="en-US"/>
              </w:rPr>
              <w:t xml:space="preserve">1. Могут ли положения проекта нормативного правового акта оказать влияние на конкуренцию на рынках товаров, работ, услуг </w:t>
            </w:r>
            <w:r w:rsidR="00480C6B" w:rsidRPr="002F1DB9">
              <w:rPr>
                <w:color w:val="000000"/>
                <w:sz w:val="24"/>
                <w:szCs w:val="24"/>
                <w:lang w:eastAsia="en-US"/>
              </w:rPr>
              <w:t>Ракитянского района</w:t>
            </w:r>
            <w:r w:rsidRPr="002F1DB9"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Pr="002F1DB9" w:rsidRDefault="00B31184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Pr="002F1DB9" w:rsidRDefault="00250153" w:rsidP="00480C6B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2F1DB9">
              <w:rPr>
                <w:color w:val="000000"/>
                <w:sz w:val="24"/>
                <w:szCs w:val="24"/>
                <w:lang w:eastAsia="en-US"/>
              </w:rPr>
              <w:t xml:space="preserve">2. 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</w:t>
            </w:r>
            <w:r w:rsidR="00480C6B" w:rsidRPr="002F1DB9">
              <w:rPr>
                <w:color w:val="000000"/>
                <w:sz w:val="24"/>
                <w:szCs w:val="24"/>
                <w:lang w:eastAsia="en-US"/>
              </w:rPr>
              <w:t>Ракитянского района</w:t>
            </w:r>
            <w:r w:rsidRPr="002F1DB9"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Pr="002F1DB9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Pr="002F1DB9" w:rsidRDefault="00250153" w:rsidP="00480C6B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2F1DB9">
              <w:rPr>
                <w:sz w:val="24"/>
                <w:szCs w:val="24"/>
              </w:rPr>
              <w:t xml:space="preserve">3. </w:t>
            </w:r>
            <w:r w:rsidRPr="002F1DB9"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</w:t>
            </w:r>
            <w:r w:rsidR="00480C6B" w:rsidRPr="002F1DB9">
              <w:rPr>
                <w:color w:val="000000"/>
                <w:sz w:val="24"/>
                <w:szCs w:val="24"/>
                <w:lang w:eastAsia="en-US"/>
              </w:rPr>
              <w:t>Ракитянского района</w:t>
            </w:r>
            <w:r w:rsidRPr="002F1DB9">
              <w:rPr>
                <w:color w:val="000000"/>
                <w:sz w:val="24"/>
                <w:szCs w:val="24"/>
                <w:lang w:eastAsia="en-US"/>
              </w:rPr>
              <w:t xml:space="preserve">? </w:t>
            </w:r>
            <w:r w:rsidRPr="002F1DB9">
              <w:rPr>
                <w:sz w:val="24"/>
                <w:szCs w:val="24"/>
              </w:rPr>
              <w:t xml:space="preserve">Укажите номер подпункта, пункта, части, статьи проекта </w:t>
            </w:r>
            <w:r w:rsidRPr="002F1DB9"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содержание.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Pr="002F1DB9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Pr="002F1DB9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2F1DB9"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</w:t>
            </w:r>
            <w:r w:rsidRPr="002F1DB9"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Pr="002F1DB9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Pr="002F1DB9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2F1DB9"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Pr="002F1DB9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Pr="002F1DB9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2F1DB9">
              <w:rPr>
                <w:sz w:val="24"/>
                <w:szCs w:val="24"/>
              </w:rPr>
              <w:t>6. 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Pr="002F1DB9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Pr="002F1DB9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2F1DB9">
              <w:rPr>
                <w:sz w:val="24"/>
                <w:szCs w:val="24"/>
              </w:rPr>
              <w:t xml:space="preserve">7. Ваши замечания и предложения по </w:t>
            </w:r>
            <w:r w:rsidRPr="002F1DB9">
              <w:rPr>
                <w:color w:val="000000"/>
                <w:sz w:val="24"/>
                <w:szCs w:val="24"/>
                <w:lang w:eastAsia="en-US"/>
              </w:rPr>
              <w:t xml:space="preserve">проекту нормативного правового акта </w:t>
            </w:r>
            <w:r w:rsidRPr="002F1DB9"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 w:rsidRPr="002F1DB9"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Pr="002F1DB9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  <w:highlight w:val="yellow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F37141" w:rsidRPr="003908B4" w:rsidRDefault="00480C6B" w:rsidP="00F3714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3908B4">
              <w:rPr>
                <w:sz w:val="24"/>
                <w:szCs w:val="24"/>
              </w:rPr>
              <w:t xml:space="preserve">Замечания и предложения принимаются по адресу: 309310, </w:t>
            </w:r>
            <w:proofErr w:type="gramStart"/>
            <w:r w:rsidRPr="003908B4">
              <w:rPr>
                <w:sz w:val="24"/>
                <w:szCs w:val="24"/>
              </w:rPr>
              <w:t>Белгородская</w:t>
            </w:r>
            <w:proofErr w:type="gramEnd"/>
            <w:r w:rsidRPr="003908B4">
              <w:rPr>
                <w:sz w:val="24"/>
                <w:szCs w:val="24"/>
              </w:rPr>
              <w:t xml:space="preserve"> обл., п. Ракитное, </w:t>
            </w:r>
            <w:r w:rsidR="002F1DB9" w:rsidRPr="003908B4">
              <w:rPr>
                <w:sz w:val="24"/>
                <w:szCs w:val="24"/>
              </w:rPr>
              <w:t>ул. Пролетарская, 20</w:t>
            </w:r>
            <w:r w:rsidRPr="003908B4">
              <w:rPr>
                <w:sz w:val="24"/>
                <w:szCs w:val="24"/>
              </w:rPr>
              <w:t xml:space="preserve">, а также по адресу электронной почты: </w:t>
            </w:r>
            <w:proofErr w:type="spellStart"/>
            <w:r w:rsidR="002F1DB9" w:rsidRPr="003908B4">
              <w:rPr>
                <w:sz w:val="24"/>
                <w:szCs w:val="24"/>
                <w:lang w:val="en-US"/>
              </w:rPr>
              <w:t>arh</w:t>
            </w:r>
            <w:proofErr w:type="spellEnd"/>
            <w:r w:rsidR="002F1DB9" w:rsidRPr="003908B4">
              <w:rPr>
                <w:sz w:val="24"/>
                <w:szCs w:val="24"/>
              </w:rPr>
              <w:t>440425@</w:t>
            </w:r>
            <w:proofErr w:type="spellStart"/>
            <w:r w:rsidR="002F1DB9" w:rsidRPr="003908B4">
              <w:rPr>
                <w:sz w:val="24"/>
                <w:szCs w:val="24"/>
                <w:lang w:val="en-US"/>
              </w:rPr>
              <w:t>yandex</w:t>
            </w:r>
            <w:proofErr w:type="spellEnd"/>
            <w:r w:rsidR="002F1DB9" w:rsidRPr="003908B4">
              <w:rPr>
                <w:sz w:val="24"/>
                <w:szCs w:val="24"/>
              </w:rPr>
              <w:t>.</w:t>
            </w:r>
            <w:proofErr w:type="spellStart"/>
            <w:r w:rsidR="002F1DB9" w:rsidRPr="003908B4">
              <w:rPr>
                <w:sz w:val="24"/>
                <w:szCs w:val="24"/>
                <w:lang w:val="en-US"/>
              </w:rPr>
              <w:t>ru</w:t>
            </w:r>
            <w:proofErr w:type="spellEnd"/>
          </w:p>
          <w:p w:rsidR="00B31184" w:rsidRPr="002F1DB9" w:rsidRDefault="00480C6B" w:rsidP="00480C6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3908B4">
              <w:rPr>
                <w:sz w:val="24"/>
                <w:szCs w:val="24"/>
              </w:rPr>
              <w:t xml:space="preserve">Сроки приема предложений и замечаний: </w:t>
            </w:r>
            <w:r w:rsidR="00C22790" w:rsidRPr="003908B4">
              <w:rPr>
                <w:sz w:val="24"/>
                <w:szCs w:val="24"/>
              </w:rPr>
              <w:t xml:space="preserve">с </w:t>
            </w:r>
            <w:r w:rsidR="00EF4E08">
              <w:rPr>
                <w:sz w:val="24"/>
                <w:szCs w:val="24"/>
              </w:rPr>
              <w:t>13.08.2024</w:t>
            </w:r>
            <w:r w:rsidR="00CF0A0B" w:rsidRPr="003908B4">
              <w:rPr>
                <w:sz w:val="24"/>
                <w:szCs w:val="24"/>
              </w:rPr>
              <w:t xml:space="preserve"> по</w:t>
            </w:r>
            <w:r w:rsidR="00FE0C1C" w:rsidRPr="003908B4">
              <w:rPr>
                <w:sz w:val="24"/>
                <w:szCs w:val="24"/>
              </w:rPr>
              <w:t xml:space="preserve"> </w:t>
            </w:r>
            <w:bookmarkStart w:id="0" w:name="_GoBack"/>
            <w:bookmarkEnd w:id="0"/>
            <w:r w:rsidR="00EF4E08">
              <w:rPr>
                <w:sz w:val="24"/>
                <w:szCs w:val="24"/>
              </w:rPr>
              <w:t>23.08.2024</w:t>
            </w:r>
            <w:r w:rsidR="00640FD9" w:rsidRPr="003908B4">
              <w:rPr>
                <w:sz w:val="24"/>
                <w:szCs w:val="24"/>
              </w:rPr>
              <w:t xml:space="preserve"> г</w:t>
            </w:r>
            <w:r w:rsidR="00250153" w:rsidRPr="003908B4">
              <w:rPr>
                <w:sz w:val="24"/>
                <w:szCs w:val="24"/>
              </w:rPr>
              <w:t>.</w:t>
            </w:r>
          </w:p>
          <w:p w:rsidR="00B31184" w:rsidRPr="002F1DB9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  <w:highlight w:val="yellow"/>
              </w:rPr>
            </w:pPr>
          </w:p>
        </w:tc>
      </w:tr>
    </w:tbl>
    <w:p w:rsidR="00B31184" w:rsidRDefault="00B31184"/>
    <w:sectPr w:rsidR="00B31184" w:rsidSect="00B311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061A2" w:rsidRDefault="001061A2" w:rsidP="00B31184">
      <w:r>
        <w:separator/>
      </w:r>
    </w:p>
  </w:endnote>
  <w:endnote w:type="continuationSeparator" w:id="0">
    <w:p w:rsidR="001061A2" w:rsidRDefault="001061A2" w:rsidP="00B311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061A2" w:rsidRDefault="001061A2">
      <w:r>
        <w:separator/>
      </w:r>
    </w:p>
  </w:footnote>
  <w:footnote w:type="continuationSeparator" w:id="0">
    <w:p w:rsidR="001061A2" w:rsidRDefault="001061A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527A70"/>
    <w:multiLevelType w:val="hybridMultilevel"/>
    <w:tmpl w:val="ECA89A18"/>
    <w:lvl w:ilvl="0" w:tplc="3500C85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B40C718">
      <w:start w:val="1"/>
      <w:numFmt w:val="lowerLetter"/>
      <w:lvlText w:val="%2."/>
      <w:lvlJc w:val="left"/>
      <w:pPr>
        <w:ind w:left="1800" w:hanging="360"/>
      </w:pPr>
    </w:lvl>
    <w:lvl w:ilvl="2" w:tplc="7862C5D4">
      <w:start w:val="1"/>
      <w:numFmt w:val="lowerRoman"/>
      <w:lvlText w:val="%3."/>
      <w:lvlJc w:val="right"/>
      <w:pPr>
        <w:ind w:left="2520" w:hanging="180"/>
      </w:pPr>
    </w:lvl>
    <w:lvl w:ilvl="3" w:tplc="DC206492">
      <w:start w:val="1"/>
      <w:numFmt w:val="decimal"/>
      <w:lvlText w:val="%4."/>
      <w:lvlJc w:val="left"/>
      <w:pPr>
        <w:ind w:left="3240" w:hanging="360"/>
      </w:pPr>
    </w:lvl>
    <w:lvl w:ilvl="4" w:tplc="CCAA3B58">
      <w:start w:val="1"/>
      <w:numFmt w:val="lowerLetter"/>
      <w:lvlText w:val="%5."/>
      <w:lvlJc w:val="left"/>
      <w:pPr>
        <w:ind w:left="3960" w:hanging="360"/>
      </w:pPr>
    </w:lvl>
    <w:lvl w:ilvl="5" w:tplc="FBD6E334">
      <w:start w:val="1"/>
      <w:numFmt w:val="lowerRoman"/>
      <w:lvlText w:val="%6."/>
      <w:lvlJc w:val="right"/>
      <w:pPr>
        <w:ind w:left="4680" w:hanging="180"/>
      </w:pPr>
    </w:lvl>
    <w:lvl w:ilvl="6" w:tplc="EDDA82F6">
      <w:start w:val="1"/>
      <w:numFmt w:val="decimal"/>
      <w:lvlText w:val="%7."/>
      <w:lvlJc w:val="left"/>
      <w:pPr>
        <w:ind w:left="5400" w:hanging="360"/>
      </w:pPr>
    </w:lvl>
    <w:lvl w:ilvl="7" w:tplc="81225A9E">
      <w:start w:val="1"/>
      <w:numFmt w:val="lowerLetter"/>
      <w:lvlText w:val="%8."/>
      <w:lvlJc w:val="left"/>
      <w:pPr>
        <w:ind w:left="6120" w:hanging="360"/>
      </w:pPr>
    </w:lvl>
    <w:lvl w:ilvl="8" w:tplc="E5A69BE0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31184"/>
    <w:rsid w:val="000040A7"/>
    <w:rsid w:val="000042AB"/>
    <w:rsid w:val="000404E2"/>
    <w:rsid w:val="0005333C"/>
    <w:rsid w:val="000732B0"/>
    <w:rsid w:val="00086DFB"/>
    <w:rsid w:val="001061A2"/>
    <w:rsid w:val="0013736C"/>
    <w:rsid w:val="00174FFA"/>
    <w:rsid w:val="001A245D"/>
    <w:rsid w:val="0020527A"/>
    <w:rsid w:val="0021212C"/>
    <w:rsid w:val="00250153"/>
    <w:rsid w:val="002951F8"/>
    <w:rsid w:val="002B4C49"/>
    <w:rsid w:val="002C401A"/>
    <w:rsid w:val="002F1DB9"/>
    <w:rsid w:val="003252CD"/>
    <w:rsid w:val="003726F3"/>
    <w:rsid w:val="003908B4"/>
    <w:rsid w:val="00432B1A"/>
    <w:rsid w:val="00432D27"/>
    <w:rsid w:val="00433262"/>
    <w:rsid w:val="00434B29"/>
    <w:rsid w:val="004445FD"/>
    <w:rsid w:val="004716E5"/>
    <w:rsid w:val="00480C6B"/>
    <w:rsid w:val="004A55AA"/>
    <w:rsid w:val="004F22ED"/>
    <w:rsid w:val="00505BF3"/>
    <w:rsid w:val="00511980"/>
    <w:rsid w:val="00573D5D"/>
    <w:rsid w:val="00586BD5"/>
    <w:rsid w:val="0059116C"/>
    <w:rsid w:val="005D7929"/>
    <w:rsid w:val="005F43C2"/>
    <w:rsid w:val="0063075A"/>
    <w:rsid w:val="00640FD9"/>
    <w:rsid w:val="006C4CDE"/>
    <w:rsid w:val="006C52C3"/>
    <w:rsid w:val="006F1379"/>
    <w:rsid w:val="0079099B"/>
    <w:rsid w:val="007F5830"/>
    <w:rsid w:val="007F782C"/>
    <w:rsid w:val="008A3DFB"/>
    <w:rsid w:val="009B19E6"/>
    <w:rsid w:val="009F3BFB"/>
    <w:rsid w:val="009F6235"/>
    <w:rsid w:val="009F76C2"/>
    <w:rsid w:val="00A52CA3"/>
    <w:rsid w:val="00A61467"/>
    <w:rsid w:val="00A67B1D"/>
    <w:rsid w:val="00B00F74"/>
    <w:rsid w:val="00B23FCB"/>
    <w:rsid w:val="00B31184"/>
    <w:rsid w:val="00B535D5"/>
    <w:rsid w:val="00B80FB0"/>
    <w:rsid w:val="00C22790"/>
    <w:rsid w:val="00CC0D6A"/>
    <w:rsid w:val="00CC5198"/>
    <w:rsid w:val="00CF0A0B"/>
    <w:rsid w:val="00D02063"/>
    <w:rsid w:val="00D529D5"/>
    <w:rsid w:val="00D87593"/>
    <w:rsid w:val="00DC69DB"/>
    <w:rsid w:val="00E05CCD"/>
    <w:rsid w:val="00E141E4"/>
    <w:rsid w:val="00E4191D"/>
    <w:rsid w:val="00E601A4"/>
    <w:rsid w:val="00E621EA"/>
    <w:rsid w:val="00E84388"/>
    <w:rsid w:val="00EC4F7B"/>
    <w:rsid w:val="00EE1443"/>
    <w:rsid w:val="00EF4E08"/>
    <w:rsid w:val="00F20FE2"/>
    <w:rsid w:val="00F37141"/>
    <w:rsid w:val="00F75E97"/>
    <w:rsid w:val="00FC2E74"/>
    <w:rsid w:val="00FE0C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1184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Heading1Char"/>
    <w:uiPriority w:val="9"/>
    <w:qFormat/>
    <w:rsid w:val="00B31184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11"/>
    <w:uiPriority w:val="9"/>
    <w:rsid w:val="00B31184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"/>
    <w:unhideWhenUsed/>
    <w:qFormat/>
    <w:rsid w:val="00B31184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21"/>
    <w:uiPriority w:val="9"/>
    <w:rsid w:val="00B31184"/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rsid w:val="00B31184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31"/>
    <w:uiPriority w:val="9"/>
    <w:rsid w:val="00B31184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rsid w:val="00B31184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41"/>
    <w:uiPriority w:val="9"/>
    <w:rsid w:val="00B31184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rsid w:val="00B31184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51"/>
    <w:uiPriority w:val="9"/>
    <w:rsid w:val="00B31184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B31184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basedOn w:val="a0"/>
    <w:link w:val="61"/>
    <w:uiPriority w:val="9"/>
    <w:rsid w:val="00B31184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B31184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0"/>
    <w:link w:val="71"/>
    <w:uiPriority w:val="9"/>
    <w:rsid w:val="00B31184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B31184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0"/>
    <w:link w:val="81"/>
    <w:uiPriority w:val="9"/>
    <w:rsid w:val="00B31184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B31184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91"/>
    <w:uiPriority w:val="9"/>
    <w:rsid w:val="00B31184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link w:val="a4"/>
    <w:uiPriority w:val="1"/>
    <w:qFormat/>
    <w:rsid w:val="00B31184"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rsid w:val="00B31184"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sid w:val="00B31184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B31184"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B31184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B31184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B31184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B31184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B31184"/>
    <w:rPr>
      <w:i/>
    </w:rPr>
  </w:style>
  <w:style w:type="character" w:customStyle="1" w:styleId="HeaderChar">
    <w:name w:val="Header Char"/>
    <w:basedOn w:val="a0"/>
    <w:uiPriority w:val="99"/>
    <w:rsid w:val="00B31184"/>
  </w:style>
  <w:style w:type="character" w:customStyle="1" w:styleId="FooterChar">
    <w:name w:val="Footer Char"/>
    <w:basedOn w:val="a0"/>
    <w:uiPriority w:val="99"/>
    <w:rsid w:val="00B31184"/>
  </w:style>
  <w:style w:type="paragraph" w:customStyle="1" w:styleId="1">
    <w:name w:val="Название объекта1"/>
    <w:basedOn w:val="a"/>
    <w:next w:val="a"/>
    <w:uiPriority w:val="35"/>
    <w:semiHidden/>
    <w:unhideWhenUsed/>
    <w:qFormat/>
    <w:rsid w:val="00B31184"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uiPriority w:val="99"/>
    <w:rsid w:val="00B31184"/>
  </w:style>
  <w:style w:type="table" w:styleId="ab">
    <w:name w:val="Table Grid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D"/>
      </w:tcPr>
    </w:tblStylePr>
    <w:tblStylePr w:type="band1Horz">
      <w:tblPr/>
      <w:tcPr>
        <w:shd w:val="clear" w:color="auto" w:fill="F2F2F2" w:themeFill="text1" w:themeFillTint="D"/>
      </w:tcPr>
    </w:tblStylePr>
  </w:style>
  <w:style w:type="table" w:customStyle="1" w:styleId="210">
    <w:name w:val="Таблица простая 21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410">
    <w:name w:val="Таблица простая 4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510">
    <w:name w:val="Таблица простая 5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-11">
    <w:name w:val="Таблица-сетка 1 светл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auto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auto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uto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auto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auto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auto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8E2F3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band1Vert">
      <w:tblPr/>
      <w:tcPr>
        <w:shd w:val="clear" w:color="auto" w:fill="A9BEE4" w:themeFill="accent1" w:themeFillTint="75"/>
      </w:tcPr>
    </w:tblStylePr>
    <w:tblStylePr w:type="band1Horz">
      <w:tblPr/>
      <w:tcPr>
        <w:shd w:val="clear" w:color="auto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band1Vert">
      <w:tblPr/>
      <w:tcPr>
        <w:shd w:val="clear" w:color="auto" w:fill="F6C3A0" w:themeFill="accent2" w:themeFillTint="75"/>
      </w:tcPr>
    </w:tblStylePr>
    <w:tblStylePr w:type="band1Horz">
      <w:tblPr/>
      <w:tcPr>
        <w:shd w:val="clear" w:color="auto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band1Vert">
      <w:tblPr/>
      <w:tcPr>
        <w:shd w:val="clear" w:color="auto" w:fill="D5D5D5" w:themeFill="accent3" w:themeFillTint="75"/>
      </w:tcPr>
    </w:tblStylePr>
    <w:tblStylePr w:type="band1Horz">
      <w:tblPr/>
      <w:tcPr>
        <w:shd w:val="clear" w:color="auto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band1Vert">
      <w:tblPr/>
      <w:tcPr>
        <w:shd w:val="clear" w:color="auto" w:fill="FFE28A" w:themeFill="accent4" w:themeFillTint="75"/>
      </w:tcPr>
    </w:tblStylePr>
    <w:tblStylePr w:type="band1Horz">
      <w:tblPr/>
      <w:tcPr>
        <w:shd w:val="clear" w:color="auto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DEAF6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band1Vert">
      <w:tblPr/>
      <w:tcPr>
        <w:shd w:val="clear" w:color="auto" w:fill="B3D0EB" w:themeFill="accent5" w:themeFillTint="75"/>
      </w:tcPr>
    </w:tblStylePr>
    <w:tblStylePr w:type="band1Horz">
      <w:tblPr/>
      <w:tcPr>
        <w:shd w:val="clear" w:color="auto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band1Vert">
      <w:tblPr/>
      <w:tcPr>
        <w:shd w:val="clear" w:color="auto" w:fill="BCDBA8" w:themeFill="accent6" w:themeFillTint="75"/>
      </w:tcPr>
    </w:tblStylePr>
    <w:tblStylePr w:type="band1Horz">
      <w:tblPr/>
      <w:tcPr>
        <w:shd w:val="clear" w:color="auto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tblPr/>
      <w:tcPr>
        <w:shd w:val="clear" w:color="auto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tblPr/>
      <w:tcPr>
        <w:shd w:val="clear" w:color="auto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tblPr/>
      <w:tcPr>
        <w:shd w:val="clear" w:color="auto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tblPr/>
      <w:tcPr>
        <w:shd w:val="clear" w:color="auto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tblPr/>
      <w:tcPr>
        <w:shd w:val="clear" w:color="auto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tblPr/>
      <w:tcPr>
        <w:shd w:val="clear" w:color="auto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auto" w:fill="4472C4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auto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auto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auto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auto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auto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auto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auto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auto" w:fill="9BC2E5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auto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uto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uto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bottom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bottom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c">
    <w:name w:val="footnote text"/>
    <w:basedOn w:val="a"/>
    <w:link w:val="ad"/>
    <w:uiPriority w:val="99"/>
    <w:semiHidden/>
    <w:unhideWhenUsed/>
    <w:rsid w:val="00B31184"/>
    <w:pPr>
      <w:spacing w:after="40"/>
    </w:pPr>
    <w:rPr>
      <w:sz w:val="18"/>
    </w:rPr>
  </w:style>
  <w:style w:type="character" w:customStyle="1" w:styleId="ad">
    <w:name w:val="Текст сноски Знак"/>
    <w:link w:val="ac"/>
    <w:uiPriority w:val="99"/>
    <w:rsid w:val="00B31184"/>
    <w:rPr>
      <w:sz w:val="18"/>
    </w:rPr>
  </w:style>
  <w:style w:type="character" w:styleId="ae">
    <w:name w:val="footnote reference"/>
    <w:basedOn w:val="a0"/>
    <w:uiPriority w:val="99"/>
    <w:unhideWhenUsed/>
    <w:rsid w:val="00B31184"/>
    <w:rPr>
      <w:vertAlign w:val="superscript"/>
    </w:rPr>
  </w:style>
  <w:style w:type="paragraph" w:styleId="10">
    <w:name w:val="toc 1"/>
    <w:basedOn w:val="a"/>
    <w:next w:val="a"/>
    <w:uiPriority w:val="39"/>
    <w:unhideWhenUsed/>
    <w:rsid w:val="00B31184"/>
    <w:pPr>
      <w:spacing w:after="57"/>
    </w:pPr>
  </w:style>
  <w:style w:type="paragraph" w:styleId="22">
    <w:name w:val="toc 2"/>
    <w:basedOn w:val="a"/>
    <w:next w:val="a"/>
    <w:uiPriority w:val="39"/>
    <w:unhideWhenUsed/>
    <w:rsid w:val="00B31184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B31184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B31184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B31184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B31184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B31184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B31184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B31184"/>
    <w:pPr>
      <w:spacing w:after="57"/>
      <w:ind w:left="2268"/>
    </w:pPr>
  </w:style>
  <w:style w:type="paragraph" w:styleId="af">
    <w:name w:val="TOC Heading"/>
    <w:uiPriority w:val="39"/>
    <w:unhideWhenUsed/>
    <w:rsid w:val="00B31184"/>
  </w:style>
  <w:style w:type="paragraph" w:styleId="af0">
    <w:name w:val="List Paragraph"/>
    <w:basedOn w:val="a"/>
    <w:uiPriority w:val="34"/>
    <w:qFormat/>
    <w:rsid w:val="00B31184"/>
    <w:pPr>
      <w:ind w:left="720"/>
      <w:contextualSpacing/>
    </w:pPr>
  </w:style>
  <w:style w:type="character" w:styleId="af1">
    <w:name w:val="Hyperlink"/>
    <w:uiPriority w:val="99"/>
    <w:rsid w:val="00B31184"/>
    <w:rPr>
      <w:color w:val="0000FF"/>
      <w:u w:val="single"/>
    </w:rPr>
  </w:style>
  <w:style w:type="paragraph" w:customStyle="1" w:styleId="12">
    <w:name w:val="Верхний колонтитул1"/>
    <w:basedOn w:val="a"/>
    <w:link w:val="af2"/>
    <w:uiPriority w:val="99"/>
    <w:unhideWhenUsed/>
    <w:rsid w:val="00B31184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12"/>
    <w:uiPriority w:val="99"/>
    <w:rsid w:val="00B31184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13">
    <w:name w:val="Нижний колонтитул1"/>
    <w:basedOn w:val="a"/>
    <w:link w:val="af3"/>
    <w:uiPriority w:val="99"/>
    <w:unhideWhenUsed/>
    <w:rsid w:val="00B31184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13"/>
    <w:uiPriority w:val="99"/>
    <w:rsid w:val="00B31184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af4">
    <w:name w:val="Базовый"/>
    <w:rsid w:val="00480C6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tabs>
        <w:tab w:val="left" w:pos="720"/>
      </w:tabs>
      <w:suppressAutoHyphens/>
      <w:spacing w:after="200" w:line="276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5">
    <w:name w:val="Body Text"/>
    <w:basedOn w:val="a"/>
    <w:link w:val="af6"/>
    <w:uiPriority w:val="99"/>
    <w:unhideWhenUsed/>
    <w:rsid w:val="00C22790"/>
    <w:pPr>
      <w:spacing w:after="120"/>
    </w:pPr>
  </w:style>
  <w:style w:type="character" w:customStyle="1" w:styleId="af6">
    <w:name w:val="Основной текст Знак"/>
    <w:basedOn w:val="a0"/>
    <w:link w:val="af5"/>
    <w:uiPriority w:val="99"/>
    <w:rsid w:val="00C22790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FontStyle47">
    <w:name w:val="Font Style47"/>
    <w:basedOn w:val="a0"/>
    <w:uiPriority w:val="99"/>
    <w:rsid w:val="00434B29"/>
    <w:rPr>
      <w:rFonts w:ascii="Times New Roman" w:hAnsi="Times New Roman" w:cs="Times New Roman"/>
      <w:sz w:val="22"/>
      <w:szCs w:val="22"/>
    </w:rPr>
  </w:style>
  <w:style w:type="character" w:customStyle="1" w:styleId="a4">
    <w:name w:val="Без интервала Знак"/>
    <w:link w:val="a3"/>
    <w:uiPriority w:val="1"/>
    <w:rsid w:val="00DC69D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216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5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314</Words>
  <Characters>1796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Ахметова Лилия Александровна</dc:creator>
  <cp:lastModifiedBy>Otd_analiz_Gl_spec</cp:lastModifiedBy>
  <cp:revision>14</cp:revision>
  <cp:lastPrinted>2021-12-10T05:27:00Z</cp:lastPrinted>
  <dcterms:created xsi:type="dcterms:W3CDTF">2022-06-02T12:23:00Z</dcterms:created>
  <dcterms:modified xsi:type="dcterms:W3CDTF">2024-08-13T12:58:00Z</dcterms:modified>
</cp:coreProperties>
</file>