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8D" w:rsidRDefault="00A7258D" w:rsidP="00A7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4">
        <w:rPr>
          <w:rFonts w:ascii="Times New Roman" w:hAnsi="Times New Roman" w:cs="Times New Roman"/>
          <w:b/>
          <w:sz w:val="28"/>
          <w:szCs w:val="28"/>
        </w:rPr>
        <w:t xml:space="preserve">Строительство рекреационной зоны в рамках строительства жилого комплекса </w:t>
      </w:r>
      <w:proofErr w:type="gramStart"/>
      <w:r w:rsidRPr="00D0217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2174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74">
        <w:rPr>
          <w:rFonts w:ascii="Times New Roman" w:hAnsi="Times New Roman" w:cs="Times New Roman"/>
          <w:b/>
          <w:sz w:val="28"/>
          <w:szCs w:val="28"/>
        </w:rPr>
        <w:t>Солдатское мкр.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74">
        <w:rPr>
          <w:rFonts w:ascii="Times New Roman" w:hAnsi="Times New Roman" w:cs="Times New Roman"/>
          <w:b/>
          <w:sz w:val="28"/>
          <w:szCs w:val="28"/>
        </w:rPr>
        <w:t>Ясные Зори</w:t>
      </w:r>
    </w:p>
    <w:p w:rsidR="00A7258D" w:rsidRDefault="00A7258D" w:rsidP="000E0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8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2946677"/>
            <wp:effectExtent l="19050" t="0" r="3175" b="0"/>
            <wp:docPr id="2" name="Рисунок 1" descr="\\10.65.12.30\сеть\Проекты управления\Белгранкорм рекреац. зона\Фото Рекреационная зона\DSC0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5.12.30\сеть\Проекты управления\Белгранкорм рекреац. зона\Фото Рекреационная зона\DSC08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8D" w:rsidRDefault="00A7258D" w:rsidP="000E0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58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3" name="Рисунок 2" descr="\\10.65.12.30\сеть\Проекты управления\Белгранкорм рекреац. зона\Фото Рекреационная зона\DSC_025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65.12.30\сеть\Проекты управления\Белгранкорм рекреац. зона\Фото Рекреационная зона\DSC_0256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8D" w:rsidRDefault="00A7258D" w:rsidP="000E0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3BB" w:rsidRPr="00DF0C57" w:rsidRDefault="006A20EA" w:rsidP="000E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DF0C57">
        <w:rPr>
          <w:rFonts w:ascii="Times New Roman" w:hAnsi="Times New Roman" w:cs="Times New Roman"/>
          <w:sz w:val="28"/>
          <w:szCs w:val="28"/>
        </w:rPr>
        <w:t xml:space="preserve">: </w:t>
      </w:r>
      <w:r w:rsidR="00730FCF" w:rsidRPr="00730FCF">
        <w:rPr>
          <w:rFonts w:ascii="Times New Roman" w:hAnsi="Times New Roman" w:cs="Times New Roman"/>
          <w:sz w:val="28"/>
          <w:szCs w:val="28"/>
        </w:rPr>
        <w:t>Строительство рекреационной зоны в рамках строительства жилого комплекса в с</w:t>
      </w:r>
      <w:proofErr w:type="gramStart"/>
      <w:r w:rsidR="00730FCF" w:rsidRPr="00730F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30FCF" w:rsidRPr="00730FCF">
        <w:rPr>
          <w:rFonts w:ascii="Times New Roman" w:hAnsi="Times New Roman" w:cs="Times New Roman"/>
          <w:sz w:val="28"/>
          <w:szCs w:val="28"/>
        </w:rPr>
        <w:t>олдатское мкр.Ясные Зори</w:t>
      </w:r>
    </w:p>
    <w:p w:rsidR="00DF0C57" w:rsidRDefault="006A20EA" w:rsidP="000E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Место расположения:</w:t>
      </w:r>
      <w:r w:rsidRPr="00DF0C57">
        <w:rPr>
          <w:rFonts w:ascii="Times New Roman" w:hAnsi="Times New Roman" w:cs="Times New Roman"/>
          <w:sz w:val="28"/>
          <w:szCs w:val="28"/>
        </w:rPr>
        <w:t xml:space="preserve"> Белгородская область, </w:t>
      </w:r>
      <w:bookmarkStart w:id="0" w:name="_GoBack"/>
      <w:bookmarkEnd w:id="0"/>
      <w:r w:rsidR="00730FCF">
        <w:rPr>
          <w:rFonts w:ascii="Times New Roman" w:hAnsi="Times New Roman" w:cs="Times New Roman"/>
          <w:sz w:val="28"/>
          <w:szCs w:val="28"/>
        </w:rPr>
        <w:t>Ракитянский</w:t>
      </w:r>
      <w:r w:rsidR="00EA222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20EA" w:rsidRPr="00DF0C57" w:rsidRDefault="006A20EA" w:rsidP="000E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Отрасль реализации</w:t>
      </w:r>
      <w:r w:rsidRPr="00DF0C57">
        <w:rPr>
          <w:rFonts w:ascii="Times New Roman" w:hAnsi="Times New Roman" w:cs="Times New Roman"/>
          <w:sz w:val="28"/>
          <w:szCs w:val="28"/>
        </w:rPr>
        <w:t xml:space="preserve">: </w:t>
      </w:r>
      <w:r w:rsidR="00D70709">
        <w:rPr>
          <w:rFonts w:ascii="Times New Roman" w:hAnsi="Times New Roman" w:cs="Times New Roman"/>
          <w:sz w:val="28"/>
          <w:szCs w:val="28"/>
        </w:rPr>
        <w:t>культура и отдых</w:t>
      </w:r>
    </w:p>
    <w:p w:rsidR="006A20EA" w:rsidRPr="00DF0C57" w:rsidRDefault="006A20EA" w:rsidP="000E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Дата реализации:</w:t>
      </w:r>
      <w:r w:rsidR="001F7235">
        <w:rPr>
          <w:rFonts w:ascii="Times New Roman" w:hAnsi="Times New Roman" w:cs="Times New Roman"/>
          <w:sz w:val="28"/>
          <w:szCs w:val="28"/>
        </w:rPr>
        <w:t xml:space="preserve"> 2009</w:t>
      </w:r>
      <w:r w:rsidRPr="00DF0C57">
        <w:rPr>
          <w:rFonts w:ascii="Times New Roman" w:hAnsi="Times New Roman" w:cs="Times New Roman"/>
          <w:sz w:val="28"/>
          <w:szCs w:val="28"/>
        </w:rPr>
        <w:t>-20</w:t>
      </w:r>
      <w:r w:rsidR="001F7235">
        <w:rPr>
          <w:rFonts w:ascii="Times New Roman" w:hAnsi="Times New Roman" w:cs="Times New Roman"/>
          <w:sz w:val="28"/>
          <w:szCs w:val="28"/>
        </w:rPr>
        <w:t>29</w:t>
      </w:r>
    </w:p>
    <w:p w:rsidR="006A20EA" w:rsidRPr="00DF0C57" w:rsidRDefault="006A20EA" w:rsidP="000E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Форма реализации:</w:t>
      </w:r>
      <w:r w:rsidRPr="00DF0C57">
        <w:rPr>
          <w:rFonts w:ascii="Times New Roman" w:hAnsi="Times New Roman" w:cs="Times New Roman"/>
          <w:sz w:val="28"/>
          <w:szCs w:val="28"/>
        </w:rPr>
        <w:t xml:space="preserve"> </w:t>
      </w:r>
      <w:r w:rsidR="00D70709">
        <w:rPr>
          <w:rFonts w:ascii="Times New Roman" w:hAnsi="Times New Roman" w:cs="Times New Roman"/>
          <w:sz w:val="28"/>
          <w:szCs w:val="28"/>
        </w:rPr>
        <w:t>Договор аренды с инвестиционными обязательствами</w:t>
      </w:r>
    </w:p>
    <w:p w:rsidR="00D70709" w:rsidRDefault="006A20EA" w:rsidP="000E0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lastRenderedPageBreak/>
        <w:t>Публичный партнер:</w:t>
      </w:r>
      <w:r w:rsidRPr="00DF0C57">
        <w:rPr>
          <w:rFonts w:ascii="Times New Roman" w:hAnsi="Times New Roman" w:cs="Times New Roman"/>
          <w:sz w:val="28"/>
          <w:szCs w:val="28"/>
        </w:rPr>
        <w:t xml:space="preserve"> </w:t>
      </w:r>
      <w:r w:rsidR="00D70709" w:rsidRPr="00D70709">
        <w:rPr>
          <w:rFonts w:ascii="Times New Roman" w:hAnsi="Times New Roman" w:cs="Times New Roman"/>
          <w:sz w:val="28"/>
          <w:szCs w:val="28"/>
        </w:rPr>
        <w:t>Муниципальное образование М</w:t>
      </w:r>
      <w:r w:rsidR="000E03B7">
        <w:rPr>
          <w:rFonts w:ascii="Times New Roman" w:hAnsi="Times New Roman" w:cs="Times New Roman"/>
          <w:sz w:val="28"/>
          <w:szCs w:val="28"/>
        </w:rPr>
        <w:t>униципальный район «Ракитянский</w:t>
      </w:r>
      <w:r w:rsidR="00D70709" w:rsidRPr="00D707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</w:p>
    <w:p w:rsidR="000E03B7" w:rsidRDefault="006A20EA" w:rsidP="000E03B7">
      <w:pPr>
        <w:spacing w:after="0" w:line="240" w:lineRule="auto"/>
        <w:jc w:val="both"/>
        <w:rPr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 xml:space="preserve">Частный партнер: </w:t>
      </w:r>
      <w:r w:rsidR="000E03B7" w:rsidRPr="000E03B7">
        <w:rPr>
          <w:rFonts w:ascii="Times New Roman" w:hAnsi="Times New Roman" w:cs="Times New Roman"/>
          <w:sz w:val="28"/>
          <w:szCs w:val="28"/>
        </w:rPr>
        <w:t>ООО «Белгранкорм» агрохолдинга «БЭЗРК-Белгранкорм»</w:t>
      </w:r>
    </w:p>
    <w:p w:rsidR="006A20EA" w:rsidRPr="000E03B7" w:rsidRDefault="006A20EA" w:rsidP="000E03B7">
      <w:pPr>
        <w:spacing w:after="0" w:line="240" w:lineRule="auto"/>
        <w:jc w:val="both"/>
        <w:rPr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Сумма инвестиций:</w:t>
      </w:r>
      <w:r w:rsidRPr="00DF0C57">
        <w:rPr>
          <w:rFonts w:ascii="Times New Roman" w:hAnsi="Times New Roman" w:cs="Times New Roman"/>
          <w:sz w:val="28"/>
          <w:szCs w:val="28"/>
        </w:rPr>
        <w:t xml:space="preserve"> </w:t>
      </w:r>
      <w:r w:rsidR="000E03B7">
        <w:rPr>
          <w:rFonts w:ascii="Times New Roman" w:hAnsi="Times New Roman" w:cs="Times New Roman"/>
          <w:sz w:val="28"/>
          <w:szCs w:val="28"/>
        </w:rPr>
        <w:t>213</w:t>
      </w:r>
      <w:r w:rsidR="0044214B">
        <w:rPr>
          <w:rFonts w:ascii="Times New Roman" w:hAnsi="Times New Roman" w:cs="Times New Roman"/>
          <w:sz w:val="28"/>
          <w:szCs w:val="28"/>
        </w:rPr>
        <w:t xml:space="preserve"> </w:t>
      </w:r>
      <w:r w:rsidR="00DF0C57" w:rsidRPr="00DF0C5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DF0C57">
        <w:rPr>
          <w:rFonts w:ascii="Times New Roman" w:hAnsi="Times New Roman" w:cs="Times New Roman"/>
          <w:sz w:val="28"/>
          <w:szCs w:val="28"/>
        </w:rPr>
        <w:t>рублей</w:t>
      </w:r>
    </w:p>
    <w:p w:rsidR="00D70709" w:rsidRPr="00D70709" w:rsidRDefault="00DF0C57" w:rsidP="000E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57">
        <w:rPr>
          <w:rFonts w:ascii="Times New Roman" w:hAnsi="Times New Roman" w:cs="Times New Roman"/>
          <w:b/>
          <w:sz w:val="28"/>
          <w:szCs w:val="28"/>
        </w:rPr>
        <w:t>Эффект от создания: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09" w:rsidRPr="00D70709">
        <w:rPr>
          <w:rFonts w:ascii="Times New Roman" w:hAnsi="Times New Roman" w:cs="Times New Roman"/>
          <w:sz w:val="28"/>
          <w:szCs w:val="28"/>
        </w:rPr>
        <w:t>Благоприятные организационные и экономические условия ведения предпринимательской деятельности и действу</w:t>
      </w:r>
      <w:r w:rsidR="000E03B7">
        <w:rPr>
          <w:rFonts w:ascii="Times New Roman" w:hAnsi="Times New Roman" w:cs="Times New Roman"/>
          <w:sz w:val="28"/>
          <w:szCs w:val="28"/>
        </w:rPr>
        <w:t>ющий на территории Ракитянского</w:t>
      </w:r>
      <w:r w:rsidR="00D70709" w:rsidRPr="00D70709">
        <w:rPr>
          <w:rFonts w:ascii="Times New Roman" w:hAnsi="Times New Roman" w:cs="Times New Roman"/>
          <w:sz w:val="28"/>
          <w:szCs w:val="28"/>
        </w:rPr>
        <w:t xml:space="preserve"> района механизм сопровождения инвестиционных проектов позволили обеспечить успешную реализацию проекта «</w:t>
      </w:r>
      <w:r w:rsidR="000E03B7" w:rsidRPr="00730FCF">
        <w:rPr>
          <w:rFonts w:ascii="Times New Roman" w:hAnsi="Times New Roman" w:cs="Times New Roman"/>
          <w:sz w:val="28"/>
          <w:szCs w:val="28"/>
        </w:rPr>
        <w:t>Строительство рекреационной зоны в рамках строительства жилого комплекса в с</w:t>
      </w:r>
      <w:proofErr w:type="gramStart"/>
      <w:r w:rsidR="000E03B7" w:rsidRPr="00730F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03B7" w:rsidRPr="00730FCF">
        <w:rPr>
          <w:rFonts w:ascii="Times New Roman" w:hAnsi="Times New Roman" w:cs="Times New Roman"/>
          <w:sz w:val="28"/>
          <w:szCs w:val="28"/>
        </w:rPr>
        <w:t>олдатское мкр.Ясные Зори</w:t>
      </w:r>
      <w:r w:rsidR="00D70709" w:rsidRPr="00D70709">
        <w:rPr>
          <w:rFonts w:ascii="Times New Roman" w:hAnsi="Times New Roman" w:cs="Times New Roman"/>
          <w:sz w:val="28"/>
          <w:szCs w:val="28"/>
        </w:rPr>
        <w:t>». Основной целью проекта, являлось - «создание территории для организованного массового отдыха, с возможностью единовременного продолжи</w:t>
      </w:r>
      <w:r w:rsidR="000E03B7">
        <w:rPr>
          <w:rFonts w:ascii="Times New Roman" w:hAnsi="Times New Roman" w:cs="Times New Roman"/>
          <w:sz w:val="28"/>
          <w:szCs w:val="28"/>
        </w:rPr>
        <w:t>тельного пребывания не менее 270</w:t>
      </w:r>
      <w:r w:rsidR="00D70709" w:rsidRPr="00D70709">
        <w:rPr>
          <w:rFonts w:ascii="Times New Roman" w:hAnsi="Times New Roman" w:cs="Times New Roman"/>
          <w:sz w:val="28"/>
          <w:szCs w:val="28"/>
        </w:rPr>
        <w:t xml:space="preserve"> человек, из числ</w:t>
      </w:r>
      <w:r w:rsidR="000E03B7">
        <w:rPr>
          <w:rFonts w:ascii="Times New Roman" w:hAnsi="Times New Roman" w:cs="Times New Roman"/>
          <w:sz w:val="28"/>
          <w:szCs w:val="28"/>
        </w:rPr>
        <w:t>а жителей и гостей Ракитянского</w:t>
      </w:r>
      <w:r w:rsidR="00D70709" w:rsidRPr="00D7070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B472C" w:rsidRPr="00750B8E" w:rsidRDefault="00D70709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5C35AD" w:rsidRPr="00750B8E">
        <w:rPr>
          <w:rFonts w:ascii="Times New Roman" w:hAnsi="Times New Roman" w:cs="Times New Roman"/>
          <w:sz w:val="28"/>
          <w:szCs w:val="28"/>
        </w:rPr>
        <w:t xml:space="preserve">укреплена набережная зона протяженностью не менее 168 метров; 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обустроены прогулочные зоны, зона пляжа;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обустроен стадион, состоящий из: футбольного и теннисного полей, баскетбольно-волейбольной площадки, зоны для уличного боулинга/кегельбана, площадки для воркаута;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созданы площадка для мини-гольфа площадью не менее 469 м</w:t>
      </w:r>
      <w:proofErr w:type="gramStart"/>
      <w:r w:rsidRPr="00750B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50B8E">
        <w:rPr>
          <w:rFonts w:ascii="Times New Roman" w:hAnsi="Times New Roman" w:cs="Times New Roman"/>
          <w:sz w:val="28"/>
          <w:szCs w:val="28"/>
        </w:rPr>
        <w:t xml:space="preserve"> и для петанка – не менее 120 м</w:t>
      </w:r>
      <w:r w:rsidRPr="00750B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0B8E">
        <w:rPr>
          <w:rFonts w:ascii="Times New Roman" w:hAnsi="Times New Roman" w:cs="Times New Roman"/>
          <w:sz w:val="28"/>
          <w:szCs w:val="28"/>
        </w:rPr>
        <w:t>;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создана площадка для игры в пейнтбол площадью не менее 10350 м</w:t>
      </w:r>
      <w:proofErr w:type="gramStart"/>
      <w:r w:rsidRPr="00750B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50B8E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обустроено кафе до 40 посадочных мест;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организован прокат велосипедов, роликов, катамаранов, лодок, лыж, коньков и оборудования для игр;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 xml:space="preserve">установлено не менее 12 беседок для барбекю; </w:t>
      </w:r>
    </w:p>
    <w:p w:rsidR="00DB472C" w:rsidRPr="00750B8E" w:rsidRDefault="005C35AD" w:rsidP="00750B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0B8E">
        <w:rPr>
          <w:rFonts w:ascii="Times New Roman" w:hAnsi="Times New Roman" w:cs="Times New Roman"/>
          <w:sz w:val="28"/>
          <w:szCs w:val="28"/>
        </w:rPr>
        <w:t>созданы детские игровые зоны;</w:t>
      </w:r>
    </w:p>
    <w:p w:rsidR="00D70709" w:rsidRPr="00D70709" w:rsidRDefault="00D70709" w:rsidP="00750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09">
        <w:rPr>
          <w:rFonts w:ascii="Times New Roman" w:hAnsi="Times New Roman" w:cs="Times New Roman"/>
          <w:sz w:val="28"/>
          <w:szCs w:val="28"/>
        </w:rPr>
        <w:t>На сегодняшний день, действующая рекреационная зона в состоян</w:t>
      </w:r>
      <w:r w:rsidR="005C35AD">
        <w:rPr>
          <w:rFonts w:ascii="Times New Roman" w:hAnsi="Times New Roman" w:cs="Times New Roman"/>
          <w:sz w:val="28"/>
          <w:szCs w:val="28"/>
        </w:rPr>
        <w:t>ии единовременно принять свыше 6</w:t>
      </w:r>
      <w:r w:rsidRPr="00D70709">
        <w:rPr>
          <w:rFonts w:ascii="Times New Roman" w:hAnsi="Times New Roman" w:cs="Times New Roman"/>
          <w:sz w:val="28"/>
          <w:szCs w:val="28"/>
        </w:rPr>
        <w:t>00 человек.</w:t>
      </w:r>
    </w:p>
    <w:p w:rsidR="00D70709" w:rsidRDefault="00D70709" w:rsidP="000E0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09">
        <w:rPr>
          <w:rFonts w:ascii="Times New Roman" w:hAnsi="Times New Roman" w:cs="Times New Roman"/>
          <w:sz w:val="28"/>
          <w:szCs w:val="28"/>
        </w:rPr>
        <w:t>Комфорт отдыха на природе и вдохновение от проведенного времени за городом, это прекрасная возможность жителей и гостей Белгородского района отдохнуть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0709" w:rsidSect="008D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E03"/>
    <w:multiLevelType w:val="hybridMultilevel"/>
    <w:tmpl w:val="95B4AE44"/>
    <w:lvl w:ilvl="0" w:tplc="0D0862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AD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E7C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A24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4C7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236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606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2FC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34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EA"/>
    <w:rsid w:val="000E03B7"/>
    <w:rsid w:val="001F7235"/>
    <w:rsid w:val="002320B7"/>
    <w:rsid w:val="002420C2"/>
    <w:rsid w:val="0044214B"/>
    <w:rsid w:val="005C35AD"/>
    <w:rsid w:val="006623BB"/>
    <w:rsid w:val="006A20EA"/>
    <w:rsid w:val="00730FCF"/>
    <w:rsid w:val="00750B8E"/>
    <w:rsid w:val="008D4288"/>
    <w:rsid w:val="00993F98"/>
    <w:rsid w:val="00A7258D"/>
    <w:rsid w:val="00C03FFF"/>
    <w:rsid w:val="00D70709"/>
    <w:rsid w:val="00DB472C"/>
    <w:rsid w:val="00DF0C57"/>
    <w:rsid w:val="00E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0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Otd_analiz_Gl_spec</cp:lastModifiedBy>
  <cp:revision>2</cp:revision>
  <dcterms:created xsi:type="dcterms:W3CDTF">2024-01-31T06:42:00Z</dcterms:created>
  <dcterms:modified xsi:type="dcterms:W3CDTF">2024-01-31T06:42:00Z</dcterms:modified>
</cp:coreProperties>
</file>