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AC" w:rsidRDefault="006071AC">
      <w:pPr>
        <w:pStyle w:val="ConsPlusTitlePage"/>
      </w:pPr>
      <w:r>
        <w:t xml:space="preserve"> </w:t>
      </w:r>
      <w:r>
        <w:br/>
      </w:r>
    </w:p>
    <w:p w:rsidR="006071AC" w:rsidRDefault="006071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071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71AC" w:rsidRDefault="006071AC">
            <w:pPr>
              <w:pStyle w:val="ConsPlusNormal"/>
              <w:outlineLvl w:val="0"/>
            </w:pPr>
            <w:r>
              <w:t>25 августа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71AC" w:rsidRDefault="006071AC">
            <w:pPr>
              <w:pStyle w:val="ConsPlusNormal"/>
              <w:jc w:val="right"/>
              <w:outlineLvl w:val="0"/>
            </w:pPr>
            <w:r>
              <w:t>N 493</w:t>
            </w:r>
          </w:p>
        </w:tc>
      </w:tr>
    </w:tbl>
    <w:p w:rsidR="006071AC" w:rsidRDefault="006071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1AC" w:rsidRDefault="006071AC">
      <w:pPr>
        <w:pStyle w:val="ConsPlusNormal"/>
        <w:jc w:val="both"/>
      </w:pPr>
    </w:p>
    <w:p w:rsidR="006071AC" w:rsidRDefault="006071AC">
      <w:pPr>
        <w:pStyle w:val="ConsPlusTitle"/>
        <w:jc w:val="center"/>
      </w:pPr>
      <w:r>
        <w:t>УКАЗ</w:t>
      </w:r>
    </w:p>
    <w:p w:rsidR="006071AC" w:rsidRDefault="006071AC">
      <w:pPr>
        <w:pStyle w:val="ConsPlusTitle"/>
        <w:jc w:val="center"/>
      </w:pPr>
    </w:p>
    <w:p w:rsidR="006071AC" w:rsidRDefault="006071AC">
      <w:pPr>
        <w:pStyle w:val="ConsPlusTitle"/>
        <w:jc w:val="center"/>
      </w:pPr>
      <w:r>
        <w:t>ПРЕЗИДЕНТА РОССИЙСКОЙ ФЕДЕРАЦИИ</w:t>
      </w:r>
    </w:p>
    <w:p w:rsidR="006071AC" w:rsidRDefault="006071AC">
      <w:pPr>
        <w:pStyle w:val="ConsPlusTitle"/>
        <w:jc w:val="center"/>
      </w:pPr>
    </w:p>
    <w:p w:rsidR="006071AC" w:rsidRDefault="006071AC">
      <w:pPr>
        <w:pStyle w:val="ConsPlusTitle"/>
        <w:jc w:val="center"/>
      </w:pPr>
      <w:r>
        <w:t>О ПОРЯДКЕ</w:t>
      </w:r>
    </w:p>
    <w:p w:rsidR="006071AC" w:rsidRDefault="006071AC">
      <w:pPr>
        <w:pStyle w:val="ConsPlusTitle"/>
        <w:jc w:val="center"/>
      </w:pPr>
      <w:r>
        <w:t>ЗАМЕЩЕНИЯ ДОЛЖНОСТЕЙ ГОСУДАРСТВЕННОЙ И МУНИЦИПАЛЬНОЙ СЛУЖБЫ</w:t>
      </w:r>
    </w:p>
    <w:p w:rsidR="006071AC" w:rsidRDefault="006071AC">
      <w:pPr>
        <w:pStyle w:val="ConsPlusTitle"/>
        <w:jc w:val="center"/>
      </w:pPr>
      <w:r>
        <w:t>ГРАЖДАНАМИ РОССИЙСКОЙ ФЕДЕРАЦИИ, ИМЕЮЩИМИ ГРАЖДАНСТВО</w:t>
      </w:r>
    </w:p>
    <w:p w:rsidR="006071AC" w:rsidRDefault="006071AC">
      <w:pPr>
        <w:pStyle w:val="ConsPlusTitle"/>
        <w:jc w:val="center"/>
      </w:pPr>
      <w:r>
        <w:t>(ПОДДАНСТВО) ИНОСТРАННОГО ГОСУДАРСТВА, КОТОРОЕ</w:t>
      </w:r>
    </w:p>
    <w:p w:rsidR="006071AC" w:rsidRDefault="006071AC">
      <w:pPr>
        <w:pStyle w:val="ConsPlusTitle"/>
        <w:jc w:val="center"/>
      </w:pPr>
      <w:r>
        <w:t>НЕ ПРЕКРАЩЕНО ПО НЕ ЗАВИСЯЩИМ ОТ НИХ ПРИЧИНАМ</w:t>
      </w:r>
    </w:p>
    <w:p w:rsidR="006071AC" w:rsidRDefault="006071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071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1AC" w:rsidRDefault="006071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1AC" w:rsidRDefault="006071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71AC" w:rsidRDefault="006071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1AC" w:rsidRDefault="006071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31.01.2022 N 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1AC" w:rsidRDefault="006071AC">
            <w:pPr>
              <w:spacing w:after="1" w:line="0" w:lineRule="atLeast"/>
            </w:pPr>
          </w:p>
        </w:tc>
      </w:tr>
    </w:tbl>
    <w:p w:rsidR="006071AC" w:rsidRDefault="006071AC">
      <w:pPr>
        <w:pStyle w:val="ConsPlusNormal"/>
        <w:jc w:val="both"/>
      </w:pPr>
    </w:p>
    <w:p w:rsidR="006071AC" w:rsidRDefault="006071A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 постановляю: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а) гражданин Российской Федерации, имеющий гражданство (подданство) иностранного государства, которое не прекращено по не зависящим от него причинам (далее - гражданин), может быть принят на государственную или муниципальную службу и назначен на должность, при замещении которой не требуется оформление допуска к государственной тайне (далее - должность), может продолжить проходить службу на замещаемой им должности, может быть переведен с его согласия на иную должность в исключительных случаях в связи со служебной необходимостью и при условии, что это не противоречит интересам государственной или муниципальной службы;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б) невозможность прекращения гражданства (подданства) иностранного государства по не зависящим от гражданина причинам устанавливается решением Президента Российской Федерации либо решением Комиссии по вопросам гражданства при Президенте Российской Федерации (далее - Комиссия);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в) оценка необходимости назначения гражданина на должность, продолжения прохождения им службы на замещаемой должности, перевода гражданина с его согласия на иную должность осуществляется руководителем соответствующего государственного или муниципального органа, в котором гражданин будет замещать (замещает) должность;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г) назначение гражданина на должность, продолжение прохождения им службы на замещаемой должности, перевод гражданина с его согласия на иную должность осуществляются на условиях срочного служебного контракта (контракта), срок действия которого не может превышать срок действия решения Комиссии.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Федерации причинам.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 xml:space="preserve">3. Министерству иностранных дел Российской Федерации представлять в Комиссию </w:t>
      </w:r>
      <w:r>
        <w:lastRenderedPageBreak/>
        <w:t>информацию об установленном законодательством иностранных государств, перечень которых определяется Комиссией, порядке прекращения гражданства (подданства) этих государств. Периодичность представления такой информации также определяется Комиссией.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4. Определить, что обращения руководителей государственных и муниципальных органов в связи с их намерением разрешить гражданам, которые замещали должности по состоянию на 1 июля 2021 г., продолжить прохождение службы на замещаемых ими должностях или перевести таких граждан с их согласия на иные должности могут быть направлены в Комиссию до 15 ноября 2022 г.</w:t>
      </w:r>
    </w:p>
    <w:p w:rsidR="006071AC" w:rsidRDefault="006071AC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31.01.2022 N 30)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 xml:space="preserve">5. Внести в общие </w:t>
      </w:r>
      <w:hyperlink r:id="rId7" w:history="1">
        <w:r>
          <w:rPr>
            <w:color w:val="0000FF"/>
          </w:rPr>
          <w:t>принципы</w:t>
        </w:r>
      </w:hyperlink>
      <w:r>
        <w:t xml:space="preserve"> служебного поведения государственных служащих, утвержденные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изменение, дополнив их пунктом 4 следующего содержания: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 xml:space="preserve">"4.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8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государства.".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Комиссии по вопросам гражданства при Президенте Российской Федерации, утвержденное Указом Президента Российской Федерации от 14 ноября 2002 г. N 1318 "Об утверждении Положения о Комиссии по вопросам гражданства при Президенте Российской Федерации и ее состава" (Собрание законодательства Российской Федерации, 2002, N 46, ст. 4570; 2006, N 15, ст. 1584; 2014, N 30, ст. 4286), следующие изменения: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 xml:space="preserve">"рассмотрение вопросов о невозможности прекращения гражданами Российской Федерации гражданства (подданства) иностранного государства по не зависящим от них причинам в целях реализации </w:t>
      </w:r>
      <w:hyperlink r:id="rId11" w:history="1">
        <w:r>
          <w:rPr>
            <w:color w:val="0000FF"/>
          </w:rPr>
          <w:t>статьи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 и принятие соответствующих решений.";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6</w:t>
        </w:r>
      </w:hyperlink>
      <w:r>
        <w:t xml:space="preserve"> слова "Управление Президента Российской Федерации по вопросам гражданства" заменить словами "Управление Президента Российской Федерации по обеспечению конституционных прав граждан";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 xml:space="preserve">в) в </w:t>
      </w:r>
      <w:hyperlink r:id="rId13" w:history="1">
        <w:r>
          <w:rPr>
            <w:color w:val="0000FF"/>
          </w:rPr>
          <w:t>абзаце втором пункта 7</w:t>
        </w:r>
      </w:hyperlink>
      <w:r>
        <w:t xml:space="preserve"> слова "Управления Президента Российской Федерации по вопросам гражданства" заменить словами "Управления Президента Российской Федерации по обеспечению конституционных прав граждан".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6071AC" w:rsidRDefault="006071AC">
      <w:pPr>
        <w:pStyle w:val="ConsPlusNormal"/>
        <w:jc w:val="both"/>
      </w:pPr>
    </w:p>
    <w:p w:rsidR="006071AC" w:rsidRDefault="006071AC">
      <w:pPr>
        <w:pStyle w:val="ConsPlusNormal"/>
        <w:jc w:val="right"/>
      </w:pPr>
      <w:r>
        <w:t>Президент</w:t>
      </w:r>
    </w:p>
    <w:p w:rsidR="006071AC" w:rsidRDefault="006071AC">
      <w:pPr>
        <w:pStyle w:val="ConsPlusNormal"/>
        <w:jc w:val="right"/>
      </w:pPr>
      <w:r>
        <w:t>Российской Федерации</w:t>
      </w:r>
    </w:p>
    <w:p w:rsidR="006071AC" w:rsidRDefault="006071AC">
      <w:pPr>
        <w:pStyle w:val="ConsPlusNormal"/>
        <w:jc w:val="right"/>
      </w:pPr>
      <w:r>
        <w:lastRenderedPageBreak/>
        <w:t>В.ПУТИН</w:t>
      </w:r>
    </w:p>
    <w:p w:rsidR="006071AC" w:rsidRDefault="006071AC">
      <w:pPr>
        <w:pStyle w:val="ConsPlusNormal"/>
      </w:pPr>
      <w:r>
        <w:t>Москва, Кремль</w:t>
      </w:r>
    </w:p>
    <w:p w:rsidR="006071AC" w:rsidRDefault="006071AC">
      <w:pPr>
        <w:pStyle w:val="ConsPlusNormal"/>
        <w:spacing w:before="220"/>
      </w:pPr>
      <w:r>
        <w:t>25 августа 2021 года</w:t>
      </w:r>
    </w:p>
    <w:p w:rsidR="006071AC" w:rsidRDefault="006071AC">
      <w:pPr>
        <w:pStyle w:val="ConsPlusNormal"/>
        <w:spacing w:before="220"/>
      </w:pPr>
      <w:r>
        <w:t>N 493</w:t>
      </w:r>
    </w:p>
    <w:p w:rsidR="006071AC" w:rsidRDefault="006071AC">
      <w:pPr>
        <w:pStyle w:val="ConsPlusNormal"/>
        <w:jc w:val="both"/>
      </w:pPr>
    </w:p>
    <w:p w:rsidR="006071AC" w:rsidRDefault="006071AC">
      <w:pPr>
        <w:pStyle w:val="ConsPlusNormal"/>
        <w:jc w:val="both"/>
      </w:pPr>
    </w:p>
    <w:p w:rsidR="006071AC" w:rsidRDefault="006071AC">
      <w:pPr>
        <w:pStyle w:val="ConsPlusNormal"/>
        <w:jc w:val="both"/>
      </w:pPr>
    </w:p>
    <w:p w:rsidR="006071AC" w:rsidRDefault="006071AC">
      <w:pPr>
        <w:pStyle w:val="ConsPlusNormal"/>
        <w:jc w:val="both"/>
      </w:pPr>
    </w:p>
    <w:p w:rsidR="006071AC" w:rsidRDefault="006071AC">
      <w:pPr>
        <w:pStyle w:val="ConsPlusNormal"/>
        <w:jc w:val="both"/>
      </w:pPr>
    </w:p>
    <w:p w:rsidR="006071AC" w:rsidRDefault="006071AC">
      <w:pPr>
        <w:pStyle w:val="ConsPlusNormal"/>
        <w:jc w:val="right"/>
        <w:outlineLvl w:val="0"/>
      </w:pPr>
      <w:r>
        <w:t>Утверждено</w:t>
      </w:r>
    </w:p>
    <w:p w:rsidR="006071AC" w:rsidRDefault="006071AC">
      <w:pPr>
        <w:pStyle w:val="ConsPlusNormal"/>
        <w:jc w:val="right"/>
      </w:pPr>
      <w:r>
        <w:t>Указом Президента</w:t>
      </w:r>
    </w:p>
    <w:p w:rsidR="006071AC" w:rsidRDefault="006071AC">
      <w:pPr>
        <w:pStyle w:val="ConsPlusNormal"/>
        <w:jc w:val="right"/>
      </w:pPr>
      <w:r>
        <w:t>Российской Федерации</w:t>
      </w:r>
    </w:p>
    <w:p w:rsidR="006071AC" w:rsidRDefault="006071AC">
      <w:pPr>
        <w:pStyle w:val="ConsPlusNormal"/>
        <w:jc w:val="right"/>
      </w:pPr>
      <w:r>
        <w:t>от 25 августа 2021 г. N 493</w:t>
      </w:r>
    </w:p>
    <w:p w:rsidR="006071AC" w:rsidRDefault="006071AC">
      <w:pPr>
        <w:pStyle w:val="ConsPlusNormal"/>
        <w:jc w:val="both"/>
      </w:pPr>
    </w:p>
    <w:p w:rsidR="006071AC" w:rsidRDefault="006071AC">
      <w:pPr>
        <w:pStyle w:val="ConsPlusTitle"/>
        <w:jc w:val="center"/>
      </w:pPr>
      <w:bookmarkStart w:id="0" w:name="P53"/>
      <w:bookmarkEnd w:id="0"/>
      <w:r>
        <w:t>ПОЛОЖЕНИЕ</w:t>
      </w:r>
    </w:p>
    <w:p w:rsidR="006071AC" w:rsidRDefault="006071AC">
      <w:pPr>
        <w:pStyle w:val="ConsPlusTitle"/>
        <w:jc w:val="center"/>
      </w:pPr>
      <w:r>
        <w:t>О ПОРЯДКЕ ПРИЗНАНИЯ КОМИССИЕЙ ПО ВОПРОСАМ ГРАЖДАНСТВА</w:t>
      </w:r>
    </w:p>
    <w:p w:rsidR="006071AC" w:rsidRDefault="006071AC">
      <w:pPr>
        <w:pStyle w:val="ConsPlusTitle"/>
        <w:jc w:val="center"/>
      </w:pPr>
      <w:r>
        <w:t>ПРИ ПРЕЗИДЕНТЕ РОССИЙСКОЙ ФЕДЕРАЦИИ НЕВОЗМОЖНОСТИ</w:t>
      </w:r>
    </w:p>
    <w:p w:rsidR="006071AC" w:rsidRDefault="006071AC">
      <w:pPr>
        <w:pStyle w:val="ConsPlusTitle"/>
        <w:jc w:val="center"/>
      </w:pPr>
      <w:r>
        <w:t>ПРЕКРАЩЕНИЯ ГРАЖДАНСТВА (ПОДДАНСТВА) ИНОСТРАННОГО</w:t>
      </w:r>
    </w:p>
    <w:p w:rsidR="006071AC" w:rsidRDefault="006071AC">
      <w:pPr>
        <w:pStyle w:val="ConsPlusTitle"/>
        <w:jc w:val="center"/>
      </w:pPr>
      <w:r>
        <w:t>ГОСУДАРСТВА ПО НЕ ЗАВИСЯЩИМ ОТ ГРАЖДАНИНА</w:t>
      </w:r>
    </w:p>
    <w:p w:rsidR="006071AC" w:rsidRDefault="006071AC">
      <w:pPr>
        <w:pStyle w:val="ConsPlusTitle"/>
        <w:jc w:val="center"/>
      </w:pPr>
      <w:r>
        <w:t>РОССИЙСКОЙ ФЕДЕРАЦИИ ПРИЧИНАМ</w:t>
      </w:r>
    </w:p>
    <w:p w:rsidR="006071AC" w:rsidRDefault="006071AC">
      <w:pPr>
        <w:pStyle w:val="ConsPlusNormal"/>
        <w:jc w:val="both"/>
      </w:pPr>
    </w:p>
    <w:p w:rsidR="006071AC" w:rsidRDefault="006071AC">
      <w:pPr>
        <w:pStyle w:val="ConsPlusNormal"/>
        <w:ind w:firstLine="540"/>
        <w:jc w:val="both"/>
      </w:pPr>
      <w:r>
        <w:t>1. Настоящим Положением определяется порядок признания невозможности прекращения гражданства (подданства) иностранного государства по не зависящим от гражданина Российской Федерации (далее - гражданин) причинам.</w:t>
      </w:r>
    </w:p>
    <w:p w:rsidR="006071AC" w:rsidRDefault="006071AC">
      <w:pPr>
        <w:pStyle w:val="ConsPlusNormal"/>
        <w:spacing w:before="220"/>
        <w:ind w:firstLine="540"/>
        <w:jc w:val="both"/>
      </w:pPr>
      <w:bookmarkStart w:id="1" w:name="P61"/>
      <w:bookmarkEnd w:id="1"/>
      <w:r>
        <w:t>2. Рассмотрение вопроса о признании невозможности прекращения гражданства (подданства) иностранного государства по не зависящим от гражданина причинам осуществляется Комиссией по вопросам гражданства при Президенте Российской Федерации (далее - Комиссия) на основании: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а) обращения руководителя государственного или муниципального органа в связи с его намерением назначить гражданина на должность государственной или муниципальной службы, при замещении которой не требуется оформление допуска к государственной тайне (далее - должность), либо разрешить гражданину продолжить прохождение службы на замещаемой им должности, либо перевести гражданина с его согласия на иную должность (далее - обращение);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б) письменных пояснений гражданина об обстоятельствах приобретения гражданства (подданства) иностранного государства, принятых им мерах по его прекращению и причинах, по которым оно не прекращено, а также документов (при их наличии), подтверждающих факты, приводимые в пояснениях, либо копий таких документов, заверенных нотариально или уполномоченным лицом органа, в котором гражданин будет замещать (замещает) должность.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3. В обращении должна быть указана должность, которую будет замещать (замещает) гражданин, а также должны быть изложены обстоятельства, при которых стало известно о наличии у гражданина гражданства (подданства) иностранного государства (в случае решения вопроса о продолжении прохождения гражданином службы на замещаемой им должности или о переводе его на иную должность).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4. Обращение представляется в Комиссию: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а) в отношении гражданина, кандидатура которого рассматривается для назначения на должность федеральной государственной службы в федеральном государственном органе либо который замещает такую должность, - руководителем федерального государственного органа;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lastRenderedPageBreak/>
        <w:t>б) в отношении гражданина, кандидатура которого рассматривается для назначения на должность федеральной государственной гражданской службы в органах публичной власти федеральной территории "Сириус" либо который замещает такую должность, - главой администрации федеральной территории "Сириус";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в) в отношении гражданина, кандидатура которого рассматривается для назначения на должность государственной гражданской службы субъекта Российской Федерации либо который замещает такую должность, - высшим должностным лицом (руководителем высшего исполнительного органа государственной власти) субъекта Российской Федерации;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г) в отношении гражданина, кандидатура которого рассматривается для назначения на должность муниципальной службы либо который замещает такую должность, - главой муниципального образования по согласованию с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 xml:space="preserve">5. При рассмотрении документов,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Положения, Комиссия осуществляет оценку причин, по которым не прекращено гражданство (подданство) иностранного государства, в том числе проверяет соблюдение гражданином порядка прекращения гражданства (подданства) иностранного государства, установленного законодательством соответствующего иностранного государства, а также изучает обстоятельства, препятствующие совершению гражданином действий, направленных на прекращение гражданства (подданства) иностранного государства, включая обстоятельства, представляющие опасность для жизни и здоровья гражданина или препятствующие соблюдению установленного порядка прекращения гражданства (подданства) иностранного государства.</w:t>
      </w:r>
    </w:p>
    <w:p w:rsidR="006071AC" w:rsidRDefault="006071AC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6. По итогам рассмотрения документов,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Положения, Комиссия 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Комиссии по вопросам гражданства при Президенте Российской Федерации, утвержденным Указом Президента Российской Федерации от 14 ноября 2002 г. N 1318 "Об утверждении Положения о Комиссии по вопросам гражданства при Президенте Российской Федерации и ее состава", принимает решение о признании (непризнании) невозможности прекращения гражданства (подданства) иностранного государства по не зависящим от гражданина причинам, которое утверждается Президентом Российской Федерации. Срок действия такого решения составляет три года со дня его утверждения.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>7. В случае если Комиссия не признает, что прекращение гражданства (подданства) иностранного государства невозможно по не зависящим от гражданина причинам, повторное обращение в Комиссию может быть направлено при условии существенного изменения обстоятельств, препятствующих совершению гражданином действий, направленных на прекращение гражданства (подданства) иностранного государства.</w:t>
      </w:r>
    </w:p>
    <w:p w:rsidR="006071AC" w:rsidRDefault="006071AC">
      <w:pPr>
        <w:pStyle w:val="ConsPlusNormal"/>
        <w:spacing w:before="220"/>
        <w:ind w:firstLine="540"/>
        <w:jc w:val="both"/>
      </w:pPr>
      <w:r>
        <w:t xml:space="preserve">8. Информация о решении, предусмотренном </w:t>
      </w:r>
      <w:hyperlink w:anchor="P71" w:history="1">
        <w:r>
          <w:rPr>
            <w:color w:val="0000FF"/>
          </w:rPr>
          <w:t>пунктом 6</w:t>
        </w:r>
      </w:hyperlink>
      <w:r>
        <w:t xml:space="preserve"> настоящего Положения, в течение пяти рабочих дней со дня утверждения такого решения направляется руководителю государственного или муниципального органа, представившему в Комиссию обращение.</w:t>
      </w:r>
    </w:p>
    <w:p w:rsidR="006071AC" w:rsidRDefault="006071AC">
      <w:pPr>
        <w:pStyle w:val="ConsPlusNormal"/>
        <w:jc w:val="both"/>
      </w:pPr>
    </w:p>
    <w:p w:rsidR="006071AC" w:rsidRDefault="006071AC">
      <w:pPr>
        <w:pStyle w:val="ConsPlusNormal"/>
        <w:jc w:val="both"/>
      </w:pPr>
    </w:p>
    <w:p w:rsidR="006071AC" w:rsidRDefault="006071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0B8" w:rsidRDefault="00C040B8"/>
    <w:sectPr w:rsidR="00C040B8" w:rsidSect="0001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071AC"/>
    <w:rsid w:val="00114AC7"/>
    <w:rsid w:val="006071AC"/>
    <w:rsid w:val="009A285F"/>
    <w:rsid w:val="00C040B8"/>
    <w:rsid w:val="00CE2090"/>
    <w:rsid w:val="00E73B92"/>
    <w:rsid w:val="00F9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B89A6812B79717A30109B81500A1ADF49F23EEF155A6B38BB2CF0C6903255169BE485597176B06BE8B959029B5B8yBV6L" TargetMode="External"/><Relationship Id="rId13" Type="http://schemas.openxmlformats.org/officeDocument/2006/relationships/hyperlink" Target="consultantplus://offline/ref=50ED5BD763CCC0F5C136B89A6812B79712A5020DB71400A1ADF49F23EEF155A6B38BB2CF0C6901295069BE485597176B06BE8B959029B5B8yBV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ED5BD763CCC0F5C136B89A6812B7971BAA010EB61B5DABA5AD9321E9FE0AB1B4C2BECE0C6902245F36BB5D44CF1A6211A089898C2BB7yBV8L" TargetMode="External"/><Relationship Id="rId12" Type="http://schemas.openxmlformats.org/officeDocument/2006/relationships/hyperlink" Target="consultantplus://offline/ref=50ED5BD763CCC0F5C136B89A6812B79712A5020DB71400A1ADF49F23EEF155A6B38BB2CF0C6901295669BE485597176B06BE8B959029B5B8yBV6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D5BD763CCC0F5C136B89A6812B79717A30C0FBB1500A1ADF49F23EEF155A6B38BB2CF0C69012D5269BE485597176B06BE8B959029B5B8yBV6L" TargetMode="External"/><Relationship Id="rId11" Type="http://schemas.openxmlformats.org/officeDocument/2006/relationships/hyperlink" Target="consultantplus://offline/ref=50ED5BD763CCC0F5C136B89A6812B79717A30109B81500A1ADF49F23EEF155A6B38BB2CF0C6903255169BE485597176B06BE8B959029B5B8yBV6L" TargetMode="External"/><Relationship Id="rId5" Type="http://schemas.openxmlformats.org/officeDocument/2006/relationships/hyperlink" Target="consultantplus://offline/ref=50ED5BD763CCC0F5C136B89A6812B79717A30109B81500A1ADF49F23EEF155A6B38BB2CF0C6903255169BE485597176B06BE8B959029B5B8yBV6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ED5BD763CCC0F5C136B89A6812B79712A5020DB71400A1ADF49F23EEF155A6B38BB2CF0C69012F5569BE485597176B06BE8B959029B5B8yBV6L" TargetMode="External"/><Relationship Id="rId4" Type="http://schemas.openxmlformats.org/officeDocument/2006/relationships/hyperlink" Target="consultantplus://offline/ref=50ED5BD763CCC0F5C136B89A6812B79717A30C0FBB1500A1ADF49F23EEF155A6B38BB2CF0C69012D5269BE485597176B06BE8B959029B5B8yBV6L" TargetMode="External"/><Relationship Id="rId9" Type="http://schemas.openxmlformats.org/officeDocument/2006/relationships/hyperlink" Target="consultantplus://offline/ref=50ED5BD763CCC0F5C136B89A6812B79712A5020DB71400A1ADF49F23EEF155A6B38BB2CF0C69012C5169BE485597176B06BE8B959029B5B8yBV6L" TargetMode="External"/><Relationship Id="rId14" Type="http://schemas.openxmlformats.org/officeDocument/2006/relationships/hyperlink" Target="consultantplus://offline/ref=50ED5BD763CCC0F5C136B89A6812B79710AA0709BF1300A1ADF49F23EEF155A6B38BB2CF0C69012C5169BE485597176B06BE8B959029B5B8yB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1906</Words>
  <Characters>10870</Characters>
  <Application>Microsoft Office Word</Application>
  <DocSecurity>0</DocSecurity>
  <Lines>90</Lines>
  <Paragraphs>25</Paragraphs>
  <ScaleCrop>false</ScaleCrop>
  <Company/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Бутова</cp:lastModifiedBy>
  <cp:revision>1</cp:revision>
  <dcterms:created xsi:type="dcterms:W3CDTF">2022-02-09T11:21:00Z</dcterms:created>
  <dcterms:modified xsi:type="dcterms:W3CDTF">2022-02-09T11:22:00Z</dcterms:modified>
</cp:coreProperties>
</file>