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5" w:rsidRPr="00544A95" w:rsidRDefault="00544A95" w:rsidP="00544A9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544A95">
        <w:rPr>
          <w:b/>
          <w:bCs/>
          <w:kern w:val="36"/>
          <w:sz w:val="48"/>
          <w:szCs w:val="48"/>
        </w:rPr>
        <w:t>Оцени конкуренцию на товарных рынках Белгородской области</w:t>
      </w:r>
    </w:p>
    <w:p w:rsidR="00076DE8" w:rsidRDefault="00544A95">
      <w:r>
        <w:rPr>
          <w:noProof/>
        </w:rPr>
        <w:drawing>
          <wp:inline distT="0" distB="0" distL="0" distR="0">
            <wp:extent cx="5734050" cy="2590800"/>
            <wp:effectExtent l="19050" t="0" r="0" b="0"/>
            <wp:docPr id="1" name="Рисунок 1" descr="http://minecprom.ru/media/cache/73/6c/736cc5a655560bc641c83a0869236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ecprom.ru/media/cache/73/6c/736cc5a655560bc641c83a0869236d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86" cy="259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95" w:rsidRDefault="00544A95"/>
    <w:p w:rsidR="00544A95" w:rsidRDefault="00544A95"/>
    <w:p w:rsidR="00544A95" w:rsidRDefault="00544A95"/>
    <w:p w:rsidR="00544A95" w:rsidRDefault="00544A95" w:rsidP="00544A95">
      <w:pPr>
        <w:pStyle w:val="ad"/>
      </w:pPr>
      <w:r>
        <w:t xml:space="preserve">Министерство экономического развития и промышленности Белгородской области проводит </w:t>
      </w:r>
      <w:r>
        <w:rPr>
          <w:rStyle w:val="ae"/>
        </w:rPr>
        <w:t>опрос потребителей</w:t>
      </w:r>
      <w:r>
        <w:t xml:space="preserve"> на предмет удовлетворенности качеством товаров, работ и услуг на товарных рынках Белгородской области и состоянием ценовой конкуренции, а также </w:t>
      </w:r>
      <w:r>
        <w:rPr>
          <w:rStyle w:val="ae"/>
        </w:rPr>
        <w:t xml:space="preserve">предпринимателей </w:t>
      </w:r>
      <w:r>
        <w:t>на предмет наличия (отсутствия) административных барьеров и оценки состояния конкуренции на товарных рынках Белгородской области.</w:t>
      </w:r>
    </w:p>
    <w:p w:rsidR="00544A95" w:rsidRDefault="00544A95" w:rsidP="00544A95">
      <w:pPr>
        <w:pStyle w:val="ad"/>
      </w:pPr>
      <w:r>
        <w:t>Приглашаем потребителей товаров и услуг на региональных</w:t>
      </w:r>
      <w:r>
        <w:br/>
        <w:t>и муниципальных рынках Белгородской области и предпринимателей нашего региона принять участие в опросе.</w:t>
      </w:r>
    </w:p>
    <w:p w:rsidR="00544A95" w:rsidRDefault="00544A95" w:rsidP="00544A95">
      <w:pPr>
        <w:pStyle w:val="ad"/>
      </w:pPr>
      <w:r>
        <w:t>Результаты данного мониторинга помогут выявить актуальные проблемы, с которыми сталкиваются потребители и предприниматели Белгородкой области.</w:t>
      </w:r>
    </w:p>
    <w:p w:rsidR="00544A95" w:rsidRDefault="00544A95" w:rsidP="00544A95">
      <w:pPr>
        <w:pStyle w:val="ad"/>
      </w:pPr>
      <w:r>
        <w:t>По итогам исследования будет дополнен перечень мероприятий для содействия развитию конкуренции в регионе.</w:t>
      </w:r>
    </w:p>
    <w:p w:rsidR="00544A95" w:rsidRDefault="00544A95" w:rsidP="00544A95">
      <w:pPr>
        <w:pStyle w:val="ad"/>
      </w:pPr>
      <w:r>
        <w:t>Опрос является анонимным, все полученные результаты будут использоваться только в обобщенном виде.</w:t>
      </w:r>
    </w:p>
    <w:p w:rsidR="00544A95" w:rsidRPr="00544A95" w:rsidRDefault="00544A95">
      <w:pPr>
        <w:rPr>
          <w:sz w:val="24"/>
          <w:szCs w:val="24"/>
        </w:rPr>
      </w:pPr>
    </w:p>
    <w:sectPr w:rsidR="00544A95" w:rsidRPr="00544A95" w:rsidSect="0007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A95"/>
    <w:rsid w:val="00076DE8"/>
    <w:rsid w:val="00544A95"/>
    <w:rsid w:val="00867997"/>
    <w:rsid w:val="00C0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867997"/>
    <w:rPr>
      <w:sz w:val="2"/>
    </w:rPr>
  </w:style>
  <w:style w:type="paragraph" w:styleId="1">
    <w:name w:val="heading 1"/>
    <w:basedOn w:val="a"/>
    <w:link w:val="10"/>
    <w:uiPriority w:val="9"/>
    <w:qFormat/>
    <w:rsid w:val="00544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799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6799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6799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7997"/>
    <w:rPr>
      <w:sz w:val="24"/>
      <w:szCs w:val="24"/>
    </w:rPr>
  </w:style>
  <w:style w:type="paragraph" w:styleId="a7">
    <w:name w:val="No Spacing"/>
    <w:uiPriority w:val="1"/>
    <w:qFormat/>
    <w:rsid w:val="00867997"/>
  </w:style>
  <w:style w:type="paragraph" w:styleId="a8">
    <w:name w:val="List Paragraph"/>
    <w:basedOn w:val="a"/>
    <w:uiPriority w:val="34"/>
    <w:qFormat/>
    <w:rsid w:val="0086799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867997"/>
    <w:pPr>
      <w:ind w:left="720" w:right="720"/>
    </w:pPr>
    <w:rPr>
      <w:i/>
      <w:sz w:val="20"/>
    </w:rPr>
  </w:style>
  <w:style w:type="character" w:customStyle="1" w:styleId="20">
    <w:name w:val="Цитата 2 Знак"/>
    <w:link w:val="2"/>
    <w:uiPriority w:val="29"/>
    <w:rsid w:val="008679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679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a">
    <w:name w:val="Выделенная цитата Знак"/>
    <w:link w:val="a9"/>
    <w:uiPriority w:val="30"/>
    <w:rsid w:val="00867997"/>
    <w:rPr>
      <w:i/>
    </w:rPr>
  </w:style>
  <w:style w:type="paragraph" w:customStyle="1" w:styleId="Heading1">
    <w:name w:val="Heading 1"/>
    <w:basedOn w:val="a"/>
    <w:next w:val="a"/>
    <w:link w:val="Heading1Char"/>
    <w:qFormat/>
    <w:rsid w:val="008679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8679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79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679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679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679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79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679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79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679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79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679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79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679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79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679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79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67997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799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4A95"/>
    <w:rPr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544A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A9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544A9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44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Otd_analiz_Gl_spec</cp:lastModifiedBy>
  <cp:revision>1</cp:revision>
  <dcterms:created xsi:type="dcterms:W3CDTF">2024-11-28T13:46:00Z</dcterms:created>
  <dcterms:modified xsi:type="dcterms:W3CDTF">2024-11-28T13:48:00Z</dcterms:modified>
</cp:coreProperties>
</file>