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6F9" w:rsidRPr="006C66F9" w:rsidRDefault="006C66F9" w:rsidP="006C66F9">
      <w:pPr>
        <w:ind w:right="119"/>
        <w:rPr>
          <w:snapToGrid w:val="0"/>
          <w:sz w:val="2"/>
          <w:szCs w:val="20"/>
        </w:rPr>
      </w:pPr>
      <w:r w:rsidRPr="006C66F9">
        <w:rPr>
          <w:noProof/>
          <w:snapToGrid w:val="0"/>
          <w:sz w:val="2"/>
          <w:szCs w:val="20"/>
        </w:rPr>
        <w:drawing>
          <wp:inline distT="0" distB="0" distL="0" distR="0" wp14:anchorId="77C78C06" wp14:editId="3D53B006">
            <wp:extent cx="5524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6F9" w:rsidRPr="006C66F9" w:rsidRDefault="006C66F9" w:rsidP="006C66F9">
      <w:pPr>
        <w:ind w:right="119"/>
        <w:rPr>
          <w:rFonts w:ascii="Times New Roman CYR" w:hAnsi="Times New Roman CYR"/>
          <w:b/>
          <w:snapToGrid w:val="0"/>
          <w:sz w:val="24"/>
          <w:szCs w:val="20"/>
        </w:rPr>
      </w:pPr>
    </w:p>
    <w:p w:rsidR="006C66F9" w:rsidRPr="006C66F9" w:rsidRDefault="006C66F9" w:rsidP="006C66F9">
      <w:pPr>
        <w:rPr>
          <w:b/>
          <w:snapToGrid w:val="0"/>
          <w:sz w:val="32"/>
          <w:szCs w:val="32"/>
          <w:lang w:val="x-none" w:eastAsia="x-none"/>
        </w:rPr>
      </w:pPr>
      <w:r w:rsidRPr="006C66F9">
        <w:rPr>
          <w:b/>
          <w:snapToGrid w:val="0"/>
          <w:sz w:val="32"/>
          <w:szCs w:val="32"/>
          <w:lang w:val="x-none" w:eastAsia="x-none"/>
        </w:rPr>
        <w:t xml:space="preserve">РАКИТЯНСКАЯ ТЕРРИТОРИАЛЬНАЯ </w:t>
      </w:r>
    </w:p>
    <w:p w:rsidR="006C66F9" w:rsidRPr="006C66F9" w:rsidRDefault="006C66F9" w:rsidP="006C66F9">
      <w:pPr>
        <w:rPr>
          <w:b/>
          <w:snapToGrid w:val="0"/>
          <w:color w:val="000000"/>
          <w:sz w:val="32"/>
          <w:szCs w:val="32"/>
          <w:lang w:val="x-none" w:eastAsia="x-none"/>
        </w:rPr>
      </w:pPr>
      <w:r w:rsidRPr="006C66F9">
        <w:rPr>
          <w:b/>
          <w:snapToGrid w:val="0"/>
          <w:sz w:val="32"/>
          <w:szCs w:val="32"/>
          <w:lang w:val="x-none" w:eastAsia="x-none"/>
        </w:rPr>
        <w:t>ИЗБИРАТЕЛЬНАЯ КОМИССИЯ</w:t>
      </w:r>
      <w:r w:rsidRPr="006C66F9">
        <w:rPr>
          <w:b/>
          <w:sz w:val="32"/>
          <w:szCs w:val="32"/>
          <w:lang w:val="x-none" w:eastAsia="x-none"/>
        </w:rPr>
        <w:t xml:space="preserve"> </w:t>
      </w:r>
      <w:r w:rsidRPr="006C66F9">
        <w:rPr>
          <w:b/>
          <w:snapToGrid w:val="0"/>
          <w:szCs w:val="20"/>
          <w:lang w:val="x-none" w:eastAsia="x-none"/>
        </w:rPr>
        <w:br/>
      </w:r>
    </w:p>
    <w:p w:rsidR="006C66F9" w:rsidRPr="006C66F9" w:rsidRDefault="006C66F9" w:rsidP="006C66F9">
      <w:pPr>
        <w:rPr>
          <w:rFonts w:ascii="Times New Roman CYR" w:hAnsi="Times New Roman CYR"/>
          <w:b/>
          <w:snapToGrid w:val="0"/>
          <w:spacing w:val="60"/>
          <w:sz w:val="32"/>
          <w:szCs w:val="20"/>
        </w:rPr>
      </w:pPr>
      <w:r w:rsidRPr="006C66F9">
        <w:rPr>
          <w:rFonts w:ascii="Times New Roman CYR" w:hAnsi="Times New Roman CYR"/>
          <w:b/>
          <w:snapToGrid w:val="0"/>
          <w:spacing w:val="60"/>
          <w:sz w:val="32"/>
          <w:szCs w:val="20"/>
        </w:rPr>
        <w:t>ПОСТАНОВЛЕНИЕ</w:t>
      </w:r>
    </w:p>
    <w:p w:rsidR="006C66F9" w:rsidRPr="006C66F9" w:rsidRDefault="006C66F9" w:rsidP="006C66F9">
      <w:pPr>
        <w:jc w:val="left"/>
        <w:rPr>
          <w:rFonts w:ascii="Times New Roman CYR" w:hAnsi="Times New Roman CYR"/>
          <w:b/>
          <w:sz w:val="24"/>
        </w:rPr>
      </w:pPr>
    </w:p>
    <w:p w:rsidR="006C66F9" w:rsidRPr="006C66F9" w:rsidRDefault="006C66F9" w:rsidP="006C66F9">
      <w:pPr>
        <w:jc w:val="left"/>
        <w:rPr>
          <w:rFonts w:ascii="Times New Roman CYR" w:hAnsi="Times New Roman CYR"/>
          <w:b/>
          <w:sz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2528"/>
        <w:gridCol w:w="3107"/>
      </w:tblGrid>
      <w:tr w:rsidR="006C66F9" w:rsidRPr="006C66F9" w:rsidTr="00B43061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6C66F9" w:rsidRPr="006C66F9" w:rsidRDefault="006C66F9" w:rsidP="006C66F9">
            <w:pPr>
              <w:jc w:val="left"/>
              <w:rPr>
                <w:szCs w:val="28"/>
              </w:rPr>
            </w:pPr>
            <w:r>
              <w:rPr>
                <w:rFonts w:ascii="Times New Roman CYR" w:hAnsi="Times New Roman CYR"/>
                <w:szCs w:val="22"/>
                <w:lang w:eastAsia="en-US"/>
              </w:rPr>
              <w:t>31</w:t>
            </w:r>
            <w:r w:rsidRPr="006C66F9">
              <w:rPr>
                <w:rFonts w:ascii="Times New Roman CYR" w:hAnsi="Times New Roman CYR"/>
                <w:szCs w:val="22"/>
                <w:lang w:eastAsia="en-US"/>
              </w:rPr>
              <w:t xml:space="preserve"> марта 2023 года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:rsidR="006C66F9" w:rsidRPr="006C66F9" w:rsidRDefault="006C66F9" w:rsidP="006C66F9">
            <w:pPr>
              <w:rPr>
                <w:szCs w:val="28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6C66F9" w:rsidRPr="006C66F9" w:rsidRDefault="006C66F9" w:rsidP="0086518C">
            <w:pPr>
              <w:jc w:val="right"/>
              <w:rPr>
                <w:szCs w:val="28"/>
              </w:rPr>
            </w:pPr>
            <w:r w:rsidRPr="006C66F9">
              <w:rPr>
                <w:szCs w:val="28"/>
              </w:rPr>
              <w:t>№ </w:t>
            </w:r>
            <w:r w:rsidR="0086518C">
              <w:rPr>
                <w:szCs w:val="28"/>
              </w:rPr>
              <w:t>24/92-1</w:t>
            </w:r>
          </w:p>
        </w:tc>
      </w:tr>
    </w:tbl>
    <w:p w:rsidR="006C66F9" w:rsidRPr="006C66F9" w:rsidRDefault="006C66F9" w:rsidP="006C66F9">
      <w:pPr>
        <w:ind w:right="4535"/>
        <w:jc w:val="both"/>
        <w:rPr>
          <w:szCs w:val="28"/>
        </w:rPr>
      </w:pPr>
    </w:p>
    <w:p w:rsidR="006C66F9" w:rsidRPr="006C66F9" w:rsidRDefault="006C66F9" w:rsidP="006C66F9">
      <w:pPr>
        <w:ind w:right="4535"/>
        <w:jc w:val="both"/>
        <w:rPr>
          <w:szCs w:val="28"/>
        </w:rPr>
      </w:pPr>
    </w:p>
    <w:p w:rsidR="002F75F5" w:rsidRDefault="006C66F9" w:rsidP="006C66F9">
      <w:pPr>
        <w:shd w:val="clear" w:color="auto" w:fill="FFFFFF"/>
        <w:jc w:val="left"/>
        <w:rPr>
          <w:rStyle w:val="markedcontent"/>
          <w:rFonts w:eastAsiaTheme="majorEastAsia"/>
          <w:b/>
          <w:szCs w:val="28"/>
        </w:rPr>
      </w:pPr>
      <w:r w:rsidRPr="006C66F9">
        <w:rPr>
          <w:rStyle w:val="markedcontent"/>
          <w:rFonts w:eastAsiaTheme="majorEastAsia"/>
          <w:b/>
          <w:szCs w:val="28"/>
        </w:rPr>
        <w:t xml:space="preserve">Об утверждении Положения </w:t>
      </w:r>
    </w:p>
    <w:p w:rsidR="006C66F9" w:rsidRDefault="002F75F5" w:rsidP="006C66F9">
      <w:pPr>
        <w:shd w:val="clear" w:color="auto" w:fill="FFFFFF"/>
        <w:jc w:val="left"/>
        <w:rPr>
          <w:rStyle w:val="markedcontent"/>
          <w:rFonts w:eastAsiaTheme="majorEastAsia"/>
          <w:b/>
          <w:szCs w:val="28"/>
        </w:rPr>
      </w:pPr>
      <w:r>
        <w:rPr>
          <w:rStyle w:val="markedcontent"/>
          <w:rFonts w:eastAsiaTheme="majorEastAsia"/>
          <w:b/>
          <w:szCs w:val="28"/>
        </w:rPr>
        <w:t>о</w:t>
      </w:r>
      <w:r>
        <w:rPr>
          <w:b/>
          <w:szCs w:val="28"/>
        </w:rPr>
        <w:t xml:space="preserve"> </w:t>
      </w:r>
      <w:r w:rsidR="00E8195D">
        <w:rPr>
          <w:rStyle w:val="markedcontent"/>
          <w:rFonts w:eastAsiaTheme="majorEastAsia"/>
          <w:b/>
          <w:szCs w:val="28"/>
        </w:rPr>
        <w:t>наградах и поощрениях</w:t>
      </w:r>
      <w:r w:rsidR="006C66F9" w:rsidRPr="006C66F9">
        <w:rPr>
          <w:rStyle w:val="markedcontent"/>
          <w:rFonts w:eastAsiaTheme="majorEastAsia"/>
          <w:b/>
          <w:szCs w:val="28"/>
        </w:rPr>
        <w:t xml:space="preserve"> </w:t>
      </w:r>
      <w:r w:rsidR="00E8195D">
        <w:rPr>
          <w:rStyle w:val="markedcontent"/>
          <w:rFonts w:eastAsiaTheme="majorEastAsia"/>
          <w:b/>
          <w:szCs w:val="28"/>
        </w:rPr>
        <w:t>Ракитянской</w:t>
      </w:r>
      <w:r w:rsidR="006C66F9" w:rsidRPr="006C66F9">
        <w:rPr>
          <w:b/>
          <w:szCs w:val="28"/>
        </w:rPr>
        <w:br/>
      </w:r>
      <w:r w:rsidR="006C66F9" w:rsidRPr="006C66F9">
        <w:rPr>
          <w:rStyle w:val="markedcontent"/>
          <w:rFonts w:eastAsiaTheme="majorEastAsia"/>
          <w:b/>
          <w:szCs w:val="28"/>
        </w:rPr>
        <w:t>территориальной избирательной</w:t>
      </w:r>
      <w:r w:rsidR="006C66F9" w:rsidRPr="006C66F9">
        <w:rPr>
          <w:b/>
          <w:szCs w:val="28"/>
        </w:rPr>
        <w:br/>
      </w:r>
      <w:r w:rsidR="006C66F9" w:rsidRPr="006C66F9">
        <w:rPr>
          <w:rStyle w:val="markedcontent"/>
          <w:rFonts w:eastAsiaTheme="majorEastAsia"/>
          <w:b/>
          <w:szCs w:val="28"/>
        </w:rPr>
        <w:t>комиссии</w:t>
      </w:r>
    </w:p>
    <w:p w:rsidR="006C66F9" w:rsidRDefault="006C66F9" w:rsidP="006C66F9">
      <w:pPr>
        <w:shd w:val="clear" w:color="auto" w:fill="FFFFFF"/>
        <w:jc w:val="left"/>
        <w:rPr>
          <w:rStyle w:val="markedcontent"/>
          <w:rFonts w:eastAsiaTheme="majorEastAsia"/>
          <w:b/>
          <w:szCs w:val="28"/>
        </w:rPr>
      </w:pPr>
    </w:p>
    <w:p w:rsidR="002F75F5" w:rsidRPr="006C66F9" w:rsidRDefault="002F75F5" w:rsidP="006C66F9">
      <w:pPr>
        <w:shd w:val="clear" w:color="auto" w:fill="FFFFFF"/>
        <w:jc w:val="left"/>
        <w:rPr>
          <w:b/>
          <w:bCs/>
          <w:szCs w:val="28"/>
          <w:lang w:eastAsia="en-US"/>
        </w:rPr>
      </w:pPr>
    </w:p>
    <w:p w:rsidR="002F75F5" w:rsidRDefault="002F75F5" w:rsidP="0083763B">
      <w:pPr>
        <w:ind w:firstLine="708"/>
        <w:jc w:val="both"/>
        <w:rPr>
          <w:rStyle w:val="markedcontent"/>
          <w:rFonts w:eastAsiaTheme="majorEastAsia"/>
          <w:szCs w:val="28"/>
        </w:rPr>
      </w:pPr>
      <w:r w:rsidRPr="002F75F5">
        <w:rPr>
          <w:rStyle w:val="markedcontent"/>
          <w:rFonts w:eastAsiaTheme="majorEastAsia"/>
          <w:szCs w:val="28"/>
        </w:rPr>
        <w:t>В целях совершенствования наградной деятельности на территории</w:t>
      </w:r>
      <w:r w:rsidRPr="002F75F5">
        <w:rPr>
          <w:szCs w:val="28"/>
        </w:rPr>
        <w:br/>
      </w:r>
      <w:r>
        <w:rPr>
          <w:rStyle w:val="markedcontent"/>
          <w:rFonts w:eastAsiaTheme="majorEastAsia"/>
          <w:szCs w:val="28"/>
        </w:rPr>
        <w:t>Ракитянского</w:t>
      </w:r>
      <w:r w:rsidRPr="002F75F5">
        <w:rPr>
          <w:rStyle w:val="markedcontent"/>
          <w:rFonts w:eastAsiaTheme="majorEastAsia"/>
          <w:szCs w:val="28"/>
        </w:rPr>
        <w:t xml:space="preserve"> района при поощрении граждан</w:t>
      </w:r>
      <w:r>
        <w:rPr>
          <w:rStyle w:val="markedcontent"/>
          <w:rFonts w:eastAsiaTheme="majorEastAsia"/>
          <w:szCs w:val="28"/>
        </w:rPr>
        <w:t xml:space="preserve">, </w:t>
      </w:r>
      <w:r w:rsidRPr="002F75F5">
        <w:rPr>
          <w:rStyle w:val="markedcontent"/>
          <w:rFonts w:eastAsiaTheme="majorEastAsia"/>
          <w:szCs w:val="28"/>
        </w:rPr>
        <w:t>коллективов</w:t>
      </w:r>
      <w:r>
        <w:rPr>
          <w:rStyle w:val="markedcontent"/>
          <w:rFonts w:eastAsiaTheme="majorEastAsia"/>
          <w:szCs w:val="28"/>
        </w:rPr>
        <w:t xml:space="preserve"> учреждений и </w:t>
      </w:r>
      <w:r w:rsidRPr="002F75F5">
        <w:rPr>
          <w:rStyle w:val="markedcontent"/>
          <w:rFonts w:eastAsiaTheme="majorEastAsia"/>
          <w:szCs w:val="28"/>
        </w:rPr>
        <w:t xml:space="preserve"> организаций, внесших значительный вклад </w:t>
      </w:r>
      <w:r w:rsidRPr="004E4E61">
        <w:rPr>
          <w:snapToGrid w:val="0"/>
          <w:color w:val="000000"/>
          <w:szCs w:val="28"/>
        </w:rPr>
        <w:t>в развитие избирательной системы и обеспечение избирательных прав граждан Российской Федерации</w:t>
      </w:r>
      <w:r w:rsidRPr="002F75F5">
        <w:rPr>
          <w:rStyle w:val="markedcontent"/>
          <w:rFonts w:eastAsiaTheme="majorEastAsia"/>
          <w:szCs w:val="28"/>
        </w:rPr>
        <w:t xml:space="preserve">, </w:t>
      </w:r>
      <w:r>
        <w:rPr>
          <w:rStyle w:val="markedcontent"/>
          <w:rFonts w:eastAsiaTheme="majorEastAsia"/>
          <w:szCs w:val="28"/>
        </w:rPr>
        <w:t>Ракитянская</w:t>
      </w:r>
      <w:r w:rsidRPr="002F75F5">
        <w:rPr>
          <w:rStyle w:val="markedcontent"/>
          <w:rFonts w:eastAsiaTheme="majorEastAsia"/>
          <w:szCs w:val="28"/>
        </w:rPr>
        <w:t xml:space="preserve"> территориальная избирательная</w:t>
      </w:r>
      <w:r>
        <w:rPr>
          <w:szCs w:val="28"/>
        </w:rPr>
        <w:t xml:space="preserve"> </w:t>
      </w:r>
      <w:r w:rsidRPr="002F75F5">
        <w:rPr>
          <w:rStyle w:val="markedcontent"/>
          <w:rFonts w:eastAsiaTheme="majorEastAsia"/>
          <w:szCs w:val="28"/>
        </w:rPr>
        <w:t>комиссия</w:t>
      </w:r>
      <w:r>
        <w:rPr>
          <w:rStyle w:val="markedcontent"/>
          <w:rFonts w:eastAsiaTheme="majorEastAsia"/>
          <w:szCs w:val="28"/>
        </w:rPr>
        <w:t xml:space="preserve"> </w:t>
      </w:r>
      <w:bookmarkStart w:id="0" w:name="_GoBack"/>
      <w:r w:rsidRPr="003038B3">
        <w:rPr>
          <w:rStyle w:val="markedcontent"/>
          <w:rFonts w:eastAsiaTheme="majorEastAsia"/>
          <w:b/>
          <w:szCs w:val="28"/>
        </w:rPr>
        <w:t>постановляет</w:t>
      </w:r>
      <w:bookmarkEnd w:id="0"/>
      <w:r w:rsidRPr="002F75F5">
        <w:rPr>
          <w:rStyle w:val="markedcontent"/>
          <w:rFonts w:eastAsiaTheme="majorEastAsia"/>
          <w:szCs w:val="28"/>
        </w:rPr>
        <w:t>:</w:t>
      </w:r>
    </w:p>
    <w:p w:rsidR="002F75F5" w:rsidRPr="002F75F5" w:rsidRDefault="002F75F5" w:rsidP="0083763B">
      <w:pPr>
        <w:ind w:firstLine="709"/>
        <w:jc w:val="both"/>
        <w:rPr>
          <w:snapToGrid w:val="0"/>
          <w:spacing w:val="-2"/>
          <w:szCs w:val="28"/>
        </w:rPr>
      </w:pPr>
      <w:r w:rsidRPr="002F75F5">
        <w:rPr>
          <w:rStyle w:val="markedcontent"/>
          <w:rFonts w:eastAsiaTheme="majorEastAsia"/>
          <w:szCs w:val="28"/>
        </w:rPr>
        <w:t>1. Утвердить Положени</w:t>
      </w:r>
      <w:r>
        <w:rPr>
          <w:rStyle w:val="markedcontent"/>
          <w:rFonts w:eastAsiaTheme="majorEastAsia"/>
          <w:szCs w:val="28"/>
        </w:rPr>
        <w:t>е</w:t>
      </w:r>
      <w:r w:rsidRPr="002F75F5">
        <w:rPr>
          <w:rStyle w:val="markedcontent"/>
          <w:rFonts w:eastAsiaTheme="majorEastAsia"/>
          <w:szCs w:val="28"/>
        </w:rPr>
        <w:t xml:space="preserve"> о наградах и поощрениях Ракитянской</w:t>
      </w:r>
      <w:r w:rsidRPr="002F75F5">
        <w:rPr>
          <w:szCs w:val="28"/>
        </w:rPr>
        <w:br/>
      </w:r>
      <w:r w:rsidRPr="002F75F5">
        <w:rPr>
          <w:rStyle w:val="markedcontent"/>
          <w:rFonts w:eastAsiaTheme="majorEastAsia"/>
          <w:szCs w:val="28"/>
        </w:rPr>
        <w:t>территориальной избирательной</w:t>
      </w:r>
      <w:r>
        <w:rPr>
          <w:szCs w:val="28"/>
        </w:rPr>
        <w:t xml:space="preserve"> </w:t>
      </w:r>
      <w:r w:rsidRPr="002F75F5">
        <w:rPr>
          <w:rStyle w:val="markedcontent"/>
          <w:rFonts w:eastAsiaTheme="majorEastAsia"/>
          <w:szCs w:val="28"/>
        </w:rPr>
        <w:t>комиссии (прилагается).</w:t>
      </w:r>
      <w:r w:rsidRPr="002F75F5">
        <w:rPr>
          <w:szCs w:val="28"/>
        </w:rPr>
        <w:br/>
      </w:r>
      <w:r>
        <w:rPr>
          <w:rStyle w:val="markedcontent"/>
          <w:rFonts w:eastAsiaTheme="majorEastAsia"/>
          <w:szCs w:val="28"/>
        </w:rPr>
        <w:t xml:space="preserve">          2. </w:t>
      </w:r>
      <w:r w:rsidRPr="002F75F5">
        <w:rPr>
          <w:snapToGrid w:val="0"/>
          <w:szCs w:val="28"/>
        </w:rPr>
        <w:t>Разместить настоящее постановление на странице территориальной избирательной комиссии на официальном сайте Избирательной комиссии Белгородской области в информационно-телекоммуникационной сети «Интернет»</w:t>
      </w:r>
      <w:r w:rsidRPr="002F75F5">
        <w:rPr>
          <w:snapToGrid w:val="0"/>
          <w:spacing w:val="-2"/>
          <w:szCs w:val="28"/>
        </w:rPr>
        <w:t>.</w:t>
      </w:r>
    </w:p>
    <w:p w:rsidR="002F75F5" w:rsidRPr="002F75F5" w:rsidRDefault="002F75F5" w:rsidP="0083763B">
      <w:pPr>
        <w:ind w:firstLine="708"/>
        <w:jc w:val="both"/>
        <w:rPr>
          <w:snapToGrid w:val="0"/>
          <w:szCs w:val="28"/>
        </w:rPr>
      </w:pPr>
      <w:r>
        <w:rPr>
          <w:snapToGrid w:val="0"/>
          <w:szCs w:val="28"/>
        </w:rPr>
        <w:t>3</w:t>
      </w:r>
      <w:r w:rsidRPr="002F75F5">
        <w:rPr>
          <w:snapToGrid w:val="0"/>
          <w:szCs w:val="28"/>
        </w:rPr>
        <w:t xml:space="preserve">. Контроль </w:t>
      </w:r>
      <w:r w:rsidR="0083763B">
        <w:rPr>
          <w:snapToGrid w:val="0"/>
          <w:szCs w:val="28"/>
        </w:rPr>
        <w:t xml:space="preserve"> </w:t>
      </w:r>
      <w:r w:rsidRPr="002F75F5">
        <w:rPr>
          <w:snapToGrid w:val="0"/>
          <w:szCs w:val="28"/>
        </w:rPr>
        <w:t xml:space="preserve">за </w:t>
      </w:r>
      <w:r w:rsidR="0083763B">
        <w:rPr>
          <w:snapToGrid w:val="0"/>
          <w:szCs w:val="28"/>
        </w:rPr>
        <w:t xml:space="preserve"> </w:t>
      </w:r>
      <w:r w:rsidRPr="002F75F5">
        <w:rPr>
          <w:snapToGrid w:val="0"/>
          <w:szCs w:val="28"/>
        </w:rPr>
        <w:t>исполнением</w:t>
      </w:r>
      <w:r w:rsidR="0083763B">
        <w:rPr>
          <w:snapToGrid w:val="0"/>
          <w:szCs w:val="28"/>
        </w:rPr>
        <w:t xml:space="preserve"> </w:t>
      </w:r>
      <w:r w:rsidRPr="002F75F5">
        <w:rPr>
          <w:snapToGrid w:val="0"/>
          <w:szCs w:val="28"/>
        </w:rPr>
        <w:t xml:space="preserve"> настоящего </w:t>
      </w:r>
      <w:r w:rsidR="0083763B">
        <w:rPr>
          <w:snapToGrid w:val="0"/>
          <w:szCs w:val="28"/>
        </w:rPr>
        <w:t xml:space="preserve"> </w:t>
      </w:r>
      <w:r w:rsidRPr="002F75F5">
        <w:rPr>
          <w:snapToGrid w:val="0"/>
          <w:szCs w:val="28"/>
        </w:rPr>
        <w:t xml:space="preserve">постановления </w:t>
      </w:r>
      <w:r w:rsidR="0083763B">
        <w:rPr>
          <w:snapToGrid w:val="0"/>
          <w:szCs w:val="28"/>
        </w:rPr>
        <w:t xml:space="preserve"> </w:t>
      </w:r>
      <w:r w:rsidRPr="002F75F5">
        <w:rPr>
          <w:snapToGrid w:val="0"/>
          <w:szCs w:val="28"/>
        </w:rPr>
        <w:t xml:space="preserve">возложить </w:t>
      </w:r>
      <w:r w:rsidR="0083763B">
        <w:rPr>
          <w:snapToGrid w:val="0"/>
          <w:szCs w:val="28"/>
        </w:rPr>
        <w:t xml:space="preserve">      </w:t>
      </w:r>
      <w:r w:rsidRPr="002F75F5">
        <w:rPr>
          <w:snapToGrid w:val="0"/>
          <w:szCs w:val="28"/>
        </w:rPr>
        <w:t>на</w:t>
      </w:r>
      <w:r w:rsidR="0083763B">
        <w:rPr>
          <w:snapToGrid w:val="0"/>
          <w:szCs w:val="28"/>
        </w:rPr>
        <w:t xml:space="preserve">  </w:t>
      </w:r>
      <w:r w:rsidRPr="002F75F5">
        <w:rPr>
          <w:snapToGrid w:val="0"/>
          <w:szCs w:val="28"/>
        </w:rPr>
        <w:t>председателя</w:t>
      </w:r>
      <w:r w:rsidR="0083763B">
        <w:rPr>
          <w:snapToGrid w:val="0"/>
          <w:szCs w:val="28"/>
        </w:rPr>
        <w:t xml:space="preserve"> </w:t>
      </w:r>
      <w:r w:rsidRPr="002F75F5">
        <w:rPr>
          <w:snapToGrid w:val="0"/>
          <w:szCs w:val="28"/>
        </w:rPr>
        <w:t xml:space="preserve"> Ракитянской </w:t>
      </w:r>
      <w:r w:rsidR="0083763B">
        <w:rPr>
          <w:snapToGrid w:val="0"/>
          <w:szCs w:val="28"/>
        </w:rPr>
        <w:t xml:space="preserve"> </w:t>
      </w:r>
      <w:r w:rsidRPr="002F75F5">
        <w:rPr>
          <w:snapToGrid w:val="0"/>
          <w:szCs w:val="28"/>
        </w:rPr>
        <w:t xml:space="preserve">территориальной </w:t>
      </w:r>
      <w:r w:rsidR="0083763B">
        <w:rPr>
          <w:snapToGrid w:val="0"/>
          <w:szCs w:val="28"/>
        </w:rPr>
        <w:t xml:space="preserve"> </w:t>
      </w:r>
      <w:r w:rsidRPr="002F75F5">
        <w:rPr>
          <w:snapToGrid w:val="0"/>
          <w:szCs w:val="28"/>
        </w:rPr>
        <w:t xml:space="preserve">избирательной </w:t>
      </w:r>
      <w:r w:rsidR="0083763B">
        <w:rPr>
          <w:snapToGrid w:val="0"/>
          <w:szCs w:val="28"/>
        </w:rPr>
        <w:t xml:space="preserve"> </w:t>
      </w:r>
      <w:r w:rsidRPr="002F75F5">
        <w:rPr>
          <w:snapToGrid w:val="0"/>
          <w:szCs w:val="28"/>
        </w:rPr>
        <w:t xml:space="preserve">комиссии </w:t>
      </w:r>
      <w:r w:rsidR="0083763B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Л.</w:t>
      </w:r>
      <w:r w:rsidRPr="002F75F5">
        <w:rPr>
          <w:snapToGrid w:val="0"/>
          <w:szCs w:val="28"/>
        </w:rPr>
        <w:t>В. Пискареву.</w:t>
      </w:r>
    </w:p>
    <w:p w:rsidR="006C66F9" w:rsidRPr="006C66F9" w:rsidRDefault="006C66F9" w:rsidP="0083763B">
      <w:pPr>
        <w:ind w:firstLine="708"/>
        <w:jc w:val="left"/>
        <w:rPr>
          <w:szCs w:val="28"/>
        </w:rPr>
      </w:pPr>
    </w:p>
    <w:p w:rsidR="006C66F9" w:rsidRPr="006C66F9" w:rsidRDefault="006C66F9" w:rsidP="006C66F9">
      <w:pPr>
        <w:jc w:val="both"/>
        <w:rPr>
          <w:szCs w:val="28"/>
        </w:rPr>
      </w:pPr>
    </w:p>
    <w:p w:rsidR="006C66F9" w:rsidRPr="006C66F9" w:rsidRDefault="006C66F9" w:rsidP="006C66F9">
      <w:pPr>
        <w:jc w:val="left"/>
        <w:rPr>
          <w:b/>
          <w:szCs w:val="28"/>
        </w:rPr>
      </w:pPr>
      <w:r w:rsidRPr="006C66F9">
        <w:rPr>
          <w:b/>
          <w:snapToGrid w:val="0"/>
          <w:szCs w:val="28"/>
        </w:rPr>
        <w:t xml:space="preserve">           Председатель    </w:t>
      </w:r>
    </w:p>
    <w:p w:rsidR="006C66F9" w:rsidRPr="006C66F9" w:rsidRDefault="006C66F9" w:rsidP="006C66F9">
      <w:pPr>
        <w:jc w:val="left"/>
        <w:rPr>
          <w:b/>
          <w:szCs w:val="28"/>
        </w:rPr>
      </w:pPr>
      <w:r w:rsidRPr="006C66F9">
        <w:rPr>
          <w:b/>
          <w:snapToGrid w:val="0"/>
          <w:szCs w:val="28"/>
        </w:rPr>
        <w:t>Ракитянской территориальной</w:t>
      </w:r>
    </w:p>
    <w:p w:rsidR="006C66F9" w:rsidRPr="006C66F9" w:rsidRDefault="006C66F9" w:rsidP="006C66F9">
      <w:pPr>
        <w:jc w:val="left"/>
        <w:rPr>
          <w:b/>
          <w:snapToGrid w:val="0"/>
          <w:szCs w:val="28"/>
        </w:rPr>
      </w:pPr>
      <w:r w:rsidRPr="006C66F9">
        <w:rPr>
          <w:b/>
          <w:snapToGrid w:val="0"/>
          <w:szCs w:val="28"/>
        </w:rPr>
        <w:t xml:space="preserve">    избирательной комиссии                                                       Л.В. Пискарева</w:t>
      </w:r>
    </w:p>
    <w:p w:rsidR="006C66F9" w:rsidRPr="006C66F9" w:rsidRDefault="006C66F9" w:rsidP="006C66F9">
      <w:pPr>
        <w:jc w:val="left"/>
        <w:rPr>
          <w:snapToGrid w:val="0"/>
          <w:szCs w:val="28"/>
        </w:rPr>
      </w:pPr>
    </w:p>
    <w:p w:rsidR="006C66F9" w:rsidRPr="006C66F9" w:rsidRDefault="006C66F9" w:rsidP="006C66F9">
      <w:pPr>
        <w:jc w:val="left"/>
        <w:rPr>
          <w:snapToGrid w:val="0"/>
          <w:szCs w:val="28"/>
        </w:rPr>
      </w:pPr>
    </w:p>
    <w:p w:rsidR="006C66F9" w:rsidRPr="006C66F9" w:rsidRDefault="006C66F9" w:rsidP="006C66F9">
      <w:pPr>
        <w:jc w:val="left"/>
        <w:rPr>
          <w:b/>
          <w:szCs w:val="28"/>
        </w:rPr>
      </w:pPr>
      <w:r w:rsidRPr="006C66F9">
        <w:rPr>
          <w:snapToGrid w:val="0"/>
          <w:szCs w:val="28"/>
        </w:rPr>
        <w:t xml:space="preserve">      </w:t>
      </w:r>
      <w:r w:rsidRPr="006C66F9">
        <w:rPr>
          <w:b/>
          <w:snapToGrid w:val="0"/>
          <w:szCs w:val="28"/>
        </w:rPr>
        <w:t xml:space="preserve">     Секретарь    </w:t>
      </w:r>
    </w:p>
    <w:p w:rsidR="006C66F9" w:rsidRPr="006C66F9" w:rsidRDefault="006C66F9" w:rsidP="006C66F9">
      <w:pPr>
        <w:jc w:val="left"/>
        <w:rPr>
          <w:b/>
          <w:snapToGrid w:val="0"/>
          <w:szCs w:val="28"/>
        </w:rPr>
      </w:pPr>
      <w:r w:rsidRPr="006C66F9">
        <w:rPr>
          <w:b/>
          <w:snapToGrid w:val="0"/>
          <w:szCs w:val="28"/>
        </w:rPr>
        <w:t>Ракитянской территориальной</w:t>
      </w:r>
    </w:p>
    <w:p w:rsidR="00E449F3" w:rsidRPr="0083763B" w:rsidRDefault="006C66F9" w:rsidP="0083763B">
      <w:pPr>
        <w:jc w:val="left"/>
        <w:rPr>
          <w:b/>
          <w:snapToGrid w:val="0"/>
          <w:szCs w:val="28"/>
        </w:rPr>
      </w:pPr>
      <w:r w:rsidRPr="006C66F9">
        <w:rPr>
          <w:b/>
          <w:snapToGrid w:val="0"/>
          <w:szCs w:val="28"/>
        </w:rPr>
        <w:t xml:space="preserve">    избирательной комиссии                                                     </w:t>
      </w:r>
      <w:r w:rsidR="0083763B">
        <w:rPr>
          <w:b/>
          <w:snapToGrid w:val="0"/>
          <w:szCs w:val="28"/>
        </w:rPr>
        <w:t>И.Ю. Федутенко</w:t>
      </w:r>
    </w:p>
    <w:p w:rsidR="00AB5B92" w:rsidRDefault="00AB5B92" w:rsidP="00F2141E">
      <w:pPr>
        <w:pStyle w:val="ConsPlusTitle"/>
        <w:widowControl/>
        <w:ind w:left="3969"/>
        <w:jc w:val="center"/>
        <w:rPr>
          <w:b w:val="0"/>
          <w:color w:val="000000"/>
          <w:sz w:val="24"/>
          <w:szCs w:val="24"/>
        </w:rPr>
        <w:sectPr w:rsidR="00AB5B92" w:rsidSect="0083763B">
          <w:headerReference w:type="default" r:id="rId8"/>
          <w:pgSz w:w="11907" w:h="16840" w:code="9"/>
          <w:pgMar w:top="1134" w:right="708" w:bottom="1134" w:left="1701" w:header="720" w:footer="720" w:gutter="0"/>
          <w:cols w:space="720"/>
          <w:titlePg/>
          <w:docGrid w:linePitch="381"/>
        </w:sectPr>
      </w:pPr>
    </w:p>
    <w:p w:rsidR="0083763B" w:rsidRPr="0083763B" w:rsidRDefault="0083763B" w:rsidP="0083763B">
      <w:pPr>
        <w:widowControl w:val="0"/>
        <w:ind w:left="4962"/>
        <w:rPr>
          <w:sz w:val="24"/>
          <w:szCs w:val="26"/>
        </w:rPr>
      </w:pPr>
      <w:r w:rsidRPr="0083763B">
        <w:rPr>
          <w:sz w:val="24"/>
          <w:szCs w:val="26"/>
        </w:rPr>
        <w:lastRenderedPageBreak/>
        <w:t>УТВЕРЖДЕН</w:t>
      </w:r>
      <w:r>
        <w:rPr>
          <w:sz w:val="24"/>
          <w:szCs w:val="26"/>
        </w:rPr>
        <w:t>О</w:t>
      </w:r>
    </w:p>
    <w:p w:rsidR="0083763B" w:rsidRPr="0083763B" w:rsidRDefault="0083763B" w:rsidP="0083763B">
      <w:pPr>
        <w:widowControl w:val="0"/>
        <w:ind w:left="4962"/>
        <w:rPr>
          <w:sz w:val="24"/>
          <w:szCs w:val="26"/>
        </w:rPr>
      </w:pPr>
      <w:r w:rsidRPr="0083763B">
        <w:rPr>
          <w:sz w:val="24"/>
          <w:szCs w:val="26"/>
        </w:rPr>
        <w:t>постановлением Ракитянской территориальной избирательной комиссии</w:t>
      </w:r>
    </w:p>
    <w:p w:rsidR="0083763B" w:rsidRPr="0083763B" w:rsidRDefault="0083763B" w:rsidP="0083763B">
      <w:pPr>
        <w:widowControl w:val="0"/>
        <w:ind w:left="4962"/>
        <w:rPr>
          <w:sz w:val="24"/>
          <w:szCs w:val="26"/>
        </w:rPr>
      </w:pPr>
      <w:r w:rsidRPr="0083763B">
        <w:rPr>
          <w:sz w:val="24"/>
          <w:szCs w:val="26"/>
        </w:rPr>
        <w:t xml:space="preserve">от </w:t>
      </w:r>
      <w:r>
        <w:rPr>
          <w:sz w:val="24"/>
          <w:szCs w:val="26"/>
        </w:rPr>
        <w:t>31</w:t>
      </w:r>
      <w:r w:rsidRPr="0083763B">
        <w:rPr>
          <w:sz w:val="24"/>
          <w:szCs w:val="26"/>
        </w:rPr>
        <w:t xml:space="preserve"> марта 2023 года №</w:t>
      </w:r>
      <w:r w:rsidR="0086518C">
        <w:rPr>
          <w:sz w:val="24"/>
          <w:szCs w:val="26"/>
        </w:rPr>
        <w:t>24/92-1</w:t>
      </w:r>
    </w:p>
    <w:p w:rsidR="00F2141E" w:rsidRDefault="00F2141E" w:rsidP="00514D38">
      <w:pPr>
        <w:pStyle w:val="ConsPlusTitle"/>
        <w:widowControl/>
        <w:jc w:val="center"/>
        <w:rPr>
          <w:color w:val="000000"/>
          <w:sz w:val="28"/>
          <w:szCs w:val="28"/>
        </w:rPr>
      </w:pPr>
    </w:p>
    <w:p w:rsidR="003C400F" w:rsidRDefault="003C400F" w:rsidP="003C400F">
      <w:pPr>
        <w:pStyle w:val="aff2"/>
        <w:widowControl w:val="0"/>
        <w:jc w:val="center"/>
        <w:rPr>
          <w:b/>
          <w:bCs/>
          <w:snapToGrid w:val="0"/>
          <w:color w:val="000000"/>
          <w:sz w:val="28"/>
          <w:szCs w:val="28"/>
        </w:rPr>
      </w:pPr>
      <w:r w:rsidRPr="003C400F">
        <w:rPr>
          <w:b/>
          <w:color w:val="000000"/>
          <w:sz w:val="28"/>
          <w:szCs w:val="28"/>
        </w:rPr>
        <w:t>ПОЛОЖЕНИЕ</w:t>
      </w:r>
      <w:r w:rsidR="00E97B54">
        <w:rPr>
          <w:color w:val="000000"/>
          <w:sz w:val="28"/>
          <w:szCs w:val="28"/>
        </w:rPr>
        <w:br/>
      </w:r>
      <w:r>
        <w:rPr>
          <w:b/>
          <w:bCs/>
          <w:snapToGrid w:val="0"/>
          <w:color w:val="000000"/>
          <w:sz w:val="28"/>
          <w:szCs w:val="28"/>
        </w:rPr>
        <w:t xml:space="preserve">О НАГРАДАХ И ПООЩРЕНИЯХ </w:t>
      </w:r>
    </w:p>
    <w:p w:rsidR="00C22BDB" w:rsidRDefault="00C22BDB" w:rsidP="00514D38">
      <w:pPr>
        <w:pStyle w:val="ConsPlusTitle"/>
        <w:widowControl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РАКИТЯНСКОЙ </w:t>
      </w:r>
      <w:r w:rsidR="00E97B54">
        <w:rPr>
          <w:color w:val="000000"/>
          <w:sz w:val="28"/>
          <w:szCs w:val="28"/>
        </w:rPr>
        <w:t xml:space="preserve">ТЕРРИТОРИАЛЬНОЙ </w:t>
      </w:r>
    </w:p>
    <w:p w:rsidR="00E97B54" w:rsidRDefault="0079309B" w:rsidP="00514D38">
      <w:pPr>
        <w:pStyle w:val="ConsPlusTitle"/>
        <w:widowControl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ИЗБИРАТЕЛЬНОЙ К</w:t>
      </w:r>
      <w:r w:rsidR="00E97B54" w:rsidRPr="002A75B2">
        <w:rPr>
          <w:color w:val="000000"/>
          <w:sz w:val="28"/>
          <w:szCs w:val="28"/>
        </w:rPr>
        <w:t xml:space="preserve">ОМИССИИ </w:t>
      </w:r>
    </w:p>
    <w:p w:rsidR="003C400F" w:rsidRDefault="003C400F" w:rsidP="003C400F">
      <w:pPr>
        <w:pStyle w:val="aff2"/>
        <w:widowControl w:val="0"/>
        <w:jc w:val="center"/>
        <w:rPr>
          <w:b/>
          <w:bCs/>
          <w:snapToGrid w:val="0"/>
          <w:color w:val="000000"/>
          <w:sz w:val="28"/>
          <w:szCs w:val="28"/>
        </w:rPr>
      </w:pPr>
    </w:p>
    <w:p w:rsidR="00C22BDB" w:rsidRDefault="003C400F" w:rsidP="00C22BDB">
      <w:pPr>
        <w:pStyle w:val="aff2"/>
        <w:widowControl w:val="0"/>
        <w:numPr>
          <w:ilvl w:val="0"/>
          <w:numId w:val="42"/>
        </w:numPr>
        <w:jc w:val="center"/>
        <w:rPr>
          <w:b/>
          <w:bCs/>
          <w:snapToGrid w:val="0"/>
          <w:color w:val="000000"/>
          <w:sz w:val="28"/>
          <w:szCs w:val="28"/>
        </w:rPr>
      </w:pPr>
      <w:r>
        <w:rPr>
          <w:b/>
          <w:bCs/>
          <w:snapToGrid w:val="0"/>
          <w:color w:val="000000"/>
          <w:sz w:val="28"/>
          <w:szCs w:val="28"/>
        </w:rPr>
        <w:t>Общие положения</w:t>
      </w:r>
    </w:p>
    <w:p w:rsidR="003C400F" w:rsidRDefault="003C400F" w:rsidP="00C22BDB">
      <w:pPr>
        <w:pStyle w:val="aff2"/>
        <w:widowControl w:val="0"/>
        <w:ind w:left="720"/>
        <w:rPr>
          <w:b/>
          <w:bCs/>
          <w:snapToGrid w:val="0"/>
          <w:color w:val="000000"/>
          <w:sz w:val="28"/>
          <w:szCs w:val="28"/>
        </w:rPr>
      </w:pPr>
      <w:r>
        <w:rPr>
          <w:b/>
          <w:bCs/>
          <w:snapToGrid w:val="0"/>
          <w:color w:val="000000"/>
          <w:sz w:val="28"/>
          <w:szCs w:val="28"/>
        </w:rPr>
        <w:t xml:space="preserve"> </w:t>
      </w:r>
    </w:p>
    <w:p w:rsidR="003C400F" w:rsidRPr="004E4E61" w:rsidRDefault="003C400F" w:rsidP="003C400F">
      <w:pPr>
        <w:pStyle w:val="aff2"/>
        <w:widowControl w:val="0"/>
        <w:ind w:firstLine="680"/>
        <w:jc w:val="both"/>
        <w:rPr>
          <w:snapToGrid w:val="0"/>
          <w:color w:val="000000"/>
          <w:sz w:val="28"/>
          <w:szCs w:val="28"/>
        </w:rPr>
      </w:pPr>
      <w:r w:rsidRPr="004E4E61">
        <w:rPr>
          <w:snapToGrid w:val="0"/>
          <w:color w:val="000000"/>
          <w:sz w:val="28"/>
          <w:szCs w:val="28"/>
        </w:rPr>
        <w:t xml:space="preserve">1.1. Настоящее Положение </w:t>
      </w:r>
      <w:r w:rsidR="00ED3A1F">
        <w:rPr>
          <w:snapToGrid w:val="0"/>
          <w:color w:val="000000"/>
          <w:sz w:val="28"/>
          <w:szCs w:val="28"/>
        </w:rPr>
        <w:t>о поощрениях</w:t>
      </w:r>
      <w:r w:rsidRPr="004E4E61">
        <w:rPr>
          <w:snapToGrid w:val="0"/>
          <w:color w:val="000000"/>
          <w:sz w:val="28"/>
          <w:szCs w:val="28"/>
        </w:rPr>
        <w:t xml:space="preserve"> </w:t>
      </w:r>
      <w:r w:rsidR="00C22BDB">
        <w:rPr>
          <w:snapToGrid w:val="0"/>
          <w:color w:val="000000"/>
          <w:sz w:val="28"/>
          <w:szCs w:val="28"/>
        </w:rPr>
        <w:t xml:space="preserve">Ракитянской </w:t>
      </w:r>
      <w:r>
        <w:rPr>
          <w:snapToGrid w:val="0"/>
          <w:color w:val="000000"/>
          <w:sz w:val="28"/>
          <w:szCs w:val="28"/>
        </w:rPr>
        <w:t>территориальной избирательной комиссии</w:t>
      </w:r>
      <w:r w:rsidR="00ED3A1F">
        <w:rPr>
          <w:snapToGrid w:val="0"/>
          <w:color w:val="000000"/>
          <w:sz w:val="28"/>
          <w:szCs w:val="28"/>
        </w:rPr>
        <w:t xml:space="preserve"> (далее – Положение)</w:t>
      </w:r>
      <w:r w:rsidRPr="004E4E61">
        <w:rPr>
          <w:snapToGrid w:val="0"/>
          <w:color w:val="000000"/>
          <w:sz w:val="28"/>
          <w:szCs w:val="28"/>
        </w:rPr>
        <w:t xml:space="preserve"> </w:t>
      </w:r>
      <w:r w:rsidR="00ED3A1F">
        <w:rPr>
          <w:snapToGrid w:val="0"/>
          <w:color w:val="000000"/>
          <w:sz w:val="28"/>
          <w:szCs w:val="28"/>
        </w:rPr>
        <w:t>определяет виды поощрений, порядок и условия их применения</w:t>
      </w:r>
      <w:r w:rsidRPr="004E4E61">
        <w:rPr>
          <w:snapToGrid w:val="0"/>
          <w:color w:val="000000"/>
          <w:sz w:val="28"/>
          <w:szCs w:val="28"/>
        </w:rPr>
        <w:t>.</w:t>
      </w:r>
    </w:p>
    <w:p w:rsidR="003C400F" w:rsidRPr="004E4E61" w:rsidRDefault="003C400F" w:rsidP="003C400F">
      <w:pPr>
        <w:pStyle w:val="aff2"/>
        <w:widowControl w:val="0"/>
        <w:ind w:firstLine="680"/>
        <w:jc w:val="both"/>
        <w:rPr>
          <w:snapToGrid w:val="0"/>
          <w:color w:val="000000"/>
          <w:sz w:val="28"/>
          <w:szCs w:val="28"/>
        </w:rPr>
      </w:pPr>
      <w:r w:rsidRPr="004E4E61">
        <w:rPr>
          <w:snapToGrid w:val="0"/>
          <w:color w:val="000000"/>
          <w:sz w:val="28"/>
          <w:szCs w:val="28"/>
        </w:rPr>
        <w:t xml:space="preserve">1.2. Целью разработки настоящего Положения является повышение качества подготовки документов о награждении и поощрении </w:t>
      </w:r>
      <w:r w:rsidR="001F5038">
        <w:rPr>
          <w:snapToGrid w:val="0"/>
          <w:color w:val="000000"/>
          <w:sz w:val="28"/>
          <w:szCs w:val="28"/>
        </w:rPr>
        <w:t xml:space="preserve">Ракитянской </w:t>
      </w:r>
      <w:r>
        <w:rPr>
          <w:snapToGrid w:val="0"/>
          <w:color w:val="000000"/>
          <w:sz w:val="28"/>
          <w:szCs w:val="28"/>
        </w:rPr>
        <w:t>территориальной избирательной комиссии</w:t>
      </w:r>
      <w:r w:rsidRPr="004E4E61">
        <w:rPr>
          <w:snapToGrid w:val="0"/>
          <w:color w:val="000000"/>
          <w:sz w:val="28"/>
          <w:szCs w:val="28"/>
        </w:rPr>
        <w:t xml:space="preserve"> (далее – Комиссия).</w:t>
      </w:r>
    </w:p>
    <w:p w:rsidR="003C400F" w:rsidRPr="004E4E61" w:rsidRDefault="003C400F" w:rsidP="003C400F">
      <w:pPr>
        <w:pStyle w:val="aff2"/>
        <w:widowControl w:val="0"/>
        <w:ind w:firstLine="680"/>
        <w:jc w:val="both"/>
        <w:rPr>
          <w:snapToGrid w:val="0"/>
          <w:color w:val="000000"/>
          <w:sz w:val="28"/>
          <w:szCs w:val="28"/>
        </w:rPr>
      </w:pPr>
      <w:r w:rsidRPr="004E4E61">
        <w:rPr>
          <w:snapToGrid w:val="0"/>
          <w:color w:val="000000"/>
          <w:sz w:val="28"/>
          <w:szCs w:val="28"/>
        </w:rPr>
        <w:t>1.3. Награды и поощрения Комиссии вводятся в целях усиления моральной мотивации членов Комиссии в повышении качества выполнения задач и реализации функций, возложенных на Комиссию, поощрения граждан, коллективов учреждений, организаций, внесших значительный вклад в развитие избирательной системы и обеспечение избирательных прав граждан Российской Федерации и в связи с профессиональными праздниками и юбилейными датами.</w:t>
      </w:r>
    </w:p>
    <w:p w:rsidR="003C400F" w:rsidRPr="003C400F" w:rsidRDefault="003C400F" w:rsidP="003C400F">
      <w:pPr>
        <w:pStyle w:val="BodyText21"/>
        <w:widowControl/>
        <w:ind w:firstLine="720"/>
        <w:rPr>
          <w:bCs/>
          <w:color w:val="FF0000"/>
        </w:rPr>
      </w:pPr>
      <w:r w:rsidRPr="004E4E61">
        <w:rPr>
          <w:snapToGrid w:val="0"/>
          <w:color w:val="000000"/>
        </w:rPr>
        <w:t>Юбилейными датами учреждений, организаций считаются – 5, 10, 15, 20</w:t>
      </w:r>
      <w:r w:rsidRPr="004E4E61">
        <w:rPr>
          <w:bCs/>
        </w:rPr>
        <w:t xml:space="preserve">, 30, 40, 50, 100 и далее каждые 50 лет. </w:t>
      </w:r>
      <w:r w:rsidRPr="003C400F">
        <w:rPr>
          <w:bCs/>
        </w:rPr>
        <w:t>Для граждан:</w:t>
      </w:r>
      <w:r w:rsidRPr="003C400F">
        <w:rPr>
          <w:bCs/>
          <w:color w:val="FF0000"/>
        </w:rPr>
        <w:t xml:space="preserve"> </w:t>
      </w:r>
      <w:r w:rsidRPr="00387F33">
        <w:rPr>
          <w:snapToGrid w:val="0"/>
        </w:rPr>
        <w:t>при достижении возраста 50 лет (для мужчин и женщин) и каждые последующие 5 лет со дня рождения</w:t>
      </w:r>
      <w:r>
        <w:rPr>
          <w:snapToGrid w:val="0"/>
        </w:rPr>
        <w:t>.</w:t>
      </w:r>
    </w:p>
    <w:p w:rsidR="003C400F" w:rsidRPr="004F3DDF" w:rsidRDefault="003C400F" w:rsidP="003C400F">
      <w:pPr>
        <w:pStyle w:val="aff2"/>
        <w:widowControl w:val="0"/>
        <w:ind w:firstLine="680"/>
        <w:jc w:val="both"/>
        <w:rPr>
          <w:snapToGrid w:val="0"/>
          <w:sz w:val="28"/>
          <w:szCs w:val="28"/>
        </w:rPr>
      </w:pPr>
      <w:r w:rsidRPr="004F3DDF">
        <w:rPr>
          <w:snapToGrid w:val="0"/>
          <w:sz w:val="28"/>
          <w:szCs w:val="28"/>
        </w:rPr>
        <w:t>1.4. К наградам Комиссии относится:</w:t>
      </w:r>
    </w:p>
    <w:p w:rsidR="003C400F" w:rsidRPr="004F3DDF" w:rsidRDefault="003C400F" w:rsidP="003C400F">
      <w:pPr>
        <w:pStyle w:val="aff2"/>
        <w:widowControl w:val="0"/>
        <w:ind w:firstLine="680"/>
        <w:jc w:val="both"/>
        <w:rPr>
          <w:snapToGrid w:val="0"/>
          <w:sz w:val="28"/>
          <w:szCs w:val="28"/>
        </w:rPr>
      </w:pPr>
      <w:r w:rsidRPr="004F3DDF">
        <w:rPr>
          <w:snapToGrid w:val="0"/>
          <w:sz w:val="28"/>
          <w:szCs w:val="28"/>
        </w:rPr>
        <w:t xml:space="preserve">- Почетная грамота </w:t>
      </w:r>
      <w:r w:rsidR="005425CE">
        <w:rPr>
          <w:snapToGrid w:val="0"/>
          <w:sz w:val="28"/>
          <w:szCs w:val="28"/>
        </w:rPr>
        <w:t>территориальной и</w:t>
      </w:r>
      <w:r w:rsidRPr="004F3DDF">
        <w:rPr>
          <w:snapToGrid w:val="0"/>
          <w:sz w:val="28"/>
          <w:szCs w:val="28"/>
        </w:rPr>
        <w:t>збирательной комиссии (далее – Почетная грамота).</w:t>
      </w:r>
    </w:p>
    <w:p w:rsidR="003C400F" w:rsidRPr="004F3DDF" w:rsidRDefault="003C400F" w:rsidP="003C400F">
      <w:pPr>
        <w:pStyle w:val="aff2"/>
        <w:widowControl w:val="0"/>
        <w:ind w:firstLine="680"/>
        <w:jc w:val="both"/>
        <w:rPr>
          <w:snapToGrid w:val="0"/>
          <w:sz w:val="28"/>
          <w:szCs w:val="28"/>
        </w:rPr>
      </w:pPr>
      <w:r w:rsidRPr="004F3DDF">
        <w:rPr>
          <w:snapToGrid w:val="0"/>
          <w:sz w:val="28"/>
          <w:szCs w:val="28"/>
        </w:rPr>
        <w:t>К поощрениям Комиссии относятся:</w:t>
      </w:r>
    </w:p>
    <w:p w:rsidR="003C400F" w:rsidRPr="004F3DDF" w:rsidRDefault="003C400F" w:rsidP="003C400F">
      <w:pPr>
        <w:pStyle w:val="aff2"/>
        <w:widowControl w:val="0"/>
        <w:ind w:firstLine="680"/>
        <w:jc w:val="both"/>
        <w:rPr>
          <w:snapToGrid w:val="0"/>
          <w:sz w:val="28"/>
          <w:szCs w:val="28"/>
        </w:rPr>
      </w:pPr>
      <w:r w:rsidRPr="004F3DDF">
        <w:rPr>
          <w:snapToGrid w:val="0"/>
          <w:sz w:val="28"/>
          <w:szCs w:val="28"/>
        </w:rPr>
        <w:t xml:space="preserve">- Благодарность </w:t>
      </w:r>
      <w:r w:rsidR="005425CE">
        <w:rPr>
          <w:snapToGrid w:val="0"/>
          <w:sz w:val="28"/>
          <w:szCs w:val="28"/>
        </w:rPr>
        <w:t>территориальной и</w:t>
      </w:r>
      <w:r w:rsidR="005425CE" w:rsidRPr="004F3DDF">
        <w:rPr>
          <w:snapToGrid w:val="0"/>
          <w:sz w:val="28"/>
          <w:szCs w:val="28"/>
        </w:rPr>
        <w:t xml:space="preserve">збирательной комиссии </w:t>
      </w:r>
      <w:r w:rsidR="00ED3A1F">
        <w:rPr>
          <w:snapToGrid w:val="0"/>
          <w:sz w:val="28"/>
          <w:szCs w:val="28"/>
        </w:rPr>
        <w:t>(далее – Благодарность).</w:t>
      </w:r>
    </w:p>
    <w:p w:rsidR="00AB5B92" w:rsidRDefault="003C400F" w:rsidP="009979DD">
      <w:pPr>
        <w:pStyle w:val="aff2"/>
        <w:widowControl w:val="0"/>
        <w:ind w:firstLine="680"/>
        <w:jc w:val="both"/>
        <w:rPr>
          <w:snapToGrid w:val="0"/>
          <w:sz w:val="28"/>
          <w:szCs w:val="28"/>
        </w:rPr>
      </w:pPr>
      <w:r w:rsidRPr="004F3DDF">
        <w:rPr>
          <w:snapToGrid w:val="0"/>
          <w:sz w:val="28"/>
          <w:szCs w:val="28"/>
        </w:rPr>
        <w:t>Награждение и поощрение, как правило, производится в следующей последовательности: Благодарность, Почетная грамота, с интервалом не менее двух лет, в период проведения избирательных кампаний – не менее шести месяцев.</w:t>
      </w:r>
    </w:p>
    <w:p w:rsidR="00ED3A1F" w:rsidRDefault="00ED3A1F" w:rsidP="009979DD">
      <w:pPr>
        <w:pStyle w:val="aff2"/>
        <w:widowControl w:val="0"/>
        <w:ind w:firstLine="680"/>
        <w:jc w:val="both"/>
        <w:rPr>
          <w:snapToGrid w:val="0"/>
          <w:sz w:val="28"/>
          <w:szCs w:val="28"/>
        </w:rPr>
      </w:pPr>
    </w:p>
    <w:p w:rsidR="003C400F" w:rsidRDefault="003C400F" w:rsidP="009979DD">
      <w:pPr>
        <w:pStyle w:val="aff2"/>
        <w:widowControl w:val="0"/>
        <w:numPr>
          <w:ilvl w:val="0"/>
          <w:numId w:val="42"/>
        </w:numPr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 xml:space="preserve">Положение о </w:t>
      </w:r>
      <w:r w:rsidRPr="00586656">
        <w:rPr>
          <w:b/>
          <w:snapToGrid w:val="0"/>
          <w:color w:val="000000"/>
          <w:sz w:val="28"/>
          <w:szCs w:val="28"/>
        </w:rPr>
        <w:t>Почетной грамоте</w:t>
      </w:r>
    </w:p>
    <w:p w:rsidR="00ED3A1F" w:rsidRPr="00ED3A1F" w:rsidRDefault="00ED3A1F" w:rsidP="00ED3A1F">
      <w:pPr>
        <w:pStyle w:val="aff2"/>
        <w:widowControl w:val="0"/>
        <w:ind w:left="360"/>
        <w:rPr>
          <w:b/>
          <w:snapToGrid w:val="0"/>
          <w:color w:val="000000"/>
        </w:rPr>
      </w:pPr>
    </w:p>
    <w:p w:rsidR="003C400F" w:rsidRPr="00925620" w:rsidRDefault="003C400F" w:rsidP="003C400F">
      <w:pPr>
        <w:pStyle w:val="aff2"/>
        <w:widowControl w:val="0"/>
        <w:ind w:firstLine="68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2.1. Почетная грамота учреждена для награждения организаторов выборов, граждан и юридических лиц </w:t>
      </w:r>
      <w:r w:rsidRPr="00925620">
        <w:rPr>
          <w:snapToGrid w:val="0"/>
          <w:color w:val="000000"/>
          <w:sz w:val="28"/>
          <w:szCs w:val="28"/>
        </w:rPr>
        <w:t>за значительный вклад в развитие избирательной системы, правоприменительную практику в области избирательного законодательства, обеспечение избирательных прав граждан</w:t>
      </w:r>
      <w:r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lastRenderedPageBreak/>
        <w:t>Российской Федерации</w:t>
      </w:r>
      <w:r w:rsidRPr="00925620">
        <w:rPr>
          <w:snapToGrid w:val="0"/>
          <w:color w:val="000000"/>
          <w:sz w:val="28"/>
          <w:szCs w:val="28"/>
        </w:rPr>
        <w:t>, безупречную и эффективную работу по подготовке и проведению выборов (референдумов) всех уровней, многолетнюю добросовестную работу в системе избирательных комиссий, а также за оказание содействия и существенную помощь в организации и проведении выборов, референдумов, обеспечение деятельности избирательных комиссий, комиссий референдума.</w:t>
      </w:r>
    </w:p>
    <w:p w:rsidR="003C400F" w:rsidRDefault="003C400F" w:rsidP="003C400F">
      <w:pPr>
        <w:pStyle w:val="aff2"/>
        <w:widowControl w:val="0"/>
        <w:ind w:firstLine="68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2.2. Предложения о награждении Почетной грамотой вносятся: </w:t>
      </w:r>
    </w:p>
    <w:p w:rsidR="003C400F" w:rsidRDefault="003C400F" w:rsidP="003C400F">
      <w:pPr>
        <w:pStyle w:val="aff2"/>
        <w:widowControl w:val="0"/>
        <w:ind w:firstLine="68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- членами Комиссии;</w:t>
      </w:r>
    </w:p>
    <w:p w:rsidR="003C400F" w:rsidRPr="00E2018B" w:rsidRDefault="003C400F" w:rsidP="003C400F">
      <w:pPr>
        <w:pStyle w:val="aff2"/>
        <w:widowControl w:val="0"/>
        <w:ind w:firstLine="680"/>
        <w:jc w:val="both"/>
        <w:rPr>
          <w:snapToGrid w:val="0"/>
          <w:sz w:val="28"/>
          <w:szCs w:val="28"/>
        </w:rPr>
      </w:pPr>
      <w:r w:rsidRPr="00E2018B">
        <w:rPr>
          <w:snapToGrid w:val="0"/>
          <w:sz w:val="28"/>
          <w:szCs w:val="28"/>
        </w:rPr>
        <w:t>- </w:t>
      </w:r>
      <w:r w:rsidR="005425CE" w:rsidRPr="00E2018B">
        <w:rPr>
          <w:snapToGrid w:val="0"/>
          <w:sz w:val="28"/>
          <w:szCs w:val="28"/>
        </w:rPr>
        <w:t xml:space="preserve">участковыми </w:t>
      </w:r>
      <w:r w:rsidRPr="00E2018B">
        <w:rPr>
          <w:snapToGrid w:val="0"/>
          <w:sz w:val="28"/>
          <w:szCs w:val="28"/>
        </w:rPr>
        <w:t>избирательными комиссиями.</w:t>
      </w:r>
    </w:p>
    <w:p w:rsidR="003C400F" w:rsidRDefault="003C400F" w:rsidP="003C400F">
      <w:pPr>
        <w:pStyle w:val="aff2"/>
        <w:widowControl w:val="0"/>
        <w:ind w:firstLine="68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2.3. С ходатайством о награждении Почетной грамотой к должностным лицам и органам, указанным в пункте 2.2 настоящего Положения, могут обращаться: </w:t>
      </w:r>
    </w:p>
    <w:p w:rsidR="003C400F" w:rsidRPr="005425CE" w:rsidRDefault="003C400F" w:rsidP="003C400F">
      <w:pPr>
        <w:pStyle w:val="aff2"/>
        <w:widowControl w:val="0"/>
        <w:ind w:firstLine="680"/>
        <w:jc w:val="both"/>
        <w:rPr>
          <w:snapToGrid w:val="0"/>
          <w:sz w:val="28"/>
          <w:szCs w:val="28"/>
        </w:rPr>
      </w:pPr>
      <w:r w:rsidRPr="005425CE">
        <w:rPr>
          <w:snapToGrid w:val="0"/>
          <w:sz w:val="28"/>
          <w:szCs w:val="28"/>
        </w:rPr>
        <w:t>- органы государственной власти и управления Белгородской области, государственные органы;</w:t>
      </w:r>
    </w:p>
    <w:p w:rsidR="003C400F" w:rsidRDefault="003C400F" w:rsidP="003C400F">
      <w:pPr>
        <w:pStyle w:val="aff2"/>
        <w:widowControl w:val="0"/>
        <w:ind w:firstLine="68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- политические партии</w:t>
      </w:r>
      <w:r w:rsidR="00E2018B">
        <w:rPr>
          <w:snapToGrid w:val="0"/>
          <w:color w:val="000000"/>
          <w:sz w:val="28"/>
          <w:szCs w:val="28"/>
        </w:rPr>
        <w:t xml:space="preserve"> (их структурные подразделения)</w:t>
      </w:r>
      <w:r>
        <w:rPr>
          <w:snapToGrid w:val="0"/>
          <w:color w:val="000000"/>
          <w:sz w:val="28"/>
          <w:szCs w:val="28"/>
        </w:rPr>
        <w:t>, другие общественные объединения, образовательные организации;</w:t>
      </w:r>
    </w:p>
    <w:p w:rsidR="003C400F" w:rsidRDefault="003C400F" w:rsidP="003C400F">
      <w:pPr>
        <w:pStyle w:val="aff2"/>
        <w:widowControl w:val="0"/>
        <w:ind w:firstLine="68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- органы местного самоуправления.</w:t>
      </w:r>
    </w:p>
    <w:p w:rsidR="003C400F" w:rsidRDefault="003C400F" w:rsidP="003C400F">
      <w:pPr>
        <w:pStyle w:val="aff2"/>
        <w:widowControl w:val="0"/>
        <w:ind w:firstLine="68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2.4. К награждению Почетной грамотой представляются лица, непосредственно принимавшие участие в организации и проведении не менее одной федеральной или нескольких региональных, а также местных избирательных кампаний, кампаний референдума, которые, как правило, имеют </w:t>
      </w:r>
      <w:r w:rsidR="005425CE">
        <w:rPr>
          <w:snapToGrid w:val="0"/>
          <w:color w:val="000000"/>
          <w:sz w:val="28"/>
          <w:szCs w:val="28"/>
        </w:rPr>
        <w:t xml:space="preserve">иные </w:t>
      </w:r>
      <w:r>
        <w:rPr>
          <w:snapToGrid w:val="0"/>
          <w:color w:val="000000"/>
          <w:sz w:val="28"/>
          <w:szCs w:val="28"/>
        </w:rPr>
        <w:t xml:space="preserve">поощрения территориальных избирательных комиссий за участие в организации выборов и референдумов. </w:t>
      </w:r>
    </w:p>
    <w:p w:rsidR="003C400F" w:rsidRPr="00BA56B2" w:rsidRDefault="003C400F" w:rsidP="003C400F">
      <w:pPr>
        <w:pStyle w:val="aff2"/>
        <w:widowControl w:val="0"/>
        <w:ind w:firstLine="680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2.5. Предложение (ходатайство) о награждении Почетной грамотой оформляется в соответствии с приложением № 1 к настоящему Положению и должно содержать сведения о личном вкладе представляемого к награждению лица </w:t>
      </w:r>
      <w:r w:rsidRPr="00925620">
        <w:rPr>
          <w:snapToGrid w:val="0"/>
          <w:color w:val="000000"/>
          <w:sz w:val="28"/>
          <w:szCs w:val="28"/>
        </w:rPr>
        <w:t>в развитие избирательной системы, правоприменительную практику в области избирательного законодательства, обеспечение избирательных прав граждан</w:t>
      </w:r>
      <w:r>
        <w:rPr>
          <w:snapToGrid w:val="0"/>
          <w:color w:val="000000"/>
          <w:sz w:val="28"/>
          <w:szCs w:val="28"/>
        </w:rPr>
        <w:t xml:space="preserve"> Российской Федерации</w:t>
      </w:r>
      <w:r w:rsidRPr="00925620">
        <w:rPr>
          <w:snapToGrid w:val="0"/>
          <w:color w:val="000000"/>
          <w:sz w:val="28"/>
          <w:szCs w:val="28"/>
        </w:rPr>
        <w:t>,</w:t>
      </w:r>
      <w:r w:rsidRPr="004E4418">
        <w:rPr>
          <w:snapToGrid w:val="0"/>
          <w:color w:val="000000"/>
          <w:sz w:val="28"/>
          <w:szCs w:val="28"/>
        </w:rPr>
        <w:t xml:space="preserve"> </w:t>
      </w:r>
      <w:r w:rsidRPr="00925620">
        <w:rPr>
          <w:snapToGrid w:val="0"/>
          <w:color w:val="000000"/>
          <w:sz w:val="28"/>
          <w:szCs w:val="28"/>
        </w:rPr>
        <w:t>безупречную и эффективную работу по подготовке и проведению выборов (референдумов) всех уровней, многолетнюю добросовестную работу в системе избирательных комиссий,</w:t>
      </w:r>
      <w:r w:rsidRPr="004E4418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а для юридического лица –</w:t>
      </w:r>
      <w:r w:rsidRPr="004E4418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 xml:space="preserve">о конкретном вкладе в правоприменительную практику в области избирательного законодательства, </w:t>
      </w:r>
      <w:r w:rsidRPr="00925620">
        <w:rPr>
          <w:snapToGrid w:val="0"/>
          <w:color w:val="000000"/>
          <w:sz w:val="28"/>
          <w:szCs w:val="28"/>
        </w:rPr>
        <w:t>за оказание содействия и существенную помощь в организации и проведении выборов, референдумов, обеспечение деятельности избирательных комиссий, комиссий референдума</w:t>
      </w:r>
      <w:r>
        <w:rPr>
          <w:snapToGrid w:val="0"/>
          <w:color w:val="000000"/>
          <w:sz w:val="28"/>
          <w:szCs w:val="28"/>
        </w:rPr>
        <w:t xml:space="preserve"> и за иные социально-значимые в названной сфере </w:t>
      </w:r>
      <w:r w:rsidRPr="00BA56B2">
        <w:rPr>
          <w:snapToGrid w:val="0"/>
          <w:sz w:val="28"/>
          <w:szCs w:val="28"/>
        </w:rPr>
        <w:t>достижения.</w:t>
      </w:r>
    </w:p>
    <w:p w:rsidR="003C400F" w:rsidRPr="00970C1C" w:rsidRDefault="003C400F" w:rsidP="003C400F">
      <w:pPr>
        <w:pStyle w:val="aff2"/>
        <w:widowControl w:val="0"/>
        <w:ind w:firstLine="680"/>
        <w:jc w:val="both"/>
        <w:rPr>
          <w:snapToGrid w:val="0"/>
          <w:sz w:val="28"/>
          <w:szCs w:val="28"/>
        </w:rPr>
      </w:pPr>
      <w:r w:rsidRPr="00970C1C">
        <w:rPr>
          <w:snapToGrid w:val="0"/>
          <w:sz w:val="28"/>
          <w:szCs w:val="28"/>
        </w:rPr>
        <w:t>2.6. Награждение Почетной грамотой производится по решению Комиссии.</w:t>
      </w:r>
    </w:p>
    <w:p w:rsidR="003C400F" w:rsidRDefault="003C400F" w:rsidP="003C400F">
      <w:pPr>
        <w:pStyle w:val="aff2"/>
        <w:widowControl w:val="0"/>
        <w:ind w:firstLine="680"/>
        <w:jc w:val="both"/>
        <w:rPr>
          <w:snapToGrid w:val="0"/>
          <w:color w:val="000000"/>
          <w:sz w:val="28"/>
          <w:szCs w:val="28"/>
        </w:rPr>
      </w:pPr>
      <w:r w:rsidRPr="00BA56B2">
        <w:rPr>
          <w:snapToGrid w:val="0"/>
          <w:sz w:val="28"/>
          <w:szCs w:val="28"/>
        </w:rPr>
        <w:t>2.7. Представление к награждению Почетной грамотой вносится на</w:t>
      </w:r>
      <w:r>
        <w:rPr>
          <w:snapToGrid w:val="0"/>
          <w:color w:val="000000"/>
          <w:sz w:val="28"/>
          <w:szCs w:val="28"/>
        </w:rPr>
        <w:t xml:space="preserve"> рассмотрение Комиссии на основании поступивших предложений (ходатайств) секретарем </w:t>
      </w:r>
      <w:r w:rsidR="005425CE">
        <w:rPr>
          <w:snapToGrid w:val="0"/>
          <w:color w:val="000000"/>
          <w:sz w:val="28"/>
          <w:szCs w:val="28"/>
        </w:rPr>
        <w:t>территориальной и</w:t>
      </w:r>
      <w:r>
        <w:rPr>
          <w:snapToGrid w:val="0"/>
          <w:color w:val="000000"/>
          <w:sz w:val="28"/>
          <w:szCs w:val="28"/>
        </w:rPr>
        <w:t>збирательной комиссии в установленном порядке.</w:t>
      </w:r>
    </w:p>
    <w:p w:rsidR="003C400F" w:rsidRDefault="003C400F" w:rsidP="003C400F">
      <w:pPr>
        <w:pStyle w:val="aff2"/>
        <w:widowControl w:val="0"/>
        <w:ind w:firstLine="68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2.</w:t>
      </w:r>
      <w:r w:rsidR="00992846">
        <w:rPr>
          <w:snapToGrid w:val="0"/>
          <w:color w:val="000000"/>
          <w:sz w:val="28"/>
          <w:szCs w:val="28"/>
        </w:rPr>
        <w:t>8</w:t>
      </w:r>
      <w:r>
        <w:rPr>
          <w:snapToGrid w:val="0"/>
          <w:color w:val="000000"/>
          <w:sz w:val="28"/>
          <w:szCs w:val="28"/>
        </w:rPr>
        <w:t>. Повторное награждение за новые заслуги возможно не ранее чем через два года.</w:t>
      </w:r>
    </w:p>
    <w:p w:rsidR="003C400F" w:rsidRDefault="003C400F" w:rsidP="003C400F">
      <w:pPr>
        <w:pStyle w:val="aff2"/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2.</w:t>
      </w:r>
      <w:r w:rsidR="00992846">
        <w:rPr>
          <w:snapToGrid w:val="0"/>
          <w:color w:val="000000"/>
          <w:sz w:val="28"/>
          <w:szCs w:val="28"/>
        </w:rPr>
        <w:t>9</w:t>
      </w:r>
      <w:r>
        <w:rPr>
          <w:snapToGrid w:val="0"/>
          <w:color w:val="000000"/>
          <w:sz w:val="28"/>
          <w:szCs w:val="28"/>
        </w:rPr>
        <w:t>. В случае утраты Почетной грамоты дубликат не выдается.</w:t>
      </w:r>
    </w:p>
    <w:p w:rsidR="003C400F" w:rsidRDefault="003C400F" w:rsidP="003C400F">
      <w:pPr>
        <w:pStyle w:val="aff2"/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</w:p>
    <w:p w:rsidR="003C400F" w:rsidRDefault="003C400F" w:rsidP="009979DD">
      <w:pPr>
        <w:pStyle w:val="aff2"/>
        <w:widowControl w:val="0"/>
        <w:numPr>
          <w:ilvl w:val="0"/>
          <w:numId w:val="42"/>
        </w:numPr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Положение о Благодарности</w:t>
      </w:r>
    </w:p>
    <w:p w:rsidR="009979DD" w:rsidRDefault="009979DD" w:rsidP="009979DD">
      <w:pPr>
        <w:pStyle w:val="aff2"/>
        <w:widowControl w:val="0"/>
        <w:ind w:left="720"/>
        <w:rPr>
          <w:b/>
          <w:snapToGrid w:val="0"/>
          <w:color w:val="000000"/>
          <w:sz w:val="28"/>
          <w:szCs w:val="28"/>
        </w:rPr>
      </w:pPr>
    </w:p>
    <w:p w:rsidR="003C400F" w:rsidRPr="00925620" w:rsidRDefault="003C400F" w:rsidP="003C400F">
      <w:pPr>
        <w:pStyle w:val="aff2"/>
        <w:widowControl w:val="0"/>
        <w:ind w:firstLine="680"/>
        <w:jc w:val="both"/>
        <w:rPr>
          <w:snapToGrid w:val="0"/>
          <w:color w:val="000000"/>
          <w:sz w:val="28"/>
          <w:szCs w:val="28"/>
        </w:rPr>
      </w:pPr>
      <w:r w:rsidRPr="00925620">
        <w:rPr>
          <w:snapToGrid w:val="0"/>
          <w:color w:val="000000"/>
          <w:sz w:val="28"/>
          <w:szCs w:val="28"/>
        </w:rPr>
        <w:t>3.1. Благодарность является формой поощрения организаторов выборов, граждан и юридических лиц за успешную работу по подготовке и проведению избирательных кампаний, образцовое выполнение должностных обязанностей, продолжительную и безупречную работу в системе избирательных комиссий, активную работу по повышению правовой культуры избирателей, а также за оказание содействия и существенную помощь в организации и проведении выборов, референдумов, обеспечение деятельности избирательных комиссий, комиссий референдума.</w:t>
      </w:r>
    </w:p>
    <w:p w:rsidR="003C400F" w:rsidRDefault="003C400F" w:rsidP="003C400F">
      <w:pPr>
        <w:pStyle w:val="aff2"/>
        <w:widowControl w:val="0"/>
        <w:ind w:firstLine="68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3.2. Предложения о поощрении Благодарностью вносятся: </w:t>
      </w:r>
    </w:p>
    <w:p w:rsidR="003C400F" w:rsidRDefault="003C400F" w:rsidP="003C400F">
      <w:pPr>
        <w:pStyle w:val="aff2"/>
        <w:widowControl w:val="0"/>
        <w:ind w:firstLine="68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- членами Комиссии; </w:t>
      </w:r>
    </w:p>
    <w:p w:rsidR="003D2503" w:rsidRPr="00E2018B" w:rsidRDefault="003D2503" w:rsidP="003D2503">
      <w:pPr>
        <w:pStyle w:val="aff2"/>
        <w:widowControl w:val="0"/>
        <w:ind w:firstLine="680"/>
        <w:jc w:val="both"/>
        <w:rPr>
          <w:snapToGrid w:val="0"/>
          <w:sz w:val="28"/>
          <w:szCs w:val="28"/>
        </w:rPr>
      </w:pPr>
      <w:r w:rsidRPr="00E2018B">
        <w:rPr>
          <w:snapToGrid w:val="0"/>
          <w:sz w:val="28"/>
          <w:szCs w:val="28"/>
        </w:rPr>
        <w:t>- участковыми избирательными комиссиями.</w:t>
      </w:r>
    </w:p>
    <w:p w:rsidR="003C400F" w:rsidRDefault="003C400F" w:rsidP="003C400F">
      <w:pPr>
        <w:pStyle w:val="aff2"/>
        <w:widowControl w:val="0"/>
        <w:ind w:firstLine="68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3.3. С ходатайством о поощрении Благодарностью к должностным лицам и органам, указанным в пункте 3.2 настоящего Положения, могут обращаться: </w:t>
      </w:r>
    </w:p>
    <w:p w:rsidR="003C400F" w:rsidRDefault="003C400F" w:rsidP="003C400F">
      <w:pPr>
        <w:pStyle w:val="aff2"/>
        <w:widowControl w:val="0"/>
        <w:ind w:firstLine="68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- органы государственной власти и управления Белгородской области, государственные органы; </w:t>
      </w:r>
    </w:p>
    <w:p w:rsidR="003C400F" w:rsidRDefault="003C400F" w:rsidP="003C400F">
      <w:pPr>
        <w:pStyle w:val="aff2"/>
        <w:widowControl w:val="0"/>
        <w:ind w:firstLine="68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- политические партии</w:t>
      </w:r>
      <w:r w:rsidR="00E2018B">
        <w:rPr>
          <w:snapToGrid w:val="0"/>
          <w:color w:val="000000"/>
          <w:sz w:val="28"/>
          <w:szCs w:val="28"/>
        </w:rPr>
        <w:t xml:space="preserve"> (их структурные подразделения)</w:t>
      </w:r>
      <w:r>
        <w:rPr>
          <w:snapToGrid w:val="0"/>
          <w:color w:val="000000"/>
          <w:sz w:val="28"/>
          <w:szCs w:val="28"/>
        </w:rPr>
        <w:t>, другие общественные объединения, образовательные организации;</w:t>
      </w:r>
    </w:p>
    <w:p w:rsidR="003C400F" w:rsidRDefault="003C400F" w:rsidP="003C400F">
      <w:pPr>
        <w:pStyle w:val="aff2"/>
        <w:widowControl w:val="0"/>
        <w:ind w:firstLine="68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- органы местного самоуправления.</w:t>
      </w:r>
    </w:p>
    <w:p w:rsidR="003C400F" w:rsidRPr="00BA56B2" w:rsidRDefault="003C400F" w:rsidP="003C400F">
      <w:pPr>
        <w:pStyle w:val="aff2"/>
        <w:widowControl w:val="0"/>
        <w:ind w:firstLine="680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3.4. Предложение (ходатайство) о поощрении Благодарностью оформляется</w:t>
      </w:r>
      <w:r w:rsidR="00932008">
        <w:rPr>
          <w:snapToGrid w:val="0"/>
          <w:color w:val="000000"/>
          <w:sz w:val="28"/>
          <w:szCs w:val="28"/>
        </w:rPr>
        <w:t xml:space="preserve"> в соответствии с приложением </w:t>
      </w:r>
      <w:r>
        <w:rPr>
          <w:snapToGrid w:val="0"/>
          <w:color w:val="000000"/>
          <w:sz w:val="28"/>
          <w:szCs w:val="28"/>
        </w:rPr>
        <w:t>к настоящему Положению и должно содержать сведения о личном вкладе представляемого к поощрению лица в</w:t>
      </w:r>
      <w:r w:rsidRPr="00925620">
        <w:rPr>
          <w:snapToGrid w:val="0"/>
          <w:color w:val="000000"/>
          <w:sz w:val="28"/>
          <w:szCs w:val="28"/>
        </w:rPr>
        <w:t xml:space="preserve"> работу по подготовке и проведению избирательных кампаний, образцовое выполнение должностных обязанностей, продолжительную и безупречную работу в системе избирательных комиссий, активную работу по повышению правовой культуры избирателей, а также за оказание содействия и существенную помощь в организации и проведении выборов, референдумов, обеспечение деятельности избирательных комиссий, </w:t>
      </w:r>
      <w:r w:rsidRPr="00BA56B2">
        <w:rPr>
          <w:snapToGrid w:val="0"/>
          <w:sz w:val="28"/>
          <w:szCs w:val="28"/>
        </w:rPr>
        <w:t>комиссий референдума и иные значимые в названной сфере достижения.</w:t>
      </w:r>
    </w:p>
    <w:p w:rsidR="003C400F" w:rsidRPr="00992846" w:rsidRDefault="003C400F" w:rsidP="003C400F">
      <w:pPr>
        <w:pStyle w:val="aff2"/>
        <w:widowControl w:val="0"/>
        <w:ind w:firstLine="680"/>
        <w:jc w:val="both"/>
        <w:rPr>
          <w:snapToGrid w:val="0"/>
          <w:sz w:val="28"/>
          <w:szCs w:val="28"/>
        </w:rPr>
      </w:pPr>
      <w:r w:rsidRPr="00992846">
        <w:rPr>
          <w:snapToGrid w:val="0"/>
          <w:sz w:val="28"/>
          <w:szCs w:val="28"/>
        </w:rPr>
        <w:t>3.5. Поощрение Благодарностью производится по решению Комиссии.</w:t>
      </w:r>
    </w:p>
    <w:p w:rsidR="003C400F" w:rsidRPr="00E2018B" w:rsidRDefault="003C400F" w:rsidP="003C400F">
      <w:pPr>
        <w:pStyle w:val="aff2"/>
        <w:widowControl w:val="0"/>
        <w:ind w:firstLine="680"/>
        <w:jc w:val="both"/>
        <w:rPr>
          <w:snapToGrid w:val="0"/>
          <w:sz w:val="28"/>
          <w:szCs w:val="28"/>
        </w:rPr>
      </w:pPr>
      <w:r w:rsidRPr="00BA56B2">
        <w:rPr>
          <w:snapToGrid w:val="0"/>
          <w:sz w:val="28"/>
          <w:szCs w:val="28"/>
        </w:rPr>
        <w:t>3.6. </w:t>
      </w:r>
      <w:r w:rsidRPr="00E2018B">
        <w:rPr>
          <w:snapToGrid w:val="0"/>
          <w:sz w:val="28"/>
          <w:szCs w:val="28"/>
        </w:rPr>
        <w:t xml:space="preserve">Представление к поощрению Благодарностью вносится на рассмотрение </w:t>
      </w:r>
      <w:r w:rsidR="00E2018B" w:rsidRPr="00E2018B">
        <w:rPr>
          <w:snapToGrid w:val="0"/>
          <w:sz w:val="28"/>
          <w:szCs w:val="28"/>
        </w:rPr>
        <w:t>К</w:t>
      </w:r>
      <w:r w:rsidRPr="00E2018B">
        <w:rPr>
          <w:snapToGrid w:val="0"/>
          <w:sz w:val="28"/>
          <w:szCs w:val="28"/>
        </w:rPr>
        <w:t xml:space="preserve">омиссии на основании поступивших предложений (ходатайств) секретарем </w:t>
      </w:r>
      <w:r w:rsidR="00E2018B" w:rsidRPr="00E2018B">
        <w:rPr>
          <w:snapToGrid w:val="0"/>
          <w:sz w:val="28"/>
          <w:szCs w:val="28"/>
        </w:rPr>
        <w:t>территориальной и</w:t>
      </w:r>
      <w:r w:rsidRPr="00E2018B">
        <w:rPr>
          <w:snapToGrid w:val="0"/>
          <w:sz w:val="28"/>
          <w:szCs w:val="28"/>
        </w:rPr>
        <w:t>збирательной комиссии в установленном порядке.</w:t>
      </w:r>
    </w:p>
    <w:p w:rsidR="003C400F" w:rsidRDefault="003C400F" w:rsidP="003C400F">
      <w:pPr>
        <w:pStyle w:val="aff2"/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3.7. В случае утраты Благодарности дубликат не выдается.</w:t>
      </w:r>
    </w:p>
    <w:p w:rsidR="00AB5B92" w:rsidRPr="00BA56B2" w:rsidRDefault="00AB5B92" w:rsidP="00992846">
      <w:pPr>
        <w:pStyle w:val="aff2"/>
        <w:widowControl w:val="0"/>
        <w:jc w:val="both"/>
        <w:rPr>
          <w:snapToGrid w:val="0"/>
          <w:sz w:val="28"/>
          <w:szCs w:val="28"/>
        </w:rPr>
      </w:pPr>
    </w:p>
    <w:p w:rsidR="003C400F" w:rsidRDefault="003C400F" w:rsidP="00970C1C">
      <w:pPr>
        <w:pStyle w:val="aff2"/>
        <w:widowControl w:val="0"/>
        <w:numPr>
          <w:ilvl w:val="0"/>
          <w:numId w:val="42"/>
        </w:numPr>
        <w:jc w:val="center"/>
        <w:rPr>
          <w:b/>
          <w:snapToGrid w:val="0"/>
          <w:color w:val="000000"/>
          <w:sz w:val="28"/>
          <w:szCs w:val="28"/>
        </w:rPr>
      </w:pPr>
      <w:r w:rsidRPr="008D2491">
        <w:rPr>
          <w:b/>
          <w:snapToGrid w:val="0"/>
          <w:color w:val="000000"/>
          <w:sz w:val="28"/>
          <w:szCs w:val="28"/>
        </w:rPr>
        <w:t>Порядок вручения наград и поощрений</w:t>
      </w:r>
    </w:p>
    <w:p w:rsidR="00970C1C" w:rsidRPr="008D2491" w:rsidRDefault="00970C1C" w:rsidP="00970C1C">
      <w:pPr>
        <w:pStyle w:val="aff2"/>
        <w:widowControl w:val="0"/>
        <w:ind w:left="720"/>
        <w:rPr>
          <w:b/>
          <w:snapToGrid w:val="0"/>
          <w:color w:val="000000"/>
          <w:sz w:val="28"/>
          <w:szCs w:val="28"/>
        </w:rPr>
      </w:pPr>
    </w:p>
    <w:p w:rsidR="003C400F" w:rsidRPr="000D534E" w:rsidRDefault="00970C1C" w:rsidP="003C400F">
      <w:pPr>
        <w:pStyle w:val="aff2"/>
        <w:widowControl w:val="0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="003C400F" w:rsidRPr="000D534E">
        <w:rPr>
          <w:snapToGrid w:val="0"/>
          <w:sz w:val="28"/>
          <w:szCs w:val="28"/>
        </w:rPr>
        <w:t>.1. Предложение (ходатайство) о награждении или поощрении представляются в Комиссию не позднее чем за месяц до предполагаемой даты вручения.</w:t>
      </w:r>
    </w:p>
    <w:p w:rsidR="003C400F" w:rsidRPr="000D534E" w:rsidRDefault="00970C1C" w:rsidP="003C400F">
      <w:pPr>
        <w:pStyle w:val="aff2"/>
        <w:widowControl w:val="0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="003C400F" w:rsidRPr="000D534E">
        <w:rPr>
          <w:snapToGrid w:val="0"/>
          <w:sz w:val="28"/>
          <w:szCs w:val="28"/>
        </w:rPr>
        <w:t xml:space="preserve">.2. Награды и поощрения Комиссии вручаются в торжественной </w:t>
      </w:r>
      <w:r w:rsidR="003C400F" w:rsidRPr="000D534E">
        <w:rPr>
          <w:snapToGrid w:val="0"/>
          <w:sz w:val="28"/>
          <w:szCs w:val="28"/>
        </w:rPr>
        <w:lastRenderedPageBreak/>
        <w:t xml:space="preserve">обстановке председателем Комиссии, в его отсутствие – заместителем председателя, либо по поручению председателя – секретарем или членом Комиссии. От имени Комиссии вручение может быть поручено председателям </w:t>
      </w:r>
      <w:r w:rsidR="00B90B7E">
        <w:rPr>
          <w:snapToGrid w:val="0"/>
          <w:sz w:val="28"/>
          <w:szCs w:val="28"/>
        </w:rPr>
        <w:t xml:space="preserve">участковых </w:t>
      </w:r>
      <w:r w:rsidR="003C400F" w:rsidRPr="000D534E">
        <w:rPr>
          <w:snapToGrid w:val="0"/>
          <w:sz w:val="28"/>
          <w:szCs w:val="28"/>
        </w:rPr>
        <w:t>избирательных комиссий</w:t>
      </w:r>
      <w:r w:rsidR="00B90B7E">
        <w:rPr>
          <w:snapToGrid w:val="0"/>
          <w:sz w:val="28"/>
          <w:szCs w:val="28"/>
        </w:rPr>
        <w:t>, руководителям органов местного самоуправления</w:t>
      </w:r>
      <w:r w:rsidR="003C400F" w:rsidRPr="000D534E">
        <w:rPr>
          <w:snapToGrid w:val="0"/>
          <w:sz w:val="28"/>
          <w:szCs w:val="28"/>
        </w:rPr>
        <w:t>.</w:t>
      </w:r>
    </w:p>
    <w:p w:rsidR="003C400F" w:rsidRPr="000D534E" w:rsidRDefault="00970C1C" w:rsidP="003C400F">
      <w:pPr>
        <w:pStyle w:val="aff2"/>
        <w:widowControl w:val="0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="003C400F" w:rsidRPr="000D534E">
        <w:rPr>
          <w:snapToGrid w:val="0"/>
          <w:sz w:val="28"/>
          <w:szCs w:val="28"/>
        </w:rPr>
        <w:t>.3. В случае награждения или поощрения председателя Комиссии Почетную грамоту, Благодарность подписывает и вручает заместитель председателя Комиссии.</w:t>
      </w:r>
    </w:p>
    <w:p w:rsidR="003C400F" w:rsidRDefault="003C400F" w:rsidP="003C400F">
      <w:pPr>
        <w:ind w:firstLine="709"/>
        <w:jc w:val="both"/>
      </w:pPr>
    </w:p>
    <w:p w:rsidR="003C400F" w:rsidRDefault="00970C1C" w:rsidP="003C400F">
      <w:pPr>
        <w:rPr>
          <w:b/>
          <w:snapToGrid w:val="0"/>
        </w:rPr>
      </w:pPr>
      <w:r>
        <w:rPr>
          <w:b/>
          <w:snapToGrid w:val="0"/>
        </w:rPr>
        <w:t>5</w:t>
      </w:r>
      <w:r w:rsidR="003C400F" w:rsidRPr="000D534E">
        <w:rPr>
          <w:b/>
          <w:snapToGrid w:val="0"/>
        </w:rPr>
        <w:t>. Заключительные</w:t>
      </w:r>
      <w:r w:rsidR="003C400F">
        <w:rPr>
          <w:b/>
          <w:snapToGrid w:val="0"/>
        </w:rPr>
        <w:t xml:space="preserve"> положения</w:t>
      </w:r>
    </w:p>
    <w:p w:rsidR="00970C1C" w:rsidRPr="008D2491" w:rsidRDefault="00970C1C" w:rsidP="003C400F">
      <w:pPr>
        <w:rPr>
          <w:b/>
          <w:snapToGrid w:val="0"/>
        </w:rPr>
      </w:pPr>
    </w:p>
    <w:p w:rsidR="003C400F" w:rsidRPr="00970C1C" w:rsidRDefault="00970C1C" w:rsidP="003C400F">
      <w:pPr>
        <w:pStyle w:val="aff2"/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  <w:r w:rsidRPr="003D7020">
        <w:rPr>
          <w:snapToGrid w:val="0"/>
          <w:sz w:val="28"/>
          <w:szCs w:val="28"/>
        </w:rPr>
        <w:t>5</w:t>
      </w:r>
      <w:r w:rsidR="003C400F" w:rsidRPr="003D7020">
        <w:rPr>
          <w:snapToGrid w:val="0"/>
          <w:sz w:val="28"/>
          <w:szCs w:val="28"/>
        </w:rPr>
        <w:t>.1. Оформление наград и поощрений Комиссии, их</w:t>
      </w:r>
      <w:r w:rsidR="003C400F" w:rsidRPr="003D7020">
        <w:rPr>
          <w:snapToGrid w:val="0"/>
          <w:color w:val="000000"/>
          <w:sz w:val="28"/>
          <w:szCs w:val="28"/>
        </w:rPr>
        <w:t xml:space="preserve"> регистрацию, а также учет награжденных осуществляет </w:t>
      </w:r>
      <w:r w:rsidRPr="003D7020">
        <w:rPr>
          <w:snapToGrid w:val="0"/>
          <w:color w:val="000000"/>
          <w:sz w:val="28"/>
          <w:szCs w:val="28"/>
        </w:rPr>
        <w:t>секретарь</w:t>
      </w:r>
      <w:r w:rsidR="003C400F" w:rsidRPr="003D7020">
        <w:rPr>
          <w:snapToGrid w:val="0"/>
          <w:sz w:val="28"/>
          <w:szCs w:val="28"/>
        </w:rPr>
        <w:t xml:space="preserve"> Комисс</w:t>
      </w:r>
      <w:r w:rsidR="003C400F" w:rsidRPr="003D7020">
        <w:rPr>
          <w:snapToGrid w:val="0"/>
          <w:color w:val="000000"/>
          <w:sz w:val="28"/>
          <w:szCs w:val="28"/>
        </w:rPr>
        <w:t>ии.</w:t>
      </w:r>
    </w:p>
    <w:p w:rsidR="003C400F" w:rsidRDefault="00970C1C" w:rsidP="003C400F">
      <w:pPr>
        <w:pStyle w:val="aff2"/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="003C400F" w:rsidRPr="000D534E">
        <w:rPr>
          <w:snapToGrid w:val="0"/>
          <w:sz w:val="28"/>
          <w:szCs w:val="28"/>
        </w:rPr>
        <w:t>.2.</w:t>
      </w:r>
      <w:r w:rsidR="003C400F">
        <w:rPr>
          <w:snapToGrid w:val="0"/>
          <w:color w:val="000000"/>
          <w:sz w:val="28"/>
          <w:szCs w:val="28"/>
        </w:rPr>
        <w:t> Сведения о награждениях и поощрениях вносятся в трудовую книжку.</w:t>
      </w:r>
    </w:p>
    <w:p w:rsidR="003C400F" w:rsidRDefault="003C400F" w:rsidP="003C400F">
      <w:pPr>
        <w:pStyle w:val="aff2"/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</w:p>
    <w:p w:rsidR="003C400F" w:rsidRDefault="003C400F" w:rsidP="003C400F">
      <w:pPr>
        <w:pStyle w:val="aff2"/>
        <w:widowControl w:val="0"/>
        <w:ind w:firstLine="720"/>
        <w:jc w:val="both"/>
        <w:rPr>
          <w:snapToGrid w:val="0"/>
          <w:color w:val="000000"/>
          <w:sz w:val="28"/>
          <w:szCs w:val="28"/>
        </w:rPr>
        <w:sectPr w:rsidR="003C400F" w:rsidSect="00AB5B92">
          <w:pgSz w:w="11907" w:h="16840" w:code="9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</w:p>
    <w:p w:rsidR="003C400F" w:rsidRPr="00932008" w:rsidRDefault="00932008" w:rsidP="00932008">
      <w:pPr>
        <w:pStyle w:val="aff2"/>
        <w:widowControl w:val="0"/>
        <w:ind w:left="4536"/>
        <w:jc w:val="center"/>
        <w:rPr>
          <w:snapToGrid w:val="0"/>
          <w:color w:val="000000"/>
          <w:sz w:val="24"/>
          <w:szCs w:val="24"/>
        </w:rPr>
      </w:pPr>
      <w:r w:rsidRPr="00932008">
        <w:rPr>
          <w:snapToGrid w:val="0"/>
          <w:color w:val="000000"/>
          <w:sz w:val="24"/>
          <w:szCs w:val="24"/>
        </w:rPr>
        <w:lastRenderedPageBreak/>
        <w:t xml:space="preserve">Приложение </w:t>
      </w:r>
    </w:p>
    <w:p w:rsidR="00932008" w:rsidRPr="00932008" w:rsidRDefault="003D7020" w:rsidP="00932008">
      <w:pPr>
        <w:pStyle w:val="aff2"/>
        <w:widowControl w:val="0"/>
        <w:ind w:left="4536"/>
        <w:jc w:val="center"/>
        <w:rPr>
          <w:bCs/>
          <w:snapToGrid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="00932008" w:rsidRPr="00932008">
        <w:rPr>
          <w:color w:val="000000"/>
          <w:sz w:val="24"/>
          <w:szCs w:val="24"/>
        </w:rPr>
        <w:t xml:space="preserve"> Положению</w:t>
      </w:r>
      <w:r w:rsidR="00932008" w:rsidRPr="00932008">
        <w:rPr>
          <w:color w:val="000000"/>
          <w:sz w:val="24"/>
          <w:szCs w:val="24"/>
        </w:rPr>
        <w:br/>
      </w:r>
      <w:r w:rsidR="00932008" w:rsidRPr="00932008">
        <w:rPr>
          <w:bCs/>
          <w:snapToGrid w:val="0"/>
          <w:color w:val="000000"/>
          <w:sz w:val="24"/>
          <w:szCs w:val="24"/>
        </w:rPr>
        <w:t>о наградах и поощрениях</w:t>
      </w:r>
    </w:p>
    <w:p w:rsidR="003D7020" w:rsidRDefault="003D7020" w:rsidP="00932008">
      <w:pPr>
        <w:pStyle w:val="ConsPlusTitle"/>
        <w:widowControl/>
        <w:ind w:left="4536"/>
        <w:jc w:val="center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Ракитянской </w:t>
      </w:r>
      <w:r w:rsidR="00932008" w:rsidRPr="00932008">
        <w:rPr>
          <w:b w:val="0"/>
          <w:color w:val="000000"/>
          <w:sz w:val="24"/>
          <w:szCs w:val="24"/>
        </w:rPr>
        <w:t xml:space="preserve">территориальной </w:t>
      </w:r>
    </w:p>
    <w:p w:rsidR="00932008" w:rsidRPr="00932008" w:rsidRDefault="00932008" w:rsidP="00932008">
      <w:pPr>
        <w:pStyle w:val="ConsPlusTitle"/>
        <w:widowControl/>
        <w:ind w:left="4536"/>
        <w:jc w:val="center"/>
        <w:rPr>
          <w:b w:val="0"/>
          <w:color w:val="000000"/>
          <w:sz w:val="24"/>
          <w:szCs w:val="24"/>
        </w:rPr>
      </w:pPr>
      <w:r w:rsidRPr="00932008">
        <w:rPr>
          <w:b w:val="0"/>
          <w:sz w:val="24"/>
          <w:szCs w:val="24"/>
        </w:rPr>
        <w:t>избирательной к</w:t>
      </w:r>
      <w:r w:rsidRPr="00932008">
        <w:rPr>
          <w:b w:val="0"/>
          <w:color w:val="000000"/>
          <w:sz w:val="24"/>
          <w:szCs w:val="24"/>
        </w:rPr>
        <w:t>омиссии</w:t>
      </w:r>
    </w:p>
    <w:p w:rsidR="00932008" w:rsidRDefault="00932008" w:rsidP="003C400F">
      <w:pPr>
        <w:pStyle w:val="aff2"/>
        <w:widowControl w:val="0"/>
        <w:ind w:firstLine="720"/>
        <w:jc w:val="right"/>
        <w:rPr>
          <w:snapToGrid w:val="0"/>
          <w:color w:val="000000"/>
          <w:sz w:val="28"/>
          <w:szCs w:val="28"/>
        </w:rPr>
      </w:pPr>
    </w:p>
    <w:p w:rsidR="003C400F" w:rsidRDefault="003C400F" w:rsidP="003C400F">
      <w:pPr>
        <w:pStyle w:val="aff2"/>
        <w:widowControl w:val="0"/>
        <w:ind w:firstLine="720"/>
        <w:jc w:val="right"/>
        <w:rPr>
          <w:snapToGrid w:val="0"/>
          <w:color w:val="000000"/>
          <w:sz w:val="28"/>
          <w:szCs w:val="28"/>
        </w:rPr>
      </w:pPr>
    </w:p>
    <w:p w:rsidR="003D7020" w:rsidRDefault="003D7020" w:rsidP="003C400F">
      <w:pPr>
        <w:pStyle w:val="aff2"/>
        <w:widowControl w:val="0"/>
        <w:ind w:firstLine="720"/>
        <w:jc w:val="center"/>
        <w:rPr>
          <w:rStyle w:val="markedcontent"/>
          <w:rFonts w:eastAsiaTheme="majorEastAsia"/>
          <w:b/>
          <w:sz w:val="28"/>
          <w:szCs w:val="28"/>
        </w:rPr>
      </w:pPr>
      <w:r w:rsidRPr="003D7020">
        <w:rPr>
          <w:rStyle w:val="markedcontent"/>
          <w:rFonts w:eastAsiaTheme="majorEastAsia"/>
          <w:b/>
          <w:sz w:val="28"/>
          <w:szCs w:val="28"/>
        </w:rPr>
        <w:t xml:space="preserve">Ходатайство о награждении Почетной грамотой </w:t>
      </w:r>
    </w:p>
    <w:p w:rsidR="003D7020" w:rsidRDefault="003D7020" w:rsidP="003C400F">
      <w:pPr>
        <w:pStyle w:val="aff2"/>
        <w:widowControl w:val="0"/>
        <w:ind w:firstLine="720"/>
        <w:jc w:val="center"/>
        <w:rPr>
          <w:rStyle w:val="markedcontent"/>
          <w:rFonts w:eastAsiaTheme="majorEastAsia"/>
          <w:b/>
          <w:sz w:val="28"/>
          <w:szCs w:val="28"/>
        </w:rPr>
      </w:pPr>
      <w:r w:rsidRPr="003D7020">
        <w:rPr>
          <w:rStyle w:val="markedcontent"/>
          <w:rFonts w:eastAsiaTheme="majorEastAsia"/>
          <w:b/>
          <w:sz w:val="28"/>
          <w:szCs w:val="28"/>
        </w:rPr>
        <w:t xml:space="preserve">(поощрении Благодарностью) </w:t>
      </w:r>
    </w:p>
    <w:p w:rsidR="003C400F" w:rsidRDefault="003D7020" w:rsidP="003C400F">
      <w:pPr>
        <w:pStyle w:val="aff2"/>
        <w:widowControl w:val="0"/>
        <w:ind w:firstLine="720"/>
        <w:jc w:val="center"/>
        <w:rPr>
          <w:rStyle w:val="markedcontent"/>
          <w:rFonts w:eastAsiaTheme="majorEastAsia"/>
          <w:b/>
          <w:sz w:val="28"/>
          <w:szCs w:val="28"/>
        </w:rPr>
      </w:pPr>
      <w:r w:rsidRPr="003D7020">
        <w:rPr>
          <w:rStyle w:val="markedcontent"/>
          <w:rFonts w:eastAsiaTheme="majorEastAsia"/>
          <w:b/>
          <w:sz w:val="28"/>
          <w:szCs w:val="28"/>
        </w:rPr>
        <w:t>Ракитянской территориальной избирательной комиссии</w:t>
      </w:r>
    </w:p>
    <w:p w:rsidR="003D7020" w:rsidRPr="003D7020" w:rsidRDefault="003D7020" w:rsidP="003C400F">
      <w:pPr>
        <w:pStyle w:val="aff2"/>
        <w:widowControl w:val="0"/>
        <w:ind w:firstLine="720"/>
        <w:jc w:val="center"/>
        <w:rPr>
          <w:b/>
          <w:snapToGrid w:val="0"/>
          <w:color w:val="000000"/>
          <w:sz w:val="28"/>
          <w:szCs w:val="28"/>
        </w:rPr>
      </w:pPr>
    </w:p>
    <w:p w:rsidR="003C400F" w:rsidRPr="00C4266E" w:rsidRDefault="003C400F" w:rsidP="003C400F">
      <w:pPr>
        <w:tabs>
          <w:tab w:val="left" w:pos="4680"/>
        </w:tabs>
        <w:ind w:firstLine="709"/>
        <w:jc w:val="both"/>
        <w:rPr>
          <w:b/>
          <w:bCs/>
        </w:rPr>
      </w:pPr>
      <w:r w:rsidRPr="00C4266E">
        <w:t xml:space="preserve">1. Фамилия, имя, отчество </w:t>
      </w:r>
      <w:r>
        <w:rPr>
          <w:b/>
          <w:bCs/>
        </w:rPr>
        <w:t>_____________________________________.</w:t>
      </w:r>
    </w:p>
    <w:p w:rsidR="003C400F" w:rsidRPr="00C4266E" w:rsidRDefault="003C400F" w:rsidP="003C400F">
      <w:pPr>
        <w:tabs>
          <w:tab w:val="left" w:pos="4680"/>
        </w:tabs>
        <w:ind w:firstLine="709"/>
        <w:jc w:val="both"/>
        <w:rPr>
          <w:b/>
          <w:bCs/>
        </w:rPr>
      </w:pPr>
    </w:p>
    <w:p w:rsidR="003C400F" w:rsidRPr="00E45E39" w:rsidRDefault="003C400F" w:rsidP="003C400F">
      <w:pPr>
        <w:pStyle w:val="BodyText21"/>
        <w:widowControl/>
        <w:ind w:firstLine="709"/>
        <w:rPr>
          <w:b/>
          <w:bCs/>
        </w:rPr>
      </w:pPr>
      <w:r>
        <w:rPr>
          <w:szCs w:val="24"/>
        </w:rPr>
        <w:t>2</w:t>
      </w:r>
      <w:r w:rsidRPr="00E45E39">
        <w:rPr>
          <w:szCs w:val="24"/>
        </w:rPr>
        <w:t xml:space="preserve">. Дата рождения (число, месяц, год) </w:t>
      </w:r>
      <w:r>
        <w:rPr>
          <w:b/>
          <w:bCs/>
        </w:rPr>
        <w:t>____________________________.</w:t>
      </w:r>
    </w:p>
    <w:p w:rsidR="003C400F" w:rsidRDefault="003C400F" w:rsidP="003C400F">
      <w:pPr>
        <w:ind w:firstLine="709"/>
        <w:jc w:val="both"/>
      </w:pPr>
    </w:p>
    <w:p w:rsidR="003C400F" w:rsidRDefault="003C400F" w:rsidP="003C400F">
      <w:pPr>
        <w:ind w:firstLine="709"/>
        <w:jc w:val="both"/>
        <w:rPr>
          <w:b/>
          <w:bCs/>
        </w:rPr>
      </w:pPr>
      <w:r>
        <w:t>3. Место работы, занимаемая должность</w:t>
      </w:r>
      <w:r w:rsidR="00AB5B92">
        <w:t xml:space="preserve"> </w:t>
      </w:r>
      <w:r>
        <w:rPr>
          <w:b/>
          <w:bCs/>
        </w:rPr>
        <w:t>_________________________.</w:t>
      </w:r>
      <w:r w:rsidRPr="00C4266E">
        <w:rPr>
          <w:b/>
          <w:bCs/>
        </w:rPr>
        <w:t xml:space="preserve"> </w:t>
      </w:r>
    </w:p>
    <w:p w:rsidR="003C400F" w:rsidRDefault="003C400F" w:rsidP="003C400F">
      <w:pPr>
        <w:ind w:firstLine="709"/>
        <w:jc w:val="both"/>
        <w:rPr>
          <w:b/>
          <w:bCs/>
        </w:rPr>
      </w:pPr>
    </w:p>
    <w:p w:rsidR="003C400F" w:rsidRPr="00B12705" w:rsidRDefault="003C400F" w:rsidP="003C400F">
      <w:pPr>
        <w:ind w:firstLine="709"/>
        <w:jc w:val="both"/>
        <w:rPr>
          <w:bCs/>
        </w:rPr>
      </w:pPr>
      <w:r w:rsidRPr="00B12705">
        <w:rPr>
          <w:bCs/>
        </w:rPr>
        <w:t>4.</w:t>
      </w:r>
      <w:r>
        <w:rPr>
          <w:bCs/>
        </w:rPr>
        <w:t xml:space="preserve"> Статус (должность) в избирательной системе ___________________.</w:t>
      </w:r>
    </w:p>
    <w:p w:rsidR="003C400F" w:rsidRPr="00E45E39" w:rsidRDefault="003C400F" w:rsidP="003C400F">
      <w:pPr>
        <w:ind w:firstLine="709"/>
        <w:jc w:val="both"/>
        <w:rPr>
          <w:b/>
          <w:bCs/>
        </w:rPr>
      </w:pPr>
    </w:p>
    <w:p w:rsidR="003C400F" w:rsidRPr="00E45E39" w:rsidRDefault="003C400F" w:rsidP="003C400F">
      <w:pPr>
        <w:ind w:firstLine="720"/>
        <w:jc w:val="both"/>
      </w:pPr>
      <w:r>
        <w:t>5</w:t>
      </w:r>
      <w:r w:rsidRPr="00E45E39">
        <w:t>. </w:t>
      </w:r>
      <w:r>
        <w:t>Опыт работы в избирательных комиссиях, участие в избирательных кампаниях, в каком качестве</w:t>
      </w:r>
      <w:r w:rsidRPr="00E45E39">
        <w:t xml:space="preserve"> </w:t>
      </w:r>
      <w:r>
        <w:rPr>
          <w:b/>
        </w:rPr>
        <w:t>_________________________________________.</w:t>
      </w:r>
    </w:p>
    <w:p w:rsidR="003C400F" w:rsidRPr="00E45E39" w:rsidRDefault="003C400F" w:rsidP="003C400F">
      <w:pPr>
        <w:ind w:firstLine="720"/>
        <w:jc w:val="both"/>
      </w:pPr>
    </w:p>
    <w:p w:rsidR="003C400F" w:rsidRPr="00E45E39" w:rsidRDefault="003C400F" w:rsidP="003C400F">
      <w:pPr>
        <w:ind w:firstLine="720"/>
        <w:jc w:val="both"/>
        <w:rPr>
          <w:bCs/>
        </w:rPr>
      </w:pPr>
      <w:r>
        <w:t>6</w:t>
      </w:r>
      <w:r w:rsidRPr="00E45E39">
        <w:t xml:space="preserve">. Сведения </w:t>
      </w:r>
      <w:r>
        <w:t>о награждениях и поощрениях за работу в избирательной системе и в каком году ______________________________________________.</w:t>
      </w:r>
      <w:r w:rsidRPr="00E45E39">
        <w:rPr>
          <w:bCs/>
        </w:rPr>
        <w:t xml:space="preserve"> </w:t>
      </w:r>
    </w:p>
    <w:p w:rsidR="003C400F" w:rsidRPr="00B24E07" w:rsidRDefault="003C400F" w:rsidP="003C400F">
      <w:pPr>
        <w:ind w:firstLine="720"/>
        <w:jc w:val="both"/>
        <w:rPr>
          <w:bCs/>
          <w:sz w:val="14"/>
          <w:szCs w:val="14"/>
        </w:rPr>
      </w:pPr>
    </w:p>
    <w:p w:rsidR="003C400F" w:rsidRPr="00C4266E" w:rsidRDefault="003C400F" w:rsidP="003C400F">
      <w:pPr>
        <w:pStyle w:val="BodyText21"/>
        <w:widowControl/>
        <w:ind w:firstLine="720"/>
      </w:pPr>
      <w:r>
        <w:rPr>
          <w:szCs w:val="24"/>
        </w:rPr>
        <w:t>7. </w:t>
      </w:r>
      <w:r w:rsidRPr="00C4266E">
        <w:t>Краткая характеристика с указанием конкретных заслуг представляемого к награждению</w:t>
      </w:r>
      <w:r>
        <w:t>/поощрению</w:t>
      </w:r>
      <w:r w:rsidRPr="00C4266E">
        <w:t>:</w:t>
      </w:r>
    </w:p>
    <w:p w:rsidR="003C400F" w:rsidRDefault="003C400F" w:rsidP="003C400F">
      <w:pPr>
        <w:pStyle w:val="aff2"/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</w:p>
    <w:p w:rsidR="003C400F" w:rsidRDefault="003C400F" w:rsidP="003C400F"/>
    <w:p w:rsidR="003C400F" w:rsidRPr="005448F0" w:rsidRDefault="003C400F" w:rsidP="00514D38">
      <w:pPr>
        <w:pStyle w:val="ConsPlusTitle"/>
        <w:widowControl/>
        <w:jc w:val="center"/>
        <w:rPr>
          <w:color w:val="000000"/>
          <w:sz w:val="28"/>
          <w:szCs w:val="28"/>
        </w:rPr>
      </w:pPr>
    </w:p>
    <w:sectPr w:rsidR="003C400F" w:rsidRPr="005448F0" w:rsidSect="00DF06AC">
      <w:pgSz w:w="11906" w:h="16838"/>
      <w:pgMar w:top="1276" w:right="850" w:bottom="1276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6EE" w:rsidRDefault="005646EE">
      <w:r>
        <w:separator/>
      </w:r>
    </w:p>
  </w:endnote>
  <w:endnote w:type="continuationSeparator" w:id="0">
    <w:p w:rsidR="005646EE" w:rsidRDefault="00564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6EE" w:rsidRDefault="005646EE">
      <w:r>
        <w:separator/>
      </w:r>
    </w:p>
  </w:footnote>
  <w:footnote w:type="continuationSeparator" w:id="0">
    <w:p w:rsidR="005646EE" w:rsidRDefault="00564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1177453"/>
      <w:docPartObj>
        <w:docPartGallery w:val="Page Numbers (Top of Page)"/>
        <w:docPartUnique/>
      </w:docPartObj>
    </w:sdtPr>
    <w:sdtEndPr/>
    <w:sdtContent>
      <w:p w:rsidR="003C400F" w:rsidRDefault="001A3507">
        <w:pPr>
          <w:pStyle w:val="ae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038B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4FCE"/>
    <w:multiLevelType w:val="multilevel"/>
    <w:tmpl w:val="948687E2"/>
    <w:lvl w:ilvl="0">
      <w:start w:val="1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1" w15:restartNumberingAfterBreak="0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E90EA8"/>
    <w:multiLevelType w:val="multilevel"/>
    <w:tmpl w:val="C5167C8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cs="Times New Roman" w:hint="default"/>
        <w:color w:val="000000"/>
      </w:rPr>
    </w:lvl>
  </w:abstractNum>
  <w:abstractNum w:abstractNumId="4" w15:restartNumberingAfterBreak="0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4D17DC"/>
    <w:multiLevelType w:val="multilevel"/>
    <w:tmpl w:val="CA72FE5E"/>
    <w:lvl w:ilvl="0">
      <w:start w:val="14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6" w15:restartNumberingAfterBreak="0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78E4E54"/>
    <w:multiLevelType w:val="multilevel"/>
    <w:tmpl w:val="D55E36A8"/>
    <w:lvl w:ilvl="0">
      <w:start w:val="15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9" w15:restartNumberingAfterBreak="0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0521EFE"/>
    <w:multiLevelType w:val="multilevel"/>
    <w:tmpl w:val="56986D9E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</w:rPr>
    </w:lvl>
  </w:abstractNum>
  <w:abstractNum w:abstractNumId="11" w15:restartNumberingAfterBreak="0">
    <w:nsid w:val="21C70D18"/>
    <w:multiLevelType w:val="multilevel"/>
    <w:tmpl w:val="1398FB68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2EC7054"/>
    <w:multiLevelType w:val="multilevel"/>
    <w:tmpl w:val="36C0C63A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firstLine="709"/>
      </w:pPr>
      <w:rPr>
        <w:rFonts w:cs="Times New Roman"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13" w15:restartNumberingAfterBreak="0">
    <w:nsid w:val="28725E0B"/>
    <w:multiLevelType w:val="multilevel"/>
    <w:tmpl w:val="B7D4B94C"/>
    <w:lvl w:ilvl="0">
      <w:start w:val="5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16"/>
      <w:numFmt w:val="none"/>
      <w:lvlRestart w:val="0"/>
      <w:lvlText w:val="5.3.10."/>
      <w:lvlJc w:val="left"/>
      <w:pPr>
        <w:tabs>
          <w:tab w:val="num" w:pos="709"/>
        </w:tabs>
        <w:ind w:firstLine="708"/>
      </w:pPr>
      <w:rPr>
        <w:rFonts w:cs="Times New Roman" w:hint="default"/>
      </w:rPr>
    </w:lvl>
    <w:lvl w:ilvl="3">
      <w:start w:val="1"/>
      <w:numFmt w:val="decimal"/>
      <w:lvlText w:val="%1.%2.%3%4."/>
      <w:lvlJc w:val="left"/>
      <w:pPr>
        <w:tabs>
          <w:tab w:val="num" w:pos="1701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14" w15:restartNumberingAfterBreak="0">
    <w:nsid w:val="287D0F8C"/>
    <w:multiLevelType w:val="multilevel"/>
    <w:tmpl w:val="1CC87202"/>
    <w:lvl w:ilvl="0">
      <w:start w:val="9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1418"/>
        </w:tabs>
        <w:ind w:firstLine="709"/>
      </w:pPr>
      <w:rPr>
        <w:rFonts w:cs="Times New Roman"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15" w15:restartNumberingAfterBreak="0">
    <w:nsid w:val="2917117F"/>
    <w:multiLevelType w:val="multilevel"/>
    <w:tmpl w:val="F49CB90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55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795"/>
        </w:tabs>
        <w:ind w:left="3795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2160"/>
      </w:pPr>
      <w:rPr>
        <w:rFonts w:cs="Times New Roman" w:hint="default"/>
        <w:color w:val="auto"/>
      </w:rPr>
    </w:lvl>
  </w:abstractNum>
  <w:abstractNum w:abstractNumId="16" w15:restartNumberingAfterBreak="0">
    <w:nsid w:val="299B6756"/>
    <w:multiLevelType w:val="multilevel"/>
    <w:tmpl w:val="8090B0F0"/>
    <w:lvl w:ilvl="0">
      <w:start w:val="10"/>
      <w:numFmt w:val="decimal"/>
      <w:lvlText w:val="%1."/>
      <w:lvlJc w:val="left"/>
      <w:pPr>
        <w:tabs>
          <w:tab w:val="num" w:pos="763"/>
        </w:tabs>
        <w:ind w:left="763" w:hanging="576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1"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  <w:b/>
      </w:rPr>
    </w:lvl>
  </w:abstractNum>
  <w:abstractNum w:abstractNumId="17" w15:restartNumberingAfterBreak="0">
    <w:nsid w:val="29AB3D2D"/>
    <w:multiLevelType w:val="multilevel"/>
    <w:tmpl w:val="6874BEA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4"/>
      <w:numFmt w:val="decimal"/>
      <w:lvlText w:val="%1.%2"/>
      <w:lvlJc w:val="left"/>
      <w:pPr>
        <w:tabs>
          <w:tab w:val="num" w:pos="1189"/>
        </w:tabs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8" w15:restartNumberingAfterBreak="0">
    <w:nsid w:val="2ABB1021"/>
    <w:multiLevelType w:val="multilevel"/>
    <w:tmpl w:val="BA54DAAA"/>
    <w:lvl w:ilvl="0">
      <w:start w:val="18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2"/>
        </w:tabs>
        <w:ind w:left="-109" w:firstLine="709"/>
      </w:pPr>
      <w:rPr>
        <w:rFonts w:cs="Times New Roman" w:hint="default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firstLine="709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9" w15:restartNumberingAfterBreak="0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5A367B5"/>
    <w:multiLevelType w:val="multilevel"/>
    <w:tmpl w:val="B268C5A2"/>
    <w:lvl w:ilvl="0">
      <w:start w:val="16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2" w15:restartNumberingAfterBreak="0">
    <w:nsid w:val="3B880DB8"/>
    <w:multiLevelType w:val="multilevel"/>
    <w:tmpl w:val="128CF36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</w:rPr>
    </w:lvl>
  </w:abstractNum>
  <w:abstractNum w:abstractNumId="23" w15:restartNumberingAfterBreak="0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0D44D3B"/>
    <w:multiLevelType w:val="multilevel"/>
    <w:tmpl w:val="E93A0634"/>
    <w:lvl w:ilvl="0">
      <w:start w:val="1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5" w15:restartNumberingAfterBreak="0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3C6DCF"/>
    <w:multiLevelType w:val="multilevel"/>
    <w:tmpl w:val="087CCEF2"/>
    <w:lvl w:ilvl="0">
      <w:start w:val="17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firstLine="709"/>
      </w:pPr>
      <w:rPr>
        <w:rFonts w:cs="Times New Roman" w:hint="default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firstLine="709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7" w15:restartNumberingAfterBreak="0">
    <w:nsid w:val="450B744B"/>
    <w:multiLevelType w:val="multilevel"/>
    <w:tmpl w:val="5E987AF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 w15:restartNumberingAfterBreak="0">
    <w:nsid w:val="464A496C"/>
    <w:multiLevelType w:val="multilevel"/>
    <w:tmpl w:val="7924F1AC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16"/>
      <w:numFmt w:val="none"/>
      <w:lvlRestart w:val="0"/>
      <w:lvlText w:val="5.3.10."/>
      <w:lvlJc w:val="left"/>
      <w:pPr>
        <w:tabs>
          <w:tab w:val="num" w:pos="709"/>
        </w:tabs>
        <w:ind w:firstLine="708"/>
      </w:pPr>
      <w:rPr>
        <w:rFonts w:cs="Times New Roman" w:hint="default"/>
      </w:rPr>
    </w:lvl>
    <w:lvl w:ilvl="3">
      <w:start w:val="1"/>
      <w:numFmt w:val="decimal"/>
      <w:lvlText w:val="%1.%2.%3%4."/>
      <w:lvlJc w:val="left"/>
      <w:pPr>
        <w:tabs>
          <w:tab w:val="num" w:pos="1701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29" w15:restartNumberingAfterBreak="0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8B335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49993159"/>
    <w:multiLevelType w:val="multilevel"/>
    <w:tmpl w:val="AE5699F2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2" w15:restartNumberingAfterBreak="0">
    <w:nsid w:val="4B4E2433"/>
    <w:multiLevelType w:val="multilevel"/>
    <w:tmpl w:val="DE6EC092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firstLine="709"/>
      </w:pPr>
      <w:rPr>
        <w:rFonts w:cs="Times New Roman"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33" w15:restartNumberingAfterBreak="0">
    <w:nsid w:val="4C8E1C6C"/>
    <w:multiLevelType w:val="multilevel"/>
    <w:tmpl w:val="4140A6D4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34" w15:restartNumberingAfterBreak="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D8322B3"/>
    <w:multiLevelType w:val="multilevel"/>
    <w:tmpl w:val="CEFEA42A"/>
    <w:lvl w:ilvl="0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cs="Times New Roman" w:hint="default"/>
        <w:color w:val="000000"/>
      </w:rPr>
    </w:lvl>
    <w:lvl w:ilvl="2">
      <w:start w:val="13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  <w:color w:val="000000"/>
      </w:rPr>
    </w:lvl>
  </w:abstractNum>
  <w:abstractNum w:abstractNumId="37" w15:restartNumberingAfterBreak="0">
    <w:nsid w:val="5FC25898"/>
    <w:multiLevelType w:val="multilevel"/>
    <w:tmpl w:val="E93A0634"/>
    <w:lvl w:ilvl="0">
      <w:start w:val="1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8" w15:restartNumberingAfterBreak="0">
    <w:nsid w:val="6250597A"/>
    <w:multiLevelType w:val="multilevel"/>
    <w:tmpl w:val="BA70DB98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09"/>
        </w:tabs>
        <w:ind w:left="909" w:hanging="555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39" w15:restartNumberingAfterBreak="0">
    <w:nsid w:val="71F47925"/>
    <w:multiLevelType w:val="multilevel"/>
    <w:tmpl w:val="995602FA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40" w15:restartNumberingAfterBreak="0">
    <w:nsid w:val="757B3F87"/>
    <w:multiLevelType w:val="hybridMultilevel"/>
    <w:tmpl w:val="1506F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6"/>
  </w:num>
  <w:num w:numId="5">
    <w:abstractNumId w:val="23"/>
  </w:num>
  <w:num w:numId="6">
    <w:abstractNumId w:val="2"/>
  </w:num>
  <w:num w:numId="7">
    <w:abstractNumId w:val="20"/>
  </w:num>
  <w:num w:numId="8">
    <w:abstractNumId w:val="35"/>
  </w:num>
  <w:num w:numId="9">
    <w:abstractNumId w:val="4"/>
  </w:num>
  <w:num w:numId="10">
    <w:abstractNumId w:val="34"/>
  </w:num>
  <w:num w:numId="11">
    <w:abstractNumId w:val="29"/>
  </w:num>
  <w:num w:numId="12">
    <w:abstractNumId w:val="25"/>
  </w:num>
  <w:num w:numId="13">
    <w:abstractNumId w:val="30"/>
  </w:num>
  <w:num w:numId="14">
    <w:abstractNumId w:val="7"/>
  </w:num>
  <w:num w:numId="15">
    <w:abstractNumId w:val="19"/>
  </w:num>
  <w:num w:numId="16">
    <w:abstractNumId w:val="12"/>
  </w:num>
  <w:num w:numId="17">
    <w:abstractNumId w:val="16"/>
  </w:num>
  <w:num w:numId="18">
    <w:abstractNumId w:val="37"/>
  </w:num>
  <w:num w:numId="19">
    <w:abstractNumId w:val="21"/>
  </w:num>
  <w:num w:numId="20">
    <w:abstractNumId w:val="28"/>
  </w:num>
  <w:num w:numId="21">
    <w:abstractNumId w:val="32"/>
  </w:num>
  <w:num w:numId="22">
    <w:abstractNumId w:val="14"/>
  </w:num>
  <w:num w:numId="23">
    <w:abstractNumId w:val="5"/>
  </w:num>
  <w:num w:numId="24">
    <w:abstractNumId w:val="8"/>
  </w:num>
  <w:num w:numId="25">
    <w:abstractNumId w:val="26"/>
  </w:num>
  <w:num w:numId="26">
    <w:abstractNumId w:val="18"/>
  </w:num>
  <w:num w:numId="27">
    <w:abstractNumId w:val="41"/>
  </w:num>
  <w:num w:numId="28">
    <w:abstractNumId w:val="13"/>
  </w:num>
  <w:num w:numId="29">
    <w:abstractNumId w:val="36"/>
  </w:num>
  <w:num w:numId="30">
    <w:abstractNumId w:val="15"/>
  </w:num>
  <w:num w:numId="31">
    <w:abstractNumId w:val="17"/>
  </w:num>
  <w:num w:numId="32">
    <w:abstractNumId w:val="38"/>
  </w:num>
  <w:num w:numId="33">
    <w:abstractNumId w:val="22"/>
  </w:num>
  <w:num w:numId="34">
    <w:abstractNumId w:val="31"/>
  </w:num>
  <w:num w:numId="35">
    <w:abstractNumId w:val="10"/>
  </w:num>
  <w:num w:numId="36">
    <w:abstractNumId w:val="0"/>
  </w:num>
  <w:num w:numId="37">
    <w:abstractNumId w:val="24"/>
  </w:num>
  <w:num w:numId="38">
    <w:abstractNumId w:val="27"/>
  </w:num>
  <w:num w:numId="39">
    <w:abstractNumId w:val="39"/>
  </w:num>
  <w:num w:numId="40">
    <w:abstractNumId w:val="33"/>
  </w:num>
  <w:num w:numId="41">
    <w:abstractNumId w:val="3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54"/>
    <w:rsid w:val="000005F3"/>
    <w:rsid w:val="000216DA"/>
    <w:rsid w:val="00021B78"/>
    <w:rsid w:val="00027F56"/>
    <w:rsid w:val="00046CD7"/>
    <w:rsid w:val="00060D2D"/>
    <w:rsid w:val="00064AE4"/>
    <w:rsid w:val="00067323"/>
    <w:rsid w:val="000705A0"/>
    <w:rsid w:val="00070D88"/>
    <w:rsid w:val="00080FF5"/>
    <w:rsid w:val="00086E9B"/>
    <w:rsid w:val="00097CF0"/>
    <w:rsid w:val="000A2184"/>
    <w:rsid w:val="000A2E28"/>
    <w:rsid w:val="000A66AB"/>
    <w:rsid w:val="000A7828"/>
    <w:rsid w:val="000B3D04"/>
    <w:rsid w:val="000B45EB"/>
    <w:rsid w:val="000B7321"/>
    <w:rsid w:val="000C0627"/>
    <w:rsid w:val="000D3EBA"/>
    <w:rsid w:val="000E3040"/>
    <w:rsid w:val="000E33AA"/>
    <w:rsid w:val="000E6D10"/>
    <w:rsid w:val="000E7FC8"/>
    <w:rsid w:val="000F02A4"/>
    <w:rsid w:val="000F05AA"/>
    <w:rsid w:val="00103258"/>
    <w:rsid w:val="00111EEB"/>
    <w:rsid w:val="00117721"/>
    <w:rsid w:val="0012415F"/>
    <w:rsid w:val="001379DA"/>
    <w:rsid w:val="0017433C"/>
    <w:rsid w:val="00177D27"/>
    <w:rsid w:val="0018235D"/>
    <w:rsid w:val="00186856"/>
    <w:rsid w:val="0019063B"/>
    <w:rsid w:val="001931F0"/>
    <w:rsid w:val="00194397"/>
    <w:rsid w:val="00195247"/>
    <w:rsid w:val="00196ABB"/>
    <w:rsid w:val="00197DE9"/>
    <w:rsid w:val="001A30C2"/>
    <w:rsid w:val="001A3507"/>
    <w:rsid w:val="001A57E6"/>
    <w:rsid w:val="001B0F34"/>
    <w:rsid w:val="001D4E47"/>
    <w:rsid w:val="001D77AE"/>
    <w:rsid w:val="001E0E7C"/>
    <w:rsid w:val="001E29FE"/>
    <w:rsid w:val="001F151B"/>
    <w:rsid w:val="001F357A"/>
    <w:rsid w:val="001F5038"/>
    <w:rsid w:val="0020510A"/>
    <w:rsid w:val="00205435"/>
    <w:rsid w:val="00207D4C"/>
    <w:rsid w:val="0021180E"/>
    <w:rsid w:val="00221A02"/>
    <w:rsid w:val="00222C9D"/>
    <w:rsid w:val="00222EE4"/>
    <w:rsid w:val="00227438"/>
    <w:rsid w:val="00231A48"/>
    <w:rsid w:val="00245EB0"/>
    <w:rsid w:val="0025688A"/>
    <w:rsid w:val="00274AAC"/>
    <w:rsid w:val="00286355"/>
    <w:rsid w:val="002874C1"/>
    <w:rsid w:val="00290D8B"/>
    <w:rsid w:val="00294D28"/>
    <w:rsid w:val="002A4259"/>
    <w:rsid w:val="002A75B2"/>
    <w:rsid w:val="002B56CF"/>
    <w:rsid w:val="002C7FC8"/>
    <w:rsid w:val="002E321F"/>
    <w:rsid w:val="002E4825"/>
    <w:rsid w:val="002E4E79"/>
    <w:rsid w:val="002F75F5"/>
    <w:rsid w:val="002F7BD6"/>
    <w:rsid w:val="003038B3"/>
    <w:rsid w:val="003070F9"/>
    <w:rsid w:val="0031001F"/>
    <w:rsid w:val="00310F91"/>
    <w:rsid w:val="00311F18"/>
    <w:rsid w:val="003264B1"/>
    <w:rsid w:val="00331E76"/>
    <w:rsid w:val="003369EE"/>
    <w:rsid w:val="00341AA5"/>
    <w:rsid w:val="00350E11"/>
    <w:rsid w:val="0035585A"/>
    <w:rsid w:val="00361AEF"/>
    <w:rsid w:val="00381DBE"/>
    <w:rsid w:val="00390F7E"/>
    <w:rsid w:val="0039219E"/>
    <w:rsid w:val="003B178C"/>
    <w:rsid w:val="003B2FBA"/>
    <w:rsid w:val="003C1228"/>
    <w:rsid w:val="003C400F"/>
    <w:rsid w:val="003C62B5"/>
    <w:rsid w:val="003C7DBE"/>
    <w:rsid w:val="003D2503"/>
    <w:rsid w:val="003D7020"/>
    <w:rsid w:val="003E2887"/>
    <w:rsid w:val="003F3126"/>
    <w:rsid w:val="003F6A1F"/>
    <w:rsid w:val="004008EF"/>
    <w:rsid w:val="004105BE"/>
    <w:rsid w:val="00413337"/>
    <w:rsid w:val="00414E94"/>
    <w:rsid w:val="00415904"/>
    <w:rsid w:val="004273D3"/>
    <w:rsid w:val="004342FE"/>
    <w:rsid w:val="00442B39"/>
    <w:rsid w:val="0045275B"/>
    <w:rsid w:val="00452DCD"/>
    <w:rsid w:val="004659DE"/>
    <w:rsid w:val="00471266"/>
    <w:rsid w:val="00475163"/>
    <w:rsid w:val="00482E37"/>
    <w:rsid w:val="00486F12"/>
    <w:rsid w:val="004873E5"/>
    <w:rsid w:val="0049778C"/>
    <w:rsid w:val="00497B20"/>
    <w:rsid w:val="00497BA7"/>
    <w:rsid w:val="004D6A9A"/>
    <w:rsid w:val="004E1AA9"/>
    <w:rsid w:val="004E2F7A"/>
    <w:rsid w:val="005041B1"/>
    <w:rsid w:val="00506607"/>
    <w:rsid w:val="00507EB2"/>
    <w:rsid w:val="00514D38"/>
    <w:rsid w:val="0052675C"/>
    <w:rsid w:val="005425CE"/>
    <w:rsid w:val="00544565"/>
    <w:rsid w:val="005447E4"/>
    <w:rsid w:val="005448F0"/>
    <w:rsid w:val="005646EE"/>
    <w:rsid w:val="0057090A"/>
    <w:rsid w:val="00573817"/>
    <w:rsid w:val="005746DF"/>
    <w:rsid w:val="00580D34"/>
    <w:rsid w:val="0058253C"/>
    <w:rsid w:val="005833D7"/>
    <w:rsid w:val="0059269E"/>
    <w:rsid w:val="00594779"/>
    <w:rsid w:val="00597D5E"/>
    <w:rsid w:val="005A1A88"/>
    <w:rsid w:val="005C015E"/>
    <w:rsid w:val="005C0F2D"/>
    <w:rsid w:val="005C64BF"/>
    <w:rsid w:val="005D5C9A"/>
    <w:rsid w:val="005D6501"/>
    <w:rsid w:val="005D7DD1"/>
    <w:rsid w:val="005E0ED5"/>
    <w:rsid w:val="005E66A4"/>
    <w:rsid w:val="005F7CDA"/>
    <w:rsid w:val="0060156E"/>
    <w:rsid w:val="00601C5A"/>
    <w:rsid w:val="00603B23"/>
    <w:rsid w:val="00604329"/>
    <w:rsid w:val="006049BC"/>
    <w:rsid w:val="0061336B"/>
    <w:rsid w:val="00621DFB"/>
    <w:rsid w:val="006244C8"/>
    <w:rsid w:val="006460C2"/>
    <w:rsid w:val="00646C35"/>
    <w:rsid w:val="006517BE"/>
    <w:rsid w:val="00653054"/>
    <w:rsid w:val="00684207"/>
    <w:rsid w:val="006845E9"/>
    <w:rsid w:val="006877A8"/>
    <w:rsid w:val="0069005A"/>
    <w:rsid w:val="006902F1"/>
    <w:rsid w:val="00691F31"/>
    <w:rsid w:val="006937E8"/>
    <w:rsid w:val="006B0AA7"/>
    <w:rsid w:val="006C4949"/>
    <w:rsid w:val="006C66F9"/>
    <w:rsid w:val="006D005B"/>
    <w:rsid w:val="006D27C1"/>
    <w:rsid w:val="006D5375"/>
    <w:rsid w:val="006E607F"/>
    <w:rsid w:val="006E7E25"/>
    <w:rsid w:val="006F0EBC"/>
    <w:rsid w:val="006F3A7A"/>
    <w:rsid w:val="006F5476"/>
    <w:rsid w:val="00701E91"/>
    <w:rsid w:val="00724ED1"/>
    <w:rsid w:val="00727475"/>
    <w:rsid w:val="007314A6"/>
    <w:rsid w:val="00760D52"/>
    <w:rsid w:val="00765709"/>
    <w:rsid w:val="007744A1"/>
    <w:rsid w:val="0078143F"/>
    <w:rsid w:val="0079309B"/>
    <w:rsid w:val="007B0576"/>
    <w:rsid w:val="007B30CE"/>
    <w:rsid w:val="007E2863"/>
    <w:rsid w:val="0081096C"/>
    <w:rsid w:val="00814E2C"/>
    <w:rsid w:val="00820833"/>
    <w:rsid w:val="00823E8E"/>
    <w:rsid w:val="00827C20"/>
    <w:rsid w:val="0083239B"/>
    <w:rsid w:val="0083763B"/>
    <w:rsid w:val="00847483"/>
    <w:rsid w:val="008608D7"/>
    <w:rsid w:val="0086518C"/>
    <w:rsid w:val="00867078"/>
    <w:rsid w:val="00873F41"/>
    <w:rsid w:val="00875112"/>
    <w:rsid w:val="00886968"/>
    <w:rsid w:val="0089567E"/>
    <w:rsid w:val="008958A8"/>
    <w:rsid w:val="008A31DD"/>
    <w:rsid w:val="008B10A3"/>
    <w:rsid w:val="008C2132"/>
    <w:rsid w:val="008C2D0F"/>
    <w:rsid w:val="008D2089"/>
    <w:rsid w:val="008D22AB"/>
    <w:rsid w:val="008E4165"/>
    <w:rsid w:val="008E7CEB"/>
    <w:rsid w:val="00906F28"/>
    <w:rsid w:val="00911BF4"/>
    <w:rsid w:val="00920EC4"/>
    <w:rsid w:val="00932008"/>
    <w:rsid w:val="00937292"/>
    <w:rsid w:val="00955FCD"/>
    <w:rsid w:val="009563B6"/>
    <w:rsid w:val="00963EBB"/>
    <w:rsid w:val="00966EF8"/>
    <w:rsid w:val="00970C1C"/>
    <w:rsid w:val="009754F4"/>
    <w:rsid w:val="00987B73"/>
    <w:rsid w:val="00992846"/>
    <w:rsid w:val="009948DD"/>
    <w:rsid w:val="009979DD"/>
    <w:rsid w:val="009A4A09"/>
    <w:rsid w:val="009B429C"/>
    <w:rsid w:val="009D54EB"/>
    <w:rsid w:val="009E0964"/>
    <w:rsid w:val="009E58A2"/>
    <w:rsid w:val="009F1861"/>
    <w:rsid w:val="009F1B6D"/>
    <w:rsid w:val="00A059F2"/>
    <w:rsid w:val="00A12D90"/>
    <w:rsid w:val="00A177CA"/>
    <w:rsid w:val="00A23F2E"/>
    <w:rsid w:val="00A24FC1"/>
    <w:rsid w:val="00A30744"/>
    <w:rsid w:val="00A3238A"/>
    <w:rsid w:val="00A36F96"/>
    <w:rsid w:val="00A415E5"/>
    <w:rsid w:val="00A41E7D"/>
    <w:rsid w:val="00A46309"/>
    <w:rsid w:val="00A47847"/>
    <w:rsid w:val="00A56BA3"/>
    <w:rsid w:val="00A60C91"/>
    <w:rsid w:val="00A66EB4"/>
    <w:rsid w:val="00A8306A"/>
    <w:rsid w:val="00A83983"/>
    <w:rsid w:val="00A9133B"/>
    <w:rsid w:val="00A960B3"/>
    <w:rsid w:val="00AA4734"/>
    <w:rsid w:val="00AB5B92"/>
    <w:rsid w:val="00AD075C"/>
    <w:rsid w:val="00AE404A"/>
    <w:rsid w:val="00B13C36"/>
    <w:rsid w:val="00B161D5"/>
    <w:rsid w:val="00B40A01"/>
    <w:rsid w:val="00B41543"/>
    <w:rsid w:val="00B419B4"/>
    <w:rsid w:val="00B439D8"/>
    <w:rsid w:val="00B465BE"/>
    <w:rsid w:val="00B6452C"/>
    <w:rsid w:val="00B67C86"/>
    <w:rsid w:val="00B77A17"/>
    <w:rsid w:val="00B86019"/>
    <w:rsid w:val="00B90B7E"/>
    <w:rsid w:val="00B95D99"/>
    <w:rsid w:val="00B97DF5"/>
    <w:rsid w:val="00BA5989"/>
    <w:rsid w:val="00BB667D"/>
    <w:rsid w:val="00BC1DC6"/>
    <w:rsid w:val="00BC7A53"/>
    <w:rsid w:val="00BD01CF"/>
    <w:rsid w:val="00BD6E24"/>
    <w:rsid w:val="00BE0444"/>
    <w:rsid w:val="00BE26A5"/>
    <w:rsid w:val="00BE7215"/>
    <w:rsid w:val="00BF3370"/>
    <w:rsid w:val="00BF4985"/>
    <w:rsid w:val="00C0278C"/>
    <w:rsid w:val="00C12160"/>
    <w:rsid w:val="00C12425"/>
    <w:rsid w:val="00C14674"/>
    <w:rsid w:val="00C1792E"/>
    <w:rsid w:val="00C22BDB"/>
    <w:rsid w:val="00C24B53"/>
    <w:rsid w:val="00C2717E"/>
    <w:rsid w:val="00C446FA"/>
    <w:rsid w:val="00C5015A"/>
    <w:rsid w:val="00C60A45"/>
    <w:rsid w:val="00C7349B"/>
    <w:rsid w:val="00C81D0C"/>
    <w:rsid w:val="00C97C25"/>
    <w:rsid w:val="00CB0A5A"/>
    <w:rsid w:val="00CC65F5"/>
    <w:rsid w:val="00CD4CA0"/>
    <w:rsid w:val="00CE3D68"/>
    <w:rsid w:val="00CE5C9A"/>
    <w:rsid w:val="00CF2178"/>
    <w:rsid w:val="00D10F5C"/>
    <w:rsid w:val="00D32C6C"/>
    <w:rsid w:val="00D36FAD"/>
    <w:rsid w:val="00D47530"/>
    <w:rsid w:val="00D510C4"/>
    <w:rsid w:val="00D57CDF"/>
    <w:rsid w:val="00D57E9F"/>
    <w:rsid w:val="00D60737"/>
    <w:rsid w:val="00D71BCA"/>
    <w:rsid w:val="00D72972"/>
    <w:rsid w:val="00D80197"/>
    <w:rsid w:val="00DA5114"/>
    <w:rsid w:val="00DB4152"/>
    <w:rsid w:val="00DC5DF9"/>
    <w:rsid w:val="00DD5CFB"/>
    <w:rsid w:val="00DD6375"/>
    <w:rsid w:val="00DE76C1"/>
    <w:rsid w:val="00DF06AC"/>
    <w:rsid w:val="00DF1CF6"/>
    <w:rsid w:val="00DF4197"/>
    <w:rsid w:val="00E00BB5"/>
    <w:rsid w:val="00E11D19"/>
    <w:rsid w:val="00E2018B"/>
    <w:rsid w:val="00E2055A"/>
    <w:rsid w:val="00E365D7"/>
    <w:rsid w:val="00E36F1B"/>
    <w:rsid w:val="00E41C24"/>
    <w:rsid w:val="00E42D1C"/>
    <w:rsid w:val="00E44073"/>
    <w:rsid w:val="00E449F3"/>
    <w:rsid w:val="00E5169B"/>
    <w:rsid w:val="00E564CC"/>
    <w:rsid w:val="00E56754"/>
    <w:rsid w:val="00E67CB3"/>
    <w:rsid w:val="00E8195D"/>
    <w:rsid w:val="00E84DC3"/>
    <w:rsid w:val="00E8764E"/>
    <w:rsid w:val="00E92172"/>
    <w:rsid w:val="00E97B54"/>
    <w:rsid w:val="00EA653B"/>
    <w:rsid w:val="00EB4617"/>
    <w:rsid w:val="00EC58F1"/>
    <w:rsid w:val="00ED2FBE"/>
    <w:rsid w:val="00ED3A1F"/>
    <w:rsid w:val="00ED3C50"/>
    <w:rsid w:val="00EE405E"/>
    <w:rsid w:val="00EE6721"/>
    <w:rsid w:val="00EF7959"/>
    <w:rsid w:val="00F020FF"/>
    <w:rsid w:val="00F054D5"/>
    <w:rsid w:val="00F12EE1"/>
    <w:rsid w:val="00F13C2F"/>
    <w:rsid w:val="00F14895"/>
    <w:rsid w:val="00F1644E"/>
    <w:rsid w:val="00F2141E"/>
    <w:rsid w:val="00F271D9"/>
    <w:rsid w:val="00F339EA"/>
    <w:rsid w:val="00F359CA"/>
    <w:rsid w:val="00F47A23"/>
    <w:rsid w:val="00F515D4"/>
    <w:rsid w:val="00F51DCA"/>
    <w:rsid w:val="00F53B02"/>
    <w:rsid w:val="00F560E0"/>
    <w:rsid w:val="00F66F4A"/>
    <w:rsid w:val="00F70621"/>
    <w:rsid w:val="00F7094D"/>
    <w:rsid w:val="00F724F4"/>
    <w:rsid w:val="00F75DCA"/>
    <w:rsid w:val="00F85497"/>
    <w:rsid w:val="00FA340F"/>
    <w:rsid w:val="00FA39E9"/>
    <w:rsid w:val="00FA7AC9"/>
    <w:rsid w:val="00FB7852"/>
    <w:rsid w:val="00FC3A5C"/>
    <w:rsid w:val="00FC7D60"/>
    <w:rsid w:val="00FE3C3C"/>
    <w:rsid w:val="00FF3F32"/>
    <w:rsid w:val="00F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9D5268-7FAE-4330-8E3E-E27C9B5D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DC6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E97B54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97B54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E97B54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E97B54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rsid w:val="00E97B54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"/>
    <w:qFormat/>
    <w:rsid w:val="00E97B54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8">
    <w:name w:val="heading 8"/>
    <w:basedOn w:val="a"/>
    <w:next w:val="a"/>
    <w:link w:val="80"/>
    <w:uiPriority w:val="9"/>
    <w:qFormat/>
    <w:rsid w:val="00E97B54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"/>
    <w:qFormat/>
    <w:rsid w:val="00E97B54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DC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84DC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84DC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84DC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84DC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84DC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E84DC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84DC3"/>
    <w:rPr>
      <w:rFonts w:asciiTheme="majorHAnsi" w:eastAsiaTheme="majorEastAsia" w:hAnsiTheme="majorHAnsi" w:cstheme="majorBidi"/>
      <w:sz w:val="22"/>
      <w:szCs w:val="22"/>
    </w:rPr>
  </w:style>
  <w:style w:type="paragraph" w:customStyle="1" w:styleId="14-15">
    <w:name w:val="14-15"/>
    <w:basedOn w:val="a"/>
    <w:rsid w:val="00BC1DC6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BC1DC6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E84DC3"/>
    <w:rPr>
      <w:sz w:val="28"/>
      <w:szCs w:val="24"/>
    </w:rPr>
  </w:style>
  <w:style w:type="character" w:styleId="a5">
    <w:name w:val="page number"/>
    <w:basedOn w:val="a0"/>
    <w:uiPriority w:val="99"/>
    <w:rsid w:val="00E00BB5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rsid w:val="00CB0A5A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086E9B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basedOn w:val="a0"/>
    <w:link w:val="a7"/>
    <w:uiPriority w:val="99"/>
    <w:semiHidden/>
    <w:rsid w:val="00E84DC3"/>
  </w:style>
  <w:style w:type="paragraph" w:customStyle="1" w:styleId="141">
    <w:name w:val="14х1"/>
    <w:aliases w:val="5,Т-1,текст14-1,Текст14-1,Текст 14-1,Стиль12-1,Т-14"/>
    <w:basedOn w:val="a"/>
    <w:rsid w:val="00E97B54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E97B54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59"/>
    <w:rsid w:val="00E97B54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E97B5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84DC3"/>
    <w:rPr>
      <w:sz w:val="28"/>
      <w:szCs w:val="24"/>
    </w:rPr>
  </w:style>
  <w:style w:type="paragraph" w:styleId="ac">
    <w:name w:val="Body Text"/>
    <w:basedOn w:val="a"/>
    <w:link w:val="ad"/>
    <w:uiPriority w:val="99"/>
    <w:rsid w:val="00E97B5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84DC3"/>
    <w:rPr>
      <w:sz w:val="28"/>
      <w:szCs w:val="24"/>
    </w:rPr>
  </w:style>
  <w:style w:type="paragraph" w:customStyle="1" w:styleId="14-150">
    <w:name w:val="Стиль 14-15 +"/>
    <w:basedOn w:val="a"/>
    <w:rsid w:val="00E97B54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E97B54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E365D7"/>
    <w:rPr>
      <w:rFonts w:cs="Times New Roman"/>
      <w:sz w:val="28"/>
      <w:szCs w:val="28"/>
    </w:rPr>
  </w:style>
  <w:style w:type="paragraph" w:customStyle="1" w:styleId="af0">
    <w:name w:val="Норм"/>
    <w:basedOn w:val="a"/>
    <w:rsid w:val="00E97B54"/>
  </w:style>
  <w:style w:type="paragraph" w:customStyle="1" w:styleId="13">
    <w:name w:val="Письмо13"/>
    <w:basedOn w:val="14-15"/>
    <w:rsid w:val="00E97B54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rsid w:val="00E97B54"/>
    <w:rPr>
      <w:sz w:val="26"/>
    </w:rPr>
  </w:style>
  <w:style w:type="paragraph" w:customStyle="1" w:styleId="19">
    <w:name w:val="Точно19"/>
    <w:basedOn w:val="14-15"/>
    <w:rsid w:val="00E97B54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rsid w:val="00E97B54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rsid w:val="00E97B54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E97B54"/>
    <w:pPr>
      <w:spacing w:before="3480"/>
    </w:pPr>
    <w:rPr>
      <w:sz w:val="28"/>
    </w:rPr>
  </w:style>
  <w:style w:type="paragraph" w:customStyle="1" w:styleId="142">
    <w:name w:val="Письмо14"/>
    <w:basedOn w:val="13"/>
    <w:rsid w:val="00E97B54"/>
    <w:rPr>
      <w:sz w:val="28"/>
    </w:rPr>
  </w:style>
  <w:style w:type="paragraph" w:customStyle="1" w:styleId="13-17">
    <w:name w:val="13-17"/>
    <w:basedOn w:val="aa"/>
    <w:rsid w:val="00E97B54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E97B54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rsid w:val="00E97B54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rsid w:val="00E97B54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E97B54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uiPriority w:val="99"/>
    <w:rsid w:val="00E97B54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E97B54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84DC3"/>
    <w:rPr>
      <w:sz w:val="28"/>
      <w:szCs w:val="24"/>
    </w:rPr>
  </w:style>
  <w:style w:type="character" w:customStyle="1" w:styleId="af2">
    <w:name w:val="Цветовое выделение"/>
    <w:rsid w:val="00E97B54"/>
    <w:rPr>
      <w:b/>
      <w:color w:val="000080"/>
      <w:sz w:val="20"/>
    </w:rPr>
  </w:style>
  <w:style w:type="paragraph" w:customStyle="1" w:styleId="ConsPlusCell">
    <w:name w:val="ConsPlusCell"/>
    <w:rsid w:val="00E97B54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E97B54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84DC3"/>
    <w:rPr>
      <w:sz w:val="16"/>
      <w:szCs w:val="16"/>
    </w:rPr>
  </w:style>
  <w:style w:type="paragraph" w:customStyle="1" w:styleId="ConsPlusNonformat">
    <w:name w:val="ConsPlusNonformat"/>
    <w:rsid w:val="00E97B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E97B54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rsid w:val="00E97B54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rsid w:val="00E97B54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rsid w:val="00E97B54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E97B54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E84DC3"/>
    <w:rPr>
      <w:sz w:val="28"/>
      <w:szCs w:val="24"/>
    </w:rPr>
  </w:style>
  <w:style w:type="paragraph" w:customStyle="1" w:styleId="11">
    <w:name w:val="заголовок 1"/>
    <w:basedOn w:val="a"/>
    <w:next w:val="a"/>
    <w:rsid w:val="00E97B54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E97B54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rsid w:val="00E97B54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E97B54"/>
    <w:rPr>
      <w:b/>
      <w:szCs w:val="20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E84DC3"/>
    <w:rPr>
      <w:sz w:val="16"/>
      <w:szCs w:val="16"/>
    </w:rPr>
  </w:style>
  <w:style w:type="paragraph" w:customStyle="1" w:styleId="T-15">
    <w:name w:val="T-1.5"/>
    <w:basedOn w:val="a"/>
    <w:rsid w:val="00E97B54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E97B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caption"/>
    <w:basedOn w:val="a"/>
    <w:next w:val="a"/>
    <w:uiPriority w:val="35"/>
    <w:qFormat/>
    <w:rsid w:val="00E97B54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rsid w:val="00E97B54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rsid w:val="00E97B54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rsid w:val="00E97B54"/>
    <w:pPr>
      <w:jc w:val="left"/>
    </w:pPr>
    <w:rPr>
      <w:szCs w:val="20"/>
    </w:rPr>
  </w:style>
  <w:style w:type="paragraph" w:customStyle="1" w:styleId="14-152">
    <w:name w:val="текст 14-15"/>
    <w:basedOn w:val="a"/>
    <w:rsid w:val="00E97B54"/>
    <w:pPr>
      <w:spacing w:line="360" w:lineRule="auto"/>
      <w:ind w:firstLine="709"/>
      <w:jc w:val="both"/>
    </w:pPr>
    <w:rPr>
      <w:szCs w:val="20"/>
    </w:rPr>
  </w:style>
  <w:style w:type="paragraph" w:styleId="af8">
    <w:name w:val="Title"/>
    <w:basedOn w:val="a"/>
    <w:link w:val="af9"/>
    <w:uiPriority w:val="10"/>
    <w:qFormat/>
    <w:rsid w:val="00E97B54"/>
    <w:rPr>
      <w:b/>
      <w:szCs w:val="20"/>
    </w:rPr>
  </w:style>
  <w:style w:type="character" w:customStyle="1" w:styleId="af9">
    <w:name w:val="Название Знак"/>
    <w:basedOn w:val="a0"/>
    <w:link w:val="af8"/>
    <w:uiPriority w:val="10"/>
    <w:rsid w:val="00E84DC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a">
    <w:name w:val="Таб"/>
    <w:basedOn w:val="ae"/>
    <w:rsid w:val="00E97B54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rsid w:val="00E97B54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rsid w:val="00E97B54"/>
  </w:style>
  <w:style w:type="paragraph" w:customStyle="1" w:styleId="afd">
    <w:name w:val="Стиль Нормальный + полужирный"/>
    <w:basedOn w:val="afb"/>
    <w:rsid w:val="00E97B54"/>
    <w:rPr>
      <w:b/>
      <w:bCs/>
      <w:spacing w:val="2"/>
    </w:rPr>
  </w:style>
  <w:style w:type="character" w:styleId="afe">
    <w:name w:val="Hyperlink"/>
    <w:basedOn w:val="a0"/>
    <w:uiPriority w:val="99"/>
    <w:rsid w:val="00E97B54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310F9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E84DC3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uiPriority w:val="99"/>
    <w:rsid w:val="00E449F3"/>
    <w:pPr>
      <w:widowControl w:val="0"/>
      <w:jc w:val="both"/>
    </w:pPr>
    <w:rPr>
      <w:szCs w:val="28"/>
    </w:rPr>
  </w:style>
  <w:style w:type="paragraph" w:customStyle="1" w:styleId="aff1">
    <w:name w:val="Проектный"/>
    <w:basedOn w:val="a"/>
    <w:rsid w:val="00E449F3"/>
    <w:pPr>
      <w:widowControl w:val="0"/>
      <w:spacing w:after="120" w:line="360" w:lineRule="auto"/>
      <w:ind w:firstLine="709"/>
      <w:jc w:val="both"/>
    </w:pPr>
    <w:rPr>
      <w:szCs w:val="20"/>
    </w:rPr>
  </w:style>
  <w:style w:type="paragraph" w:customStyle="1" w:styleId="aff2">
    <w:name w:val="Стиль"/>
    <w:rsid w:val="003C400F"/>
    <w:pPr>
      <w:autoSpaceDE w:val="0"/>
      <w:autoSpaceDN w:val="0"/>
    </w:pPr>
  </w:style>
  <w:style w:type="character" w:customStyle="1" w:styleId="markedcontent">
    <w:name w:val="markedcontent"/>
    <w:basedOn w:val="a0"/>
    <w:rsid w:val="003D7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mashb4</dc:creator>
  <cp:lastModifiedBy>IZBIRKOM_2</cp:lastModifiedBy>
  <cp:revision>5</cp:revision>
  <cp:lastPrinted>2023-03-31T09:45:00Z</cp:lastPrinted>
  <dcterms:created xsi:type="dcterms:W3CDTF">2023-03-28T08:17:00Z</dcterms:created>
  <dcterms:modified xsi:type="dcterms:W3CDTF">2023-03-31T09:48:00Z</dcterms:modified>
</cp:coreProperties>
</file>