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D7" w:rsidRPr="008B0AD7" w:rsidRDefault="008B0AD7" w:rsidP="008B0AD7">
      <w:pPr>
        <w:jc w:val="center"/>
        <w:rPr>
          <w:rFonts w:eastAsia="Times New Roman" w:cs="Times New Roman"/>
          <w:sz w:val="32"/>
          <w:szCs w:val="32"/>
        </w:rPr>
      </w:pPr>
      <w:r w:rsidRPr="008B0AD7">
        <w:rPr>
          <w:rFonts w:eastAsia="Times New Roman" w:cs="Times New Roman"/>
          <w:sz w:val="32"/>
          <w:szCs w:val="32"/>
        </w:rPr>
        <w:t xml:space="preserve">  Р О С </w:t>
      </w:r>
      <w:proofErr w:type="spellStart"/>
      <w:proofErr w:type="gramStart"/>
      <w:r w:rsidRPr="008B0AD7">
        <w:rPr>
          <w:rFonts w:eastAsia="Times New Roman" w:cs="Times New Roman"/>
          <w:sz w:val="32"/>
          <w:szCs w:val="32"/>
        </w:rPr>
        <w:t>С</w:t>
      </w:r>
      <w:proofErr w:type="spellEnd"/>
      <w:proofErr w:type="gramEnd"/>
      <w:r w:rsidRPr="008B0AD7">
        <w:rPr>
          <w:rFonts w:eastAsia="Times New Roman" w:cs="Times New Roman"/>
          <w:sz w:val="32"/>
          <w:szCs w:val="32"/>
        </w:rPr>
        <w:t xml:space="preserve"> И Й С К А Я   Ф Е Д Е Р А Ц И Я </w:t>
      </w:r>
    </w:p>
    <w:p w:rsidR="008B0AD7" w:rsidRPr="008B0AD7" w:rsidRDefault="008B0AD7" w:rsidP="008B0AD7">
      <w:pPr>
        <w:spacing w:line="360" w:lineRule="auto"/>
        <w:jc w:val="center"/>
        <w:rPr>
          <w:rFonts w:eastAsia="Times New Roman" w:cs="Times New Roman"/>
          <w:sz w:val="32"/>
          <w:szCs w:val="32"/>
        </w:rPr>
      </w:pPr>
      <w:r w:rsidRPr="008B0AD7">
        <w:rPr>
          <w:rFonts w:eastAsia="Times New Roman" w:cs="Times New Roman"/>
          <w:sz w:val="32"/>
          <w:szCs w:val="32"/>
        </w:rPr>
        <w:t xml:space="preserve">   Б Е Л Г О </w:t>
      </w:r>
      <w:proofErr w:type="gramStart"/>
      <w:r w:rsidRPr="008B0AD7">
        <w:rPr>
          <w:rFonts w:eastAsia="Times New Roman" w:cs="Times New Roman"/>
          <w:sz w:val="32"/>
          <w:szCs w:val="32"/>
        </w:rPr>
        <w:t>Р</w:t>
      </w:r>
      <w:proofErr w:type="gramEnd"/>
      <w:r w:rsidRPr="008B0AD7">
        <w:rPr>
          <w:rFonts w:eastAsia="Times New Roman" w:cs="Times New Roman"/>
          <w:sz w:val="32"/>
          <w:szCs w:val="32"/>
        </w:rPr>
        <w:t xml:space="preserve"> О Д С К А Я   О Б Л А С Т Ь </w:t>
      </w:r>
    </w:p>
    <w:p w:rsidR="008B0AD7" w:rsidRPr="008B0AD7" w:rsidRDefault="008B0AD7" w:rsidP="008B0AD7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8B0AD7">
        <w:rPr>
          <w:rFonts w:eastAsia="Times New Roman" w:cs="Times New Roman"/>
          <w:b/>
          <w:noProof/>
        </w:rPr>
        <w:drawing>
          <wp:inline distT="0" distB="0" distL="0" distR="0" wp14:anchorId="0497C423" wp14:editId="4D4C2AE9">
            <wp:extent cx="583565" cy="665480"/>
            <wp:effectExtent l="0" t="0" r="6985" b="1270"/>
            <wp:docPr id="3" name="Рисунок 3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D7" w:rsidRPr="008B0AD7" w:rsidRDefault="008B0AD7" w:rsidP="008B0AD7">
      <w:pPr>
        <w:jc w:val="center"/>
        <w:rPr>
          <w:rFonts w:eastAsia="Times New Roman" w:cs="Times New Roman"/>
          <w:b/>
          <w:sz w:val="28"/>
          <w:szCs w:val="28"/>
        </w:rPr>
      </w:pPr>
      <w:r w:rsidRPr="008B0AD7">
        <w:rPr>
          <w:rFonts w:eastAsia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8B0AD7" w:rsidRPr="008B0AD7" w:rsidRDefault="008B0AD7" w:rsidP="008B0AD7">
      <w:pPr>
        <w:jc w:val="center"/>
        <w:rPr>
          <w:rFonts w:eastAsia="Times New Roman" w:cs="Times New Roman"/>
          <w:b/>
          <w:sz w:val="28"/>
          <w:szCs w:val="28"/>
        </w:rPr>
      </w:pPr>
      <w:r w:rsidRPr="008B0AD7">
        <w:rPr>
          <w:rFonts w:eastAsia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8B0AD7" w:rsidRPr="008B0AD7" w:rsidRDefault="00A076BE" w:rsidP="008B0AD7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Сорок девятое заседание</w:t>
      </w:r>
      <w:r w:rsidR="008B0AD7" w:rsidRPr="008B0AD7">
        <w:rPr>
          <w:rFonts w:eastAsia="Times New Roman" w:cs="Times New Roman"/>
          <w:sz w:val="28"/>
          <w:szCs w:val="28"/>
        </w:rPr>
        <w:t xml:space="preserve"> Муниципального совета </w:t>
      </w:r>
    </w:p>
    <w:p w:rsidR="008B0AD7" w:rsidRPr="008B0AD7" w:rsidRDefault="008B0AD7" w:rsidP="008B0AD7">
      <w:pPr>
        <w:widowControl w:val="0"/>
        <w:jc w:val="center"/>
        <w:rPr>
          <w:rFonts w:eastAsia="Arial Unicode MS" w:cs="Times New Roman"/>
          <w:color w:val="000000"/>
          <w:sz w:val="28"/>
          <w:szCs w:val="28"/>
          <w:lang w:bidi="ru-RU"/>
        </w:rPr>
      </w:pPr>
    </w:p>
    <w:p w:rsidR="008B0AD7" w:rsidRPr="008B0AD7" w:rsidRDefault="008B0AD7" w:rsidP="008B0AD7">
      <w:pPr>
        <w:widowControl w:val="0"/>
        <w:jc w:val="center"/>
        <w:rPr>
          <w:rFonts w:eastAsia="Arial Unicode MS" w:cs="Times New Roman"/>
          <w:b/>
          <w:color w:val="000000"/>
          <w:sz w:val="26"/>
          <w:szCs w:val="28"/>
          <w:lang w:bidi="ru-RU"/>
        </w:rPr>
      </w:pPr>
      <w:proofErr w:type="gramStart"/>
      <w:r w:rsidRPr="008B0AD7">
        <w:rPr>
          <w:rFonts w:eastAsia="Arial Unicode MS" w:cs="Times New Roman"/>
          <w:b/>
          <w:color w:val="000000"/>
          <w:sz w:val="26"/>
          <w:szCs w:val="28"/>
          <w:lang w:bidi="ru-RU"/>
        </w:rPr>
        <w:t>Р</w:t>
      </w:r>
      <w:proofErr w:type="gramEnd"/>
      <w:r w:rsidRPr="008B0AD7">
        <w:rPr>
          <w:rFonts w:eastAsia="Arial Unicode MS" w:cs="Times New Roman"/>
          <w:b/>
          <w:color w:val="000000"/>
          <w:sz w:val="26"/>
          <w:szCs w:val="28"/>
          <w:lang w:bidi="ru-RU"/>
        </w:rPr>
        <w:t xml:space="preserve"> Е Ш Е Н И Е </w:t>
      </w:r>
    </w:p>
    <w:p w:rsidR="008B0AD7" w:rsidRPr="008B0AD7" w:rsidRDefault="008B0AD7" w:rsidP="008B0AD7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B0AD7" w:rsidRPr="008B0AD7" w:rsidRDefault="008B0AD7" w:rsidP="008B0AD7">
      <w:pPr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</w:rPr>
      </w:pPr>
      <w:r w:rsidRPr="008B0AD7">
        <w:rPr>
          <w:rFonts w:eastAsia="Times New Roman" w:cs="Times New Roman"/>
          <w:b/>
          <w:bCs/>
          <w:sz w:val="28"/>
          <w:szCs w:val="28"/>
        </w:rPr>
        <w:t xml:space="preserve">от 31 </w:t>
      </w:r>
      <w:r w:rsidR="00A076BE">
        <w:rPr>
          <w:rFonts w:eastAsia="Times New Roman" w:cs="Times New Roman"/>
          <w:b/>
          <w:bCs/>
          <w:sz w:val="28"/>
          <w:szCs w:val="28"/>
        </w:rPr>
        <w:t xml:space="preserve">марта </w:t>
      </w:r>
      <w:r w:rsidRPr="008B0AD7">
        <w:rPr>
          <w:rFonts w:eastAsia="Times New Roman" w:cs="Times New Roman"/>
          <w:b/>
          <w:bCs/>
          <w:sz w:val="28"/>
          <w:szCs w:val="28"/>
        </w:rPr>
        <w:t xml:space="preserve"> 2023 г.                                                                                      № 5</w:t>
      </w:r>
    </w:p>
    <w:p w:rsidR="008B0AD7" w:rsidRPr="008B0AD7" w:rsidRDefault="008B0AD7" w:rsidP="008B0AD7">
      <w:pPr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</w:rPr>
      </w:pPr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ind w:right="5101"/>
        <w:rPr>
          <w:rFonts w:eastAsia="Times New Roman" w:cs="Times New Roman"/>
          <w:b/>
          <w:sz w:val="28"/>
          <w:szCs w:val="26"/>
        </w:rPr>
      </w:pPr>
      <w:r w:rsidRPr="00A076BE">
        <w:rPr>
          <w:rFonts w:eastAsia="Times New Roman" w:cs="Times New Roman"/>
          <w:b/>
          <w:sz w:val="28"/>
          <w:szCs w:val="26"/>
        </w:rPr>
        <w:t>О ежегодной денежной выплате</w:t>
      </w:r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ind w:right="5101"/>
        <w:rPr>
          <w:rFonts w:eastAsia="Times New Roman" w:cs="Times New Roman"/>
          <w:b/>
          <w:sz w:val="28"/>
          <w:szCs w:val="26"/>
        </w:rPr>
      </w:pPr>
      <w:r w:rsidRPr="00A076BE">
        <w:rPr>
          <w:rFonts w:eastAsia="Times New Roman" w:cs="Times New Roman"/>
          <w:b/>
          <w:sz w:val="28"/>
          <w:szCs w:val="26"/>
        </w:rPr>
        <w:t xml:space="preserve">ветеранам боевых действий, проживающих на территории </w:t>
      </w:r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ind w:right="5101"/>
        <w:rPr>
          <w:rFonts w:eastAsia="Times New Roman" w:cs="Times New Roman"/>
          <w:b/>
          <w:sz w:val="28"/>
          <w:szCs w:val="26"/>
        </w:rPr>
      </w:pPr>
      <w:r w:rsidRPr="00A076BE">
        <w:rPr>
          <w:rFonts w:eastAsia="Times New Roman" w:cs="Times New Roman"/>
          <w:b/>
          <w:sz w:val="28"/>
          <w:szCs w:val="26"/>
        </w:rPr>
        <w:t>Ракитянского района</w:t>
      </w:r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ind w:right="5101"/>
        <w:rPr>
          <w:rFonts w:eastAsia="Times New Roman" w:cs="Times New Roman"/>
          <w:b/>
          <w:sz w:val="28"/>
          <w:szCs w:val="26"/>
        </w:rPr>
      </w:pPr>
    </w:p>
    <w:p w:rsidR="00A076BE" w:rsidRPr="00A076BE" w:rsidRDefault="00A076BE" w:rsidP="00A076BE">
      <w:pPr>
        <w:widowControl w:val="0"/>
        <w:tabs>
          <w:tab w:val="left" w:pos="4680"/>
        </w:tabs>
        <w:autoSpaceDE w:val="0"/>
        <w:autoSpaceDN w:val="0"/>
        <w:adjustRightInd w:val="0"/>
        <w:ind w:right="4536"/>
        <w:jc w:val="both"/>
        <w:rPr>
          <w:rFonts w:eastAsia="Times New Roman" w:cs="Times New Roman"/>
          <w:b/>
          <w:sz w:val="28"/>
          <w:szCs w:val="28"/>
        </w:rPr>
      </w:pPr>
    </w:p>
    <w:p w:rsidR="00A076BE" w:rsidRPr="00A076BE" w:rsidRDefault="00A076BE" w:rsidP="00A076BE">
      <w:pPr>
        <w:widowControl w:val="0"/>
        <w:tabs>
          <w:tab w:val="left" w:pos="4680"/>
        </w:tabs>
        <w:autoSpaceDE w:val="0"/>
        <w:autoSpaceDN w:val="0"/>
        <w:adjustRightInd w:val="0"/>
        <w:ind w:right="4536"/>
        <w:jc w:val="both"/>
        <w:rPr>
          <w:rFonts w:eastAsia="Times New Roman" w:cs="Times New Roman"/>
          <w:b/>
          <w:sz w:val="28"/>
          <w:szCs w:val="28"/>
        </w:rPr>
      </w:pPr>
    </w:p>
    <w:p w:rsidR="00A076BE" w:rsidRPr="00A076BE" w:rsidRDefault="00A076BE" w:rsidP="00A076B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076BE">
        <w:rPr>
          <w:rFonts w:eastAsia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оказания социальной поддержки ветеранам боевых действий, проживающих на территории Ракитянского района, </w:t>
      </w:r>
      <w:r w:rsidRPr="00A076BE">
        <w:rPr>
          <w:rFonts w:eastAsia="Times New Roman" w:cs="Times New Roman"/>
          <w:sz w:val="28"/>
          <w:szCs w:val="28"/>
          <w:lang w:eastAsia="zh-CN"/>
        </w:rPr>
        <w:t xml:space="preserve">Муниципальный совет Ракитянского района </w:t>
      </w:r>
      <w:proofErr w:type="gramStart"/>
      <w:r w:rsidRPr="00A076BE">
        <w:rPr>
          <w:rFonts w:eastAsia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Pr="00A076BE">
        <w:rPr>
          <w:rFonts w:eastAsia="Times New Roman" w:cs="Times New Roman"/>
          <w:b/>
          <w:bCs/>
          <w:sz w:val="28"/>
          <w:szCs w:val="28"/>
          <w:lang w:eastAsia="zh-CN"/>
        </w:rPr>
        <w:t xml:space="preserve"> е ш и л</w:t>
      </w:r>
      <w:r w:rsidRPr="00A076BE">
        <w:rPr>
          <w:rFonts w:eastAsia="Times New Roman" w:cs="Times New Roman"/>
          <w:sz w:val="28"/>
          <w:szCs w:val="28"/>
          <w:lang w:eastAsia="zh-CN"/>
        </w:rPr>
        <w:t>:</w:t>
      </w:r>
    </w:p>
    <w:p w:rsidR="00A076BE" w:rsidRPr="00A076BE" w:rsidRDefault="00A076BE" w:rsidP="00A076B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 xml:space="preserve">Утвердить размер ежегодной денежной выплаты, из районного бюджета Ракитянского района, ветеранам боевых действий в размере 10 000 (Десять тысяч) рублей 00 копеек, приуроченной </w:t>
      </w:r>
      <w:proofErr w:type="gramStart"/>
      <w:r w:rsidRPr="00A076BE">
        <w:rPr>
          <w:rFonts w:eastAsia="Times New Roman" w:cs="Times New Roman"/>
          <w:sz w:val="28"/>
          <w:szCs w:val="28"/>
        </w:rPr>
        <w:t>к</w:t>
      </w:r>
      <w:proofErr w:type="gramEnd"/>
      <w:r w:rsidRPr="00A076BE">
        <w:rPr>
          <w:rFonts w:eastAsia="Times New Roman" w:cs="Times New Roman"/>
          <w:sz w:val="28"/>
          <w:szCs w:val="28"/>
        </w:rPr>
        <w:t xml:space="preserve"> Дню ветеранов боевых действий - 1 июля.</w:t>
      </w:r>
    </w:p>
    <w:p w:rsidR="00A076BE" w:rsidRPr="00A076BE" w:rsidRDefault="00A076BE" w:rsidP="00A076B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Определить уполномоченным органом по предоставлению ежегодной денежной выплаты управление социальной защиты населения администрации Ракитянского района (К.Н. Бабынина).</w:t>
      </w:r>
    </w:p>
    <w:p w:rsidR="00A076BE" w:rsidRPr="00A076BE" w:rsidRDefault="00A076BE" w:rsidP="00A076B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076BE">
        <w:rPr>
          <w:rFonts w:eastAsia="Times New Roman" w:cs="Times New Roman"/>
          <w:sz w:val="28"/>
          <w:szCs w:val="28"/>
        </w:rPr>
        <w:t>Ежегодная денежная выплата, установленная настоящим решением, не учитывается при определении размера материального обеспечения (дохода, совокупного дохода) гражданина (семьи)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субсидии на оплату жилого помещения и коммунальных услуг, доплат к пенсиям, иных социальных выплат.</w:t>
      </w:r>
      <w:proofErr w:type="gramEnd"/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ab/>
        <w:t xml:space="preserve">4. Утвердить Порядок предоставления </w:t>
      </w:r>
      <w:r w:rsidRPr="00A076BE">
        <w:rPr>
          <w:rFonts w:eastAsia="Times New Roman" w:cs="Times New Roman"/>
          <w:sz w:val="28"/>
          <w:szCs w:val="26"/>
        </w:rPr>
        <w:t>ежегодной денежной выплаты ветеранам боевых действий, проживающих на территории Ракитянского района</w:t>
      </w:r>
      <w:r w:rsidRPr="00A076BE">
        <w:rPr>
          <w:rFonts w:eastAsia="Times New Roman" w:cs="Times New Roman"/>
          <w:sz w:val="28"/>
          <w:szCs w:val="28"/>
        </w:rPr>
        <w:t xml:space="preserve"> (прилагается).</w:t>
      </w:r>
    </w:p>
    <w:p w:rsidR="00A076BE" w:rsidRPr="00A076BE" w:rsidRDefault="00A076BE" w:rsidP="00A076BE">
      <w:pPr>
        <w:widowControl w:val="0"/>
        <w:tabs>
          <w:tab w:val="left" w:pos="709"/>
          <w:tab w:val="left" w:pos="411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6"/>
        </w:rPr>
      </w:pPr>
      <w:r w:rsidRPr="00A076BE">
        <w:rPr>
          <w:rFonts w:eastAsia="Times New Roman" w:cs="Times New Roman"/>
          <w:sz w:val="28"/>
          <w:szCs w:val="28"/>
        </w:rPr>
        <w:tab/>
        <w:t>5. Управлению финансов и бюджетной политики администрации Ракитянского района (О.А. Шатило):</w:t>
      </w:r>
    </w:p>
    <w:p w:rsidR="00A076BE" w:rsidRPr="00A076BE" w:rsidRDefault="00A076BE" w:rsidP="00A076BE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 xml:space="preserve">- выделить денежные средства из дополнительно полученных доходов в </w:t>
      </w:r>
      <w:r w:rsidRPr="00A076BE">
        <w:rPr>
          <w:rFonts w:eastAsia="Times New Roman" w:cs="Times New Roman"/>
          <w:sz w:val="28"/>
          <w:szCs w:val="28"/>
        </w:rPr>
        <w:lastRenderedPageBreak/>
        <w:t>текущем финансовом году.</w:t>
      </w:r>
    </w:p>
    <w:p w:rsidR="00A076BE" w:rsidRPr="00A076BE" w:rsidRDefault="00A076BE" w:rsidP="00A076B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 xml:space="preserve">6. Управлению социальной защиты населения администрации Ракитянского района (К.Н. Бабынина) обеспечить размещение в Единой государственной информационной системе социального обеспечения информацию о предоставлении </w:t>
      </w:r>
      <w:r w:rsidRPr="00A076BE">
        <w:rPr>
          <w:rFonts w:eastAsia="Times New Roman" w:cs="Times New Roman"/>
          <w:sz w:val="28"/>
          <w:szCs w:val="26"/>
        </w:rPr>
        <w:t>ежегодной денежной выплаты ветеранам боевых действий, проживающих на территории Ракитянского района</w:t>
      </w:r>
      <w:r w:rsidRPr="00A076BE">
        <w:rPr>
          <w:rFonts w:eastAsia="Times New Roman" w:cs="Times New Roman"/>
          <w:sz w:val="28"/>
          <w:szCs w:val="28"/>
        </w:rPr>
        <w:t xml:space="preserve">. </w:t>
      </w:r>
    </w:p>
    <w:p w:rsidR="00A076BE" w:rsidRPr="00A076BE" w:rsidRDefault="00A076BE" w:rsidP="00A076B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7. Данное решение опубликовать в районной газете «Наша жизнь» и разместить на официальном сайте органов местного самоуправления муниципального района «Ракитянский район» Белгородской области в сети Интернет.</w:t>
      </w:r>
    </w:p>
    <w:p w:rsidR="00A076BE" w:rsidRPr="00A076BE" w:rsidRDefault="00A076BE" w:rsidP="00A076B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8. Настоящее решение вступает в силу с момента его официального опубликования и действует до 31 декабря 2024 года.</w:t>
      </w:r>
    </w:p>
    <w:p w:rsidR="00A076BE" w:rsidRPr="00A076BE" w:rsidRDefault="00A076BE" w:rsidP="00A076BE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0"/>
        </w:rPr>
      </w:pPr>
      <w:r w:rsidRPr="00A076BE">
        <w:rPr>
          <w:rFonts w:eastAsia="Times New Roman" w:cs="Times New Roman"/>
          <w:sz w:val="28"/>
          <w:szCs w:val="28"/>
        </w:rPr>
        <w:t>9</w:t>
      </w:r>
      <w:r w:rsidRPr="00A076BE">
        <w:rPr>
          <w:rFonts w:eastAsia="Times New Roman" w:cs="Times New Roman"/>
          <w:szCs w:val="20"/>
        </w:rPr>
        <w:t xml:space="preserve">. </w:t>
      </w:r>
      <w:proofErr w:type="gramStart"/>
      <w:r w:rsidRPr="00A076BE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A076BE">
        <w:rPr>
          <w:rFonts w:eastAsia="Times New Roman" w:cs="Times New Roman"/>
          <w:sz w:val="28"/>
          <w:szCs w:val="28"/>
        </w:rPr>
        <w:t xml:space="preserve">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                            (А.И. </w:t>
      </w:r>
      <w:proofErr w:type="spellStart"/>
      <w:r w:rsidRPr="00A076BE">
        <w:rPr>
          <w:rFonts w:eastAsia="Times New Roman" w:cs="Times New Roman"/>
          <w:sz w:val="28"/>
          <w:szCs w:val="28"/>
        </w:rPr>
        <w:t>Белоконев</w:t>
      </w:r>
      <w:proofErr w:type="spellEnd"/>
      <w:r w:rsidRPr="00A076BE">
        <w:rPr>
          <w:rFonts w:eastAsia="Times New Roman" w:cs="Times New Roman"/>
          <w:sz w:val="28"/>
          <w:szCs w:val="28"/>
        </w:rPr>
        <w:t>).</w:t>
      </w:r>
    </w:p>
    <w:p w:rsidR="00A076BE" w:rsidRPr="00A076BE" w:rsidRDefault="00A076BE" w:rsidP="00A076BE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253"/>
        <w:gridCol w:w="2693"/>
        <w:gridCol w:w="2552"/>
      </w:tblGrid>
      <w:tr w:rsidR="00A076BE" w:rsidRPr="00A076BE" w:rsidTr="000A7D7F">
        <w:tc>
          <w:tcPr>
            <w:tcW w:w="4253" w:type="dxa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sz w:val="28"/>
                <w:szCs w:val="28"/>
              </w:rPr>
              <w:t>Председатель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sz w:val="28"/>
                <w:szCs w:val="28"/>
              </w:rPr>
              <w:t>Муниципального совета</w:t>
            </w:r>
          </w:p>
        </w:tc>
        <w:tc>
          <w:tcPr>
            <w:tcW w:w="2693" w:type="dxa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sz w:val="28"/>
                <w:szCs w:val="28"/>
              </w:rPr>
              <w:t>Н.М. Зубатова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</w:rPr>
      </w:pPr>
    </w:p>
    <w:p w:rsidR="00A076BE" w:rsidRPr="00A076BE" w:rsidRDefault="00A076BE" w:rsidP="00A076BE">
      <w:pPr>
        <w:spacing w:after="160" w:line="259" w:lineRule="auto"/>
        <w:rPr>
          <w:rFonts w:eastAsia="Times New Roman" w:cs="Times New Roman"/>
          <w:sz w:val="20"/>
          <w:szCs w:val="20"/>
        </w:rPr>
        <w:sectPr w:rsidR="00A076BE" w:rsidRPr="00A076BE" w:rsidSect="0044723B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076BE" w:rsidRPr="00A076BE" w:rsidRDefault="00A076BE" w:rsidP="00FE2136">
      <w:pPr>
        <w:widowControl w:val="0"/>
        <w:autoSpaceDE w:val="0"/>
        <w:autoSpaceDN w:val="0"/>
        <w:ind w:left="4678"/>
        <w:jc w:val="right"/>
        <w:outlineLvl w:val="0"/>
        <w:rPr>
          <w:rFonts w:eastAsia="Times New Roman" w:cs="Times New Roman"/>
          <w:b/>
          <w:sz w:val="28"/>
          <w:szCs w:val="28"/>
        </w:rPr>
      </w:pPr>
      <w:r w:rsidRPr="00A076BE">
        <w:rPr>
          <w:rFonts w:eastAsia="Times New Roman" w:cs="Times New Roman"/>
          <w:b/>
          <w:sz w:val="28"/>
          <w:szCs w:val="28"/>
        </w:rPr>
        <w:lastRenderedPageBreak/>
        <w:t xml:space="preserve">Утвержден </w:t>
      </w:r>
    </w:p>
    <w:p w:rsidR="00A076BE" w:rsidRPr="00A076BE" w:rsidRDefault="00FE2136" w:rsidP="00FE2136">
      <w:pPr>
        <w:widowControl w:val="0"/>
        <w:autoSpaceDE w:val="0"/>
        <w:autoSpaceDN w:val="0"/>
        <w:ind w:left="4678"/>
        <w:jc w:val="right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</w:t>
      </w:r>
      <w:r w:rsidR="00A076BE" w:rsidRPr="00A076BE">
        <w:rPr>
          <w:rFonts w:eastAsia="Times New Roman" w:cs="Times New Roman"/>
          <w:b/>
          <w:sz w:val="28"/>
          <w:szCs w:val="28"/>
        </w:rPr>
        <w:t xml:space="preserve">ешением Муниципального совета </w:t>
      </w:r>
    </w:p>
    <w:p w:rsidR="00A076BE" w:rsidRPr="00A076BE" w:rsidRDefault="00FE2136" w:rsidP="00FE2136">
      <w:pPr>
        <w:ind w:left="4678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от 31 марта </w:t>
      </w:r>
      <w:r w:rsidR="00A076BE" w:rsidRPr="00A076BE">
        <w:rPr>
          <w:rFonts w:eastAsia="Times New Roman" w:cs="Times New Roman"/>
          <w:b/>
          <w:sz w:val="28"/>
          <w:szCs w:val="28"/>
        </w:rPr>
        <w:t>2023 года №</w:t>
      </w:r>
      <w:r>
        <w:rPr>
          <w:rFonts w:eastAsia="Times New Roman" w:cs="Times New Roman"/>
          <w:b/>
          <w:sz w:val="28"/>
          <w:szCs w:val="28"/>
        </w:rPr>
        <w:t xml:space="preserve"> 5</w:t>
      </w:r>
    </w:p>
    <w:p w:rsidR="00A076BE" w:rsidRPr="00A076BE" w:rsidRDefault="00A076BE" w:rsidP="00FE2136">
      <w:pPr>
        <w:jc w:val="right"/>
        <w:rPr>
          <w:rFonts w:eastAsia="Times New Roman" w:cs="Times New Roman"/>
          <w:b/>
          <w:sz w:val="28"/>
          <w:szCs w:val="20"/>
        </w:rPr>
      </w:pPr>
    </w:p>
    <w:p w:rsidR="00A076BE" w:rsidRPr="00A076BE" w:rsidRDefault="00A076BE" w:rsidP="00A076BE">
      <w:pPr>
        <w:rPr>
          <w:rFonts w:eastAsia="Times New Roman" w:cs="Times New Roman"/>
          <w:b/>
          <w:sz w:val="28"/>
          <w:szCs w:val="20"/>
        </w:rPr>
      </w:pPr>
    </w:p>
    <w:p w:rsidR="00A076BE" w:rsidRPr="00A076BE" w:rsidRDefault="00A076BE" w:rsidP="00A076BE">
      <w:pPr>
        <w:rPr>
          <w:rFonts w:eastAsia="Times New Roman" w:cs="Times New Roman"/>
          <w:b/>
          <w:sz w:val="28"/>
          <w:szCs w:val="20"/>
        </w:rPr>
      </w:pPr>
    </w:p>
    <w:p w:rsidR="00A076BE" w:rsidRPr="00A076BE" w:rsidRDefault="00A076BE" w:rsidP="00A076BE">
      <w:pPr>
        <w:jc w:val="center"/>
        <w:rPr>
          <w:rFonts w:eastAsia="Times New Roman" w:cs="Times New Roman"/>
          <w:b/>
          <w:sz w:val="28"/>
          <w:szCs w:val="28"/>
        </w:rPr>
      </w:pPr>
      <w:r w:rsidRPr="00A076BE">
        <w:rPr>
          <w:rFonts w:eastAsia="Times New Roman" w:cs="Times New Roman"/>
          <w:b/>
          <w:sz w:val="28"/>
          <w:szCs w:val="28"/>
        </w:rPr>
        <w:t>Порядок</w:t>
      </w:r>
    </w:p>
    <w:p w:rsidR="00A076BE" w:rsidRPr="00A076BE" w:rsidRDefault="00A076BE" w:rsidP="00A076BE">
      <w:pPr>
        <w:jc w:val="center"/>
        <w:rPr>
          <w:rFonts w:eastAsia="Times New Roman" w:cs="Times New Roman"/>
          <w:b/>
          <w:sz w:val="28"/>
          <w:szCs w:val="20"/>
        </w:rPr>
      </w:pPr>
      <w:r w:rsidRPr="00A076BE">
        <w:rPr>
          <w:rFonts w:eastAsia="Times New Roman" w:cs="Times New Roman"/>
          <w:b/>
          <w:sz w:val="28"/>
          <w:szCs w:val="28"/>
        </w:rPr>
        <w:t xml:space="preserve"> предоставления </w:t>
      </w:r>
      <w:r w:rsidRPr="00A076BE">
        <w:rPr>
          <w:rFonts w:eastAsia="Times New Roman" w:cs="Times New Roman"/>
          <w:b/>
          <w:sz w:val="28"/>
          <w:szCs w:val="26"/>
        </w:rPr>
        <w:t>ежегодной денежной выплаты ветеранам боевых действий, проживающих на территории Ракитянского района</w:t>
      </w:r>
    </w:p>
    <w:p w:rsidR="00A076BE" w:rsidRPr="00A076BE" w:rsidRDefault="00A076BE" w:rsidP="00A076BE">
      <w:pPr>
        <w:rPr>
          <w:rFonts w:eastAsia="Times New Roman" w:cs="Times New Roman"/>
          <w:b/>
          <w:sz w:val="28"/>
          <w:szCs w:val="20"/>
        </w:rPr>
      </w:pPr>
    </w:p>
    <w:p w:rsidR="00A076BE" w:rsidRPr="00A076BE" w:rsidRDefault="00A076BE" w:rsidP="00A076BE">
      <w:pPr>
        <w:rPr>
          <w:rFonts w:eastAsia="Times New Roman" w:cs="Times New Roman"/>
          <w:b/>
          <w:sz w:val="28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076BE">
        <w:rPr>
          <w:rFonts w:eastAsia="Times New Roman" w:cs="Times New Roman"/>
          <w:b/>
          <w:bCs/>
          <w:sz w:val="28"/>
          <w:szCs w:val="28"/>
        </w:rPr>
        <w:t>I. Общие положения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076BE" w:rsidRPr="00A076BE" w:rsidRDefault="00A076BE" w:rsidP="00A076BE">
      <w:pPr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ab/>
        <w:t xml:space="preserve">1. Порядок </w:t>
      </w:r>
      <w:r w:rsidRPr="00A076BE">
        <w:rPr>
          <w:rFonts w:eastAsia="Times New Roman" w:cs="Times New Roman"/>
          <w:sz w:val="28"/>
          <w:szCs w:val="20"/>
        </w:rPr>
        <w:t xml:space="preserve">предоставления ежегодной денежной выплаты ветеранам боевых действий, проживающих на территории Ракитянского района </w:t>
      </w:r>
      <w:r w:rsidRPr="00A076BE">
        <w:rPr>
          <w:rFonts w:eastAsia="Times New Roman" w:cs="Times New Roman"/>
          <w:sz w:val="28"/>
          <w:szCs w:val="28"/>
        </w:rPr>
        <w:t>(далее – Порядок), регулирует процедуру обращения и принятия решения о предоставлении (отказе в предоставлении</w:t>
      </w:r>
      <w:r w:rsidRPr="00A076BE">
        <w:rPr>
          <w:rFonts w:eastAsia="Times New Roman" w:cs="Times New Roman"/>
          <w:sz w:val="28"/>
          <w:szCs w:val="20"/>
        </w:rPr>
        <w:t>), а также определяет</w:t>
      </w:r>
      <w:r w:rsidRPr="00A076BE">
        <w:rPr>
          <w:rFonts w:eastAsia="Times New Roman" w:cs="Times New Roman"/>
          <w:sz w:val="28"/>
          <w:szCs w:val="28"/>
        </w:rPr>
        <w:t xml:space="preserve"> перечень документов и порядок назначения ежегодной районной денежной выплаты ветеранам боевых действий (далее – ежегодная выплата).</w:t>
      </w:r>
    </w:p>
    <w:p w:rsidR="00A076BE" w:rsidRPr="00A076BE" w:rsidRDefault="00A076BE" w:rsidP="00A076BE">
      <w:pPr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ab/>
        <w:t>2. Ежегодная выплата предоставляется ветеранам боевых действий из числа лиц, указанных в пункте 1 статьи 3 Федерального закона от 12.01.1995 года №5-ФЗ «О ветеранах» (далее – заявитель).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3. Управление социальной защиты населения администрации Ракитянского района (далее – Управление) осуществляет функции главного распорядителя средств, выделяемых на ежегодную выплату.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076BE">
        <w:rPr>
          <w:rFonts w:eastAsia="Times New Roman" w:cs="Times New Roman"/>
          <w:b/>
          <w:bCs/>
          <w:sz w:val="28"/>
          <w:szCs w:val="28"/>
        </w:rPr>
        <w:t>II. Порядок обращения за ежегодной выплатой и ее назначение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4. Заявление, посредством личного обращения, в том числе представителем заявителя, по форме согласно приложению № 1 к Порядку, подается в Управление с предъявлением следующих документов: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а) документ, удостоверяющий личность;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б) документ, подтверждающий постоянное место жительства на территории Ракитянского района;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в) 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г) 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д) документ установленного образца, подтверждающий признание гражданина ветераном боевых действий (удостоверение ветерана боевых действий, свидетельство о праве на льготы).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 xml:space="preserve">5. В целях предоставления ежегодной выплаты </w:t>
      </w:r>
      <w:proofErr w:type="gramStart"/>
      <w:r w:rsidRPr="00A076BE">
        <w:rPr>
          <w:rFonts w:eastAsia="Times New Roman" w:cs="Times New Roman"/>
          <w:sz w:val="28"/>
          <w:szCs w:val="28"/>
        </w:rPr>
        <w:t>к</w:t>
      </w:r>
      <w:proofErr w:type="gramEnd"/>
      <w:r w:rsidRPr="00A076BE">
        <w:rPr>
          <w:rFonts w:eastAsia="Times New Roman" w:cs="Times New Roman"/>
          <w:sz w:val="28"/>
          <w:szCs w:val="28"/>
        </w:rPr>
        <w:t xml:space="preserve"> Дню ветеранов боевых действий (1 июля) в 2023 году заявление и указанные в пункте 4 настоящего раздела документы подаются до 20 июня текущего года.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lastRenderedPageBreak/>
        <w:t>В случае</w:t>
      </w:r>
      <w:proofErr w:type="gramStart"/>
      <w:r w:rsidRPr="00A076BE">
        <w:rPr>
          <w:rFonts w:eastAsia="Times New Roman" w:cs="Times New Roman"/>
          <w:sz w:val="28"/>
          <w:szCs w:val="28"/>
        </w:rPr>
        <w:t>,</w:t>
      </w:r>
      <w:proofErr w:type="gramEnd"/>
      <w:r w:rsidRPr="00A076BE">
        <w:rPr>
          <w:rFonts w:eastAsia="Times New Roman" w:cs="Times New Roman"/>
          <w:sz w:val="28"/>
          <w:szCs w:val="28"/>
        </w:rPr>
        <w:t xml:space="preserve"> если заявление и документы, указанные в пункте 4 настоящего раздела, поступили в Управление после даты, указанной в пункте 5 настоящего раздела, денежная выплата предоставляется в соответствии с разделом </w:t>
      </w:r>
      <w:r w:rsidRPr="00A076BE">
        <w:rPr>
          <w:rFonts w:eastAsia="Times New Roman" w:cs="Times New Roman"/>
          <w:sz w:val="28"/>
          <w:szCs w:val="28"/>
          <w:lang w:val="en-US"/>
        </w:rPr>
        <w:t>III</w:t>
      </w:r>
      <w:r w:rsidRPr="00A076BE">
        <w:rPr>
          <w:rFonts w:eastAsia="Times New Roman" w:cs="Times New Roman"/>
          <w:sz w:val="28"/>
          <w:szCs w:val="28"/>
        </w:rPr>
        <w:t xml:space="preserve"> Порядка.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6. Документы, необходимые для предоставления ежегодной выплаты, могут быть представлены как в подлинниках, так и в копиях, заверенных в установленном порядке.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7. </w:t>
      </w:r>
      <w:proofErr w:type="gramStart"/>
      <w:r w:rsidRPr="00A076BE">
        <w:rPr>
          <w:rFonts w:eastAsia="Times New Roman" w:cs="Times New Roman"/>
          <w:sz w:val="28"/>
          <w:szCs w:val="28"/>
        </w:rPr>
        <w:t>Документы и информация, указанные в пункте 1 настоящего Порядка и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Управлением в порядке межведомственного взаимодействия, если такие документы и информация не были представлены заявителем.</w:t>
      </w:r>
      <w:proofErr w:type="gramEnd"/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 с соблюдением требований законодательства Российской Федерации.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Управлением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Заявитель вправе по собственной инициативе представить в Управление документы, указанные в пункте 4 настоящего раздела, в полном объеме.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8. Ответственность за достоверность и полноту представляемых документов, являющихся основанием для предоставления ежегодной выплаты, возлагается на заявителя.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9. </w:t>
      </w:r>
      <w:proofErr w:type="gramStart"/>
      <w:r w:rsidRPr="00A076BE">
        <w:rPr>
          <w:rFonts w:eastAsia="Times New Roman" w:cs="Times New Roman"/>
          <w:sz w:val="28"/>
          <w:szCs w:val="28"/>
        </w:rPr>
        <w:t>Должностные лица Управления, имеющие в соответствии с должностными регламентами (инструкциями) доступ к персональным данным, несут ответственность в соответствии с действующим законодательством за распространение и (или) незаконное использование конфиденциальной информации, ставшей им известной в связи с решением вопроса о назначении данной меры социальной защиты.</w:t>
      </w:r>
      <w:proofErr w:type="gramEnd"/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10. Управление проверяет достоверность сведений, указанных в заявлении и предоставленных заявителем документах. В этих целях Управление в порядке межведомственного запроса запрашивает и безвозмездно получает необходимые сведения от органов, предоставляющих государственные и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11. Датой приема заявления считается дата регистрации соответствующего заявления в Управлении.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 xml:space="preserve">12. Заявление подлежит рассмотрению Управлением срок, не </w:t>
      </w:r>
      <w:r w:rsidRPr="00A076BE">
        <w:rPr>
          <w:rFonts w:eastAsia="Times New Roman" w:cs="Times New Roman"/>
          <w:sz w:val="28"/>
          <w:szCs w:val="28"/>
        </w:rPr>
        <w:lastRenderedPageBreak/>
        <w:t xml:space="preserve">превышающий 5 (пяти) рабочих дней </w:t>
      </w:r>
      <w:proofErr w:type="gramStart"/>
      <w:r w:rsidRPr="00A076BE">
        <w:rPr>
          <w:rFonts w:eastAsia="Times New Roman" w:cs="Times New Roman"/>
          <w:sz w:val="28"/>
          <w:szCs w:val="28"/>
        </w:rPr>
        <w:t>с даты</w:t>
      </w:r>
      <w:proofErr w:type="gramEnd"/>
      <w:r w:rsidRPr="00A076BE">
        <w:rPr>
          <w:rFonts w:eastAsia="Times New Roman" w:cs="Times New Roman"/>
          <w:sz w:val="28"/>
          <w:szCs w:val="28"/>
        </w:rPr>
        <w:t xml:space="preserve"> его регистрации.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По результатам рассмотрения заявления принимается решение о назначении ежегодной выплаты или об отказе в ее назначении.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Срок принятия решения о назначении либо об отказе в назначении ежегодной выплаты продлевается на 20 (двадцать) рабочих дней в случае не поступления (несвоевременного поступления) документов (сведений), запрашиваемых в рамках межведомственного взаимодействия.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В случае принятия решения об отказе в назначении ежегодной выплаты в течение 3 (трех) рабочих дней после дня принятия решения заявитель уведомляется об этом указанным в заявлении способом с указанием причины отказа.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13. Основанием для отказа в предоставлении ежегодной выплаты является: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а) отсутствие права на получение ежегодной выплаты в соответствии с настоящим Порядком;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б) представление недостоверных сведений;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в) наличие в представленных документах неустранимых повреждений, исправлений, не позволяющих однозначно истолковать их содержание.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14. Отказ в назначении ежегодной выплаты не лишает возможности повторно обратиться с заявлением.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A076BE">
        <w:rPr>
          <w:rFonts w:eastAsia="Times New Roman" w:cs="Times New Roman"/>
          <w:b/>
          <w:bCs/>
          <w:sz w:val="28"/>
          <w:szCs w:val="28"/>
          <w:lang w:val="en-US"/>
        </w:rPr>
        <w:t>III</w:t>
      </w:r>
      <w:r w:rsidRPr="00A076BE">
        <w:rPr>
          <w:rFonts w:eastAsia="Times New Roman" w:cs="Times New Roman"/>
          <w:b/>
          <w:bCs/>
          <w:sz w:val="28"/>
          <w:szCs w:val="28"/>
        </w:rPr>
        <w:t xml:space="preserve">. Порядок расходования и учета средств 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A076BE">
        <w:rPr>
          <w:rFonts w:eastAsia="Times New Roman" w:cs="Times New Roman"/>
          <w:b/>
          <w:bCs/>
          <w:sz w:val="28"/>
          <w:szCs w:val="28"/>
        </w:rPr>
        <w:t xml:space="preserve">районного бюджета на ежегодную выплату 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ab/>
        <w:t>15. </w:t>
      </w:r>
      <w:proofErr w:type="gramStart"/>
      <w:r w:rsidRPr="00A076BE">
        <w:rPr>
          <w:rFonts w:eastAsia="Times New Roman" w:cs="Times New Roman"/>
          <w:sz w:val="28"/>
          <w:szCs w:val="28"/>
        </w:rPr>
        <w:t>Управление формирует бюджетную заявку на финансовое обеспечение расходов и сводный список получателей денежной выплаты (далее соответственно – заявка, список получателей) и направляет их для перечисления денежных средств в управление финансов и бюджетной политики администрации Ракитянского района до 20 июня 2023 года, далее ежемесячно до 20 числа (при наличии принятых решений о назначении денежной выплаты).</w:t>
      </w:r>
      <w:proofErr w:type="gramEnd"/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bookmarkStart w:id="0" w:name="_Hlk100842883"/>
      <w:r w:rsidRPr="00A076BE">
        <w:rPr>
          <w:rFonts w:eastAsia="Times New Roman" w:cs="Times New Roman"/>
          <w:sz w:val="28"/>
          <w:szCs w:val="28"/>
        </w:rPr>
        <w:t>16. Управление финансов и бюджетной политики финансирует Управление для 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A076BE">
        <w:rPr>
          <w:rFonts w:eastAsia="Times New Roman" w:cs="Times New Roman"/>
          <w:sz w:val="28"/>
          <w:szCs w:val="28"/>
        </w:rPr>
        <w:t>17.</w:t>
      </w:r>
      <w:r w:rsidRPr="00A076BE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A076BE">
        <w:rPr>
          <w:rFonts w:eastAsia="Times New Roman" w:cs="Times New Roman"/>
          <w:sz w:val="28"/>
          <w:szCs w:val="28"/>
        </w:rPr>
        <w:t>Операции по кассовым расходам учитываются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bookmarkEnd w:id="0"/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FE2136" w:rsidRPr="00A076BE" w:rsidRDefault="00FE2136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7279"/>
      </w:tblGrid>
      <w:tr w:rsidR="00A076BE" w:rsidRPr="00A076BE" w:rsidTr="000A7D7F">
        <w:tc>
          <w:tcPr>
            <w:tcW w:w="7279" w:type="dxa"/>
            <w:shd w:val="clear" w:color="auto" w:fill="auto"/>
          </w:tcPr>
          <w:p w:rsidR="00A076BE" w:rsidRPr="00A076BE" w:rsidRDefault="00A076BE" w:rsidP="00FE213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Приложение № 1</w:t>
            </w:r>
          </w:p>
          <w:p w:rsidR="00A076BE" w:rsidRPr="00A076BE" w:rsidRDefault="00A076BE" w:rsidP="00FE2136">
            <w:pPr>
              <w:jc w:val="right"/>
              <w:rPr>
                <w:rFonts w:eastAsia="Times New Roman" w:cs="Times New Roman"/>
                <w:b/>
                <w:sz w:val="28"/>
                <w:szCs w:val="20"/>
              </w:rPr>
            </w:pPr>
            <w:r w:rsidRPr="00A076BE">
              <w:rPr>
                <w:rFonts w:eastAsia="Times New Roman" w:cs="Times New Roman"/>
                <w:b/>
                <w:sz w:val="28"/>
                <w:szCs w:val="20"/>
              </w:rPr>
              <w:t>к Порядку предоставления ежегодной денежной выплаты ветеранам боевых действий, проживающих на территории Ракитянского района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076B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Форма</w:t>
            </w: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8"/>
          <w:szCs w:val="28"/>
        </w:rPr>
      </w:pPr>
    </w:p>
    <w:tbl>
      <w:tblPr>
        <w:tblW w:w="6570" w:type="dxa"/>
        <w:tblInd w:w="3227" w:type="dxa"/>
        <w:tblLook w:val="04A0" w:firstRow="1" w:lastRow="0" w:firstColumn="1" w:lastColumn="0" w:noHBand="0" w:noVBand="1"/>
      </w:tblPr>
      <w:tblGrid>
        <w:gridCol w:w="6570"/>
      </w:tblGrid>
      <w:tr w:rsidR="00A076BE" w:rsidRPr="00A076BE" w:rsidTr="000A7D7F">
        <w:trPr>
          <w:trHeight w:val="1258"/>
        </w:trPr>
        <w:tc>
          <w:tcPr>
            <w:tcW w:w="657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_________________________________________________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_________________________________________________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(наименование органа социальной защиты населения)</w:t>
            </w: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6"/>
          <w:szCs w:val="26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6"/>
          <w:szCs w:val="26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right"/>
        <w:rPr>
          <w:rFonts w:eastAsia="Times New Roman" w:cs="Times New Roman"/>
          <w:sz w:val="26"/>
          <w:szCs w:val="26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6"/>
          <w:szCs w:val="26"/>
        </w:rPr>
      </w:pPr>
      <w:bookmarkStart w:id="1" w:name="Par77"/>
      <w:bookmarkEnd w:id="1"/>
      <w:r w:rsidRPr="00A076BE">
        <w:rPr>
          <w:rFonts w:eastAsia="Times New Roman" w:cs="Times New Roman"/>
          <w:b/>
          <w:sz w:val="26"/>
          <w:szCs w:val="26"/>
        </w:rPr>
        <w:t xml:space="preserve">Заявление 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b/>
          <w:sz w:val="26"/>
          <w:szCs w:val="26"/>
        </w:rPr>
        <w:t>о предоставлении ежегодной денежной выплаты ветеранам боевых действий, проживающих на территории Ракитянского района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6"/>
          <w:szCs w:val="26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Я, 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>(фамилия, имя, отчество (при наличии) заявителя)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proofErr w:type="gramStart"/>
      <w:r w:rsidRPr="00A076BE">
        <w:rPr>
          <w:rFonts w:eastAsia="Times New Roman" w:cs="Times New Roman"/>
          <w:sz w:val="26"/>
          <w:szCs w:val="26"/>
        </w:rPr>
        <w:t>Проживающий</w:t>
      </w:r>
      <w:proofErr w:type="gramEnd"/>
      <w:r w:rsidRPr="00A076BE">
        <w:rPr>
          <w:rFonts w:eastAsia="Times New Roman" w:cs="Times New Roman"/>
          <w:sz w:val="26"/>
          <w:szCs w:val="26"/>
        </w:rPr>
        <w:t xml:space="preserve"> по адресу: ___________________________________________________</w:t>
      </w:r>
    </w:p>
    <w:p w:rsidR="00A076BE" w:rsidRPr="00A076BE" w:rsidRDefault="00A076BE" w:rsidP="00A076BE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_________________________________________________________________________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Документ, удостоверяющий личность: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наименование документа ____________серия _____________ № 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 xml:space="preserve">кем и когда </w:t>
      </w:r>
      <w:proofErr w:type="gramStart"/>
      <w:r w:rsidRPr="00A076BE">
        <w:rPr>
          <w:rFonts w:eastAsia="Times New Roman" w:cs="Times New Roman"/>
          <w:sz w:val="26"/>
          <w:szCs w:val="26"/>
        </w:rPr>
        <w:t>выдан</w:t>
      </w:r>
      <w:proofErr w:type="gramEnd"/>
      <w:r w:rsidRPr="00A076BE">
        <w:rPr>
          <w:rFonts w:eastAsia="Times New Roman" w:cs="Times New Roman"/>
          <w:sz w:val="26"/>
          <w:szCs w:val="26"/>
        </w:rPr>
        <w:t xml:space="preserve"> 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СНИЛС</w:t>
      </w:r>
      <w:proofErr w:type="gramStart"/>
      <w:r w:rsidRPr="00A076BE">
        <w:rPr>
          <w:rFonts w:eastAsia="Times New Roman" w:cs="Times New Roman"/>
          <w:sz w:val="26"/>
          <w:szCs w:val="26"/>
        </w:rPr>
        <w:t xml:space="preserve"> _____-_____-_____-_____</w:t>
      </w:r>
      <w:proofErr w:type="gramEnd"/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Телефон: 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Calibri" w:cs="Times New Roman"/>
          <w:sz w:val="26"/>
          <w:szCs w:val="26"/>
        </w:rPr>
        <w:t xml:space="preserve">прошу предоставить мне ежегодную денежную выплату как ветерану боевых действий </w:t>
      </w:r>
    </w:p>
    <w:p w:rsidR="00A076BE" w:rsidRPr="00A076BE" w:rsidRDefault="00A076BE" w:rsidP="00A076BE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</w:rPr>
      </w:pPr>
      <w:r w:rsidRPr="00A076BE">
        <w:rPr>
          <w:rFonts w:eastAsia="Calibri" w:cs="Times New Roman"/>
          <w:sz w:val="26"/>
          <w:szCs w:val="26"/>
        </w:rPr>
        <w:t xml:space="preserve">Установленную мне выплату осуществить на лицевой счет, открытый в кредитной организации </w:t>
      </w:r>
      <w:r w:rsidRPr="00A076BE">
        <w:rPr>
          <w:rFonts w:eastAsia="Calibri" w:cs="Times New Roman"/>
        </w:rPr>
        <w:t>___________________________________________________________________</w:t>
      </w:r>
      <w:r w:rsidRPr="00A076BE">
        <w:rPr>
          <w:rFonts w:eastAsia="Calibri" w:cs="Times New Roman"/>
          <w:sz w:val="20"/>
          <w:szCs w:val="20"/>
        </w:rPr>
        <w:t xml:space="preserve">                                  (номер лицевого счета, наименование кредитной организации)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 xml:space="preserve">О </w:t>
      </w:r>
      <w:bookmarkStart w:id="2" w:name="_Hlk100838510"/>
      <w:r w:rsidRPr="00A076BE">
        <w:rPr>
          <w:rFonts w:eastAsia="Times New Roman" w:cs="Times New Roman"/>
          <w:sz w:val="26"/>
          <w:szCs w:val="26"/>
        </w:rPr>
        <w:t xml:space="preserve">принятом решении в назначении (отказе) ежегодной выплаты </w:t>
      </w:r>
      <w:bookmarkEnd w:id="2"/>
      <w:r w:rsidRPr="00A076BE">
        <w:rPr>
          <w:rFonts w:eastAsia="Times New Roman" w:cs="Times New Roman"/>
          <w:sz w:val="26"/>
          <w:szCs w:val="26"/>
        </w:rPr>
        <w:t>сообщить: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4E205" wp14:editId="1B5F928A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314325" cy="133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.45pt;margin-top:1.85pt;width:24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RTqgIAAEAFAAAOAAAAZHJzL2Uyb0RvYy54bWysVM1uEzEQviPxDpbvdPNXWlbdVFGrIKSo&#10;rdSinqdeb3aF/7CdbMIJiSsSj8BDcEH89Bk2b8TYu2nT0hPCB8vjGc/PN9/46HglBVly6yqtMtrf&#10;61HCFdN5peYZfXs1fXFIifOgchBa8YyuuaPH4+fPjmqT8oEutci5JehEubQ2GS29N2mSOFZyCW5P&#10;G65QWWgrwaNo50luoUbvUiSDXu9lUmubG6sZdw5vT1slHUf/RcGZPy8Kxz0RGcXcfNxt3G/CnoyP&#10;IJ1bMGXFujTgH7KQUCkMeufqFDyQha3+ciUrZrXThd9jWia6KCrGYw1YTb/3qJrLEgyPtSA4ztzB&#10;5P6fW3a2vLCkyrF3CI8CiT1qvm4+br40v5rbzafmW3Pb/Nx8bn4335sfBI0Qsdq4FB9emgsbanZm&#10;ptk7h4rkgSYIrrNZFVYGW6yYrCL86zv4+coThpfD/mg42KeEoao/HA73Y7AE0u1jY51/zbUk4ZBR&#10;i92NoMNy5nwID+nWJOalRZVPKyGisHYnwpIlIBGQP7muKRHgPF5mdBpXKA1duN1nQpEasxkc9BAe&#10;BsjQQoDHozSImVNzSkDMkfrM25jLg9fur6BXWOxO4F5cTwUOhZyCK9uMo9eWrLLyODGikhk93H0t&#10;VCiTR853cNw3IJxudL7GXlvdDoEzbFphkBmCcAEWWY8V4iT7c9wKobFs3Z0oKbX98NR9sEcyopaS&#10;GqcIIXm/AMuxxDcKafqqPxqFsYvCaP9ggILd1dzsatRCnmjsTx//DMPiMdh7sT0WVstrHPhJiIoq&#10;UAxjt+B3wolvpxu/DMYnk2iGo2bAz9SlYcF5wCnAe7W6Bms6MnlszJneThykjzjV2oaXSk8WXhdV&#10;JNw9rh35cUwjibovJfwDu3K0uv/4xn8AAAD//wMAUEsDBBQABgAIAAAAIQDsQllt3QAAAAUBAAAP&#10;AAAAZHJzL2Rvd25yZXYueG1sTI7BTsJAFEX3JvzD5JG4k6kIrda+EkI0IVEXIHE9dB5tofOm6UxL&#10;/XvHlS5v7s25J1uNphEDda62jHA/i0AQF1bXXCIcPl/vHkE4r1irxjIhfJODVT65yVSq7ZV3NOx9&#10;KQKEXaoQKu/bVEpXVGSUm9mWOHQn2xnlQ+xKqTt1DXDTyHkUxdKomsNDpVraVFRc9r1BWO/K5fvX&#10;GyXnwW31qd/WL4ePDeLtdFw/g/A0+r8x/OoHdciD09H2rJ1oEOKnMER4SECEdhkvQBwR5osEZJ7J&#10;//b5DwAAAP//AwBQSwECLQAUAAYACAAAACEAtoM4kv4AAADhAQAAEwAAAAAAAAAAAAAAAAAAAAAA&#10;W0NvbnRlbnRfVHlwZXNdLnhtbFBLAQItABQABgAIAAAAIQA4/SH/1gAAAJQBAAALAAAAAAAAAAAA&#10;AAAAAC8BAABfcmVscy8ucmVsc1BLAQItABQABgAIAAAAIQAPMdRTqgIAAEAFAAAOAAAAAAAAAAAA&#10;AAAAAC4CAABkcnMvZTJvRG9jLnhtbFBLAQItABQABgAIAAAAIQDsQllt3QAAAAUBAAAPAAAAAAAA&#10;AAAAAAAAAAQ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A076BE">
        <w:rPr>
          <w:rFonts w:eastAsia="Times New Roman" w:cs="Times New Roman"/>
        </w:rPr>
        <w:t xml:space="preserve">          в письменной форме по почтовому адресу: 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Times New Roman" w:cs="Times New Roman"/>
        </w:rPr>
        <w:t>_______________________________________________________________________________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C8442" wp14:editId="120AB9C3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314325" cy="1333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.75pt;margin-top:2.15pt;width:24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5MqgIAAEAFAAAOAAAAZHJzL2Uyb0RvYy54bWysVM1uEzEQviPxDpbvdPNXWlbdVFGrIKSo&#10;rdSinqdeb3aF/7CdbMIJiSsSj8BDcEH89Bk2b8TYu2nT0hPCB8vjGc/PN9/46HglBVly6yqtMtrf&#10;61HCFdN5peYZfXs1fXFIifOgchBa8YyuuaPH4+fPjmqT8oEutci5JehEubQ2GS29N2mSOFZyCW5P&#10;G65QWWgrwaNo50luoUbvUiSDXu9lUmubG6sZdw5vT1slHUf/RcGZPy8Kxz0RGcXcfNxt3G/CnoyP&#10;IJ1bMGXFujTgH7KQUCkMeufqFDyQha3+ciUrZrXThd9jWia6KCrGYw1YTb/3qJrLEgyPtSA4ztzB&#10;5P6fW3a2vLCkyrF3fUoUSOxR83XzcfOl+dXcbj4135rb5ufmc/O7+d78IGiEiNXGpfjw0lzYULMz&#10;M83eOVQkDzRBcJ3NqrAy2GLFZBXhX9/Bz1eeMLwc9kfDwT4lDFX94XC4H9uTQLp9bKzzr7mWJBwy&#10;arG7EXRYzpwP4SHdmsS8tKjyaSVEFNbuRFiyBCQC8ifXNSUCnMfLjE7jCqWhC7f7TChSYzaDgx6y&#10;hwEytBDg8SgNYubUnBIQc6Q+8zbm8uC1+yvoFRa7E7gX11OBQyGn4Mo24+i1JausPE6MqGRGD3df&#10;CxXK5JHzHRz3DQinG52vsddWt0PgDJtWGGSGIFyARdZjhTjJ/hy3QmgsW3cnSkptPzx1H+yRjKil&#10;pMYpQkjeL8ByLPGNQpq+6o9GYeyiMNo/GKBgdzU3uxq1kCca+4NMxOziMdh7sT0WVstrHPhJiIoq&#10;UAxjt+B3wolvpxu/DMYnk2iGo2bAz9SlYcF5wCnAe7W6Bms6MnlszJneThykjzjV2oaXSk8WXhdV&#10;JNw9rh35cUwjibovJfwDu3K0uv/4xn8AAAD//wMAUEsDBBQABgAIAAAAIQDsSXXy3AAAAAUBAAAP&#10;AAAAZHJzL2Rvd25yZXYueG1sTI9BS8NAFITvgv9heYI3u7E1RmJeSikKBfXQWjxvs69JNPu2ZDdp&#10;/Pc+T3ocZpj5plhOrlMj9aH1jHA7S0ARV962XCPs359vHkCFaNiazjMhfFOAZXl5UZjc+jNvadzF&#10;WkkJh9wgNDGecq1D1ZAzYeZPxOIdfe9MFNnX2vbmLOWu0/MkudfOtCwLjTnRuqHqazc4hNW2Tl8/&#10;Xij7HMPGHodN+7R/WyNeX02rR1CRpvgXhl98QYdSmA5+YBtUh5ClEkS4W4ASN83k2AFhni5Al4X+&#10;T1/+AAAA//8DAFBLAQItABQABgAIAAAAIQC2gziS/gAAAOEBAAATAAAAAAAAAAAAAAAAAAAAAABb&#10;Q29udGVudF9UeXBlc10ueG1sUEsBAi0AFAAGAAgAAAAhADj9If/WAAAAlAEAAAsAAAAAAAAAAAAA&#10;AAAALwEAAF9yZWxzLy5yZWxzUEsBAi0AFAAGAAgAAAAhAAm4jkyqAgAAQAUAAA4AAAAAAAAAAAAA&#10;AAAALgIAAGRycy9lMm9Eb2MueG1sUEsBAi0AFAAGAAgAAAAhAOxJdfLcAAAABQEAAA8AAAAAAAAA&#10;AAAAAAAABA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A076BE">
        <w:rPr>
          <w:rFonts w:eastAsia="Times New Roman" w:cs="Times New Roman"/>
        </w:rPr>
        <w:t xml:space="preserve">          в форме электронного документа по адресу электронной почты: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</w:rPr>
      </w:pPr>
      <w:r w:rsidRPr="00A076BE">
        <w:rPr>
          <w:rFonts w:eastAsia="Times New Roman" w:cs="Times New Roman"/>
          <w:noProof/>
        </w:rPr>
        <w:t xml:space="preserve"> _______________________________________________________________________________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>В случае наступления обстоятельств, влекущих прекращение ежегодной выплаты, обязуюсь известить орган социальной защиты населения не позднее 3 (трех) рабочих дней после их наступления.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proofErr w:type="gramStart"/>
      <w:r w:rsidRPr="00A076BE">
        <w:rPr>
          <w:rFonts w:eastAsia="Times New Roman" w:cs="Times New Roman"/>
          <w:sz w:val="20"/>
          <w:szCs w:val="20"/>
        </w:rPr>
        <w:t>Согласен</w:t>
      </w:r>
      <w:proofErr w:type="gramEnd"/>
      <w:r w:rsidRPr="00A076BE">
        <w:rPr>
          <w:rFonts w:eastAsia="Times New Roman" w:cs="Times New Roman"/>
          <w:sz w:val="20"/>
          <w:szCs w:val="20"/>
        </w:rPr>
        <w:t xml:space="preserve"> (-на) на автоматизированную, а также без использования средств автоматизации обработку и </w:t>
      </w:r>
      <w:r w:rsidRPr="00A076BE">
        <w:rPr>
          <w:rFonts w:eastAsia="Times New Roman" w:cs="Times New Roman"/>
          <w:sz w:val="20"/>
          <w:szCs w:val="20"/>
        </w:rPr>
        <w:lastRenderedPageBreak/>
        <w:t>использование указанных мной персональных данных.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 w:rsidRPr="00A076BE">
        <w:rPr>
          <w:rFonts w:eastAsia="Times New Roman" w:cs="Times New Roman"/>
          <w:sz w:val="20"/>
          <w:szCs w:val="20"/>
        </w:rPr>
        <w:t>дств кр</w:t>
      </w:r>
      <w:proofErr w:type="gramEnd"/>
      <w:r w:rsidRPr="00A076BE">
        <w:rPr>
          <w:rFonts w:eastAsia="Times New Roman" w:cs="Times New Roman"/>
          <w:sz w:val="20"/>
          <w:szCs w:val="20"/>
        </w:rPr>
        <w:t>иптозащиты.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A076BE">
        <w:rPr>
          <w:rFonts w:eastAsia="Times New Roman" w:cs="Times New Roman"/>
          <w:sz w:val="20"/>
          <w:szCs w:val="20"/>
        </w:rPr>
        <w:t>предупрежден</w:t>
      </w:r>
      <w:proofErr w:type="gramEnd"/>
      <w:r w:rsidRPr="00A076BE">
        <w:rPr>
          <w:rFonts w:eastAsia="Times New Roman" w:cs="Times New Roman"/>
          <w:sz w:val="20"/>
          <w:szCs w:val="20"/>
        </w:rPr>
        <w:t xml:space="preserve"> (-а).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076BE" w:rsidRPr="00A076BE" w:rsidRDefault="00A076BE" w:rsidP="00A076BE">
      <w:pPr>
        <w:widowControl w:val="0"/>
        <w:tabs>
          <w:tab w:val="center" w:pos="4677"/>
          <w:tab w:val="left" w:pos="6371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0"/>
          <w:szCs w:val="20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A076BE" w:rsidRPr="00A076BE" w:rsidRDefault="00A076BE" w:rsidP="00A076BE">
      <w:pPr>
        <w:widowControl w:val="0"/>
        <w:tabs>
          <w:tab w:val="center" w:pos="4677"/>
          <w:tab w:val="left" w:pos="6371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К заявлению прилагаются следующие документы: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contextualSpacing/>
        <w:rPr>
          <w:rFonts w:eastAsia="Times New Roman" w:cs="Times New Roman"/>
          <w:sz w:val="26"/>
          <w:szCs w:val="26"/>
        </w:rPr>
      </w:pPr>
      <w:r w:rsidRPr="00A076BE">
        <w:rPr>
          <w:rFonts w:eastAsia="Times New Roman" w:cs="Times New Roman"/>
          <w:sz w:val="26"/>
          <w:szCs w:val="26"/>
        </w:rPr>
        <w:t>«___»  ____________ 20____ г.</w:t>
      </w:r>
      <w:r w:rsidRPr="00A076BE">
        <w:rPr>
          <w:rFonts w:eastAsia="Times New Roman" w:cs="Times New Roman"/>
          <w:sz w:val="26"/>
          <w:szCs w:val="26"/>
        </w:rPr>
        <w:tab/>
        <w:t xml:space="preserve">                                                ____________________</w:t>
      </w:r>
    </w:p>
    <w:p w:rsidR="00A076BE" w:rsidRPr="00A076BE" w:rsidRDefault="00A076BE" w:rsidP="00A076BE">
      <w:pPr>
        <w:widowControl w:val="0"/>
        <w:tabs>
          <w:tab w:val="left" w:pos="1053"/>
          <w:tab w:val="left" w:pos="1200"/>
          <w:tab w:val="left" w:pos="7560"/>
        </w:tabs>
        <w:autoSpaceDE w:val="0"/>
        <w:autoSpaceDN w:val="0"/>
        <w:adjustRightInd w:val="0"/>
        <w:contextualSpacing/>
        <w:rPr>
          <w:rFonts w:eastAsia="Times New Roman" w:cs="Times New Roman"/>
          <w:sz w:val="20"/>
          <w:szCs w:val="20"/>
        </w:rPr>
      </w:pPr>
      <w:r w:rsidRPr="00A076BE">
        <w:rPr>
          <w:rFonts w:eastAsia="Times New Roman" w:cs="Times New Roman"/>
          <w:sz w:val="26"/>
          <w:szCs w:val="26"/>
        </w:rPr>
        <w:tab/>
        <w:t xml:space="preserve"> </w:t>
      </w:r>
      <w:r w:rsidRPr="00A076BE">
        <w:rPr>
          <w:rFonts w:eastAsia="Times New Roman" w:cs="Times New Roman"/>
          <w:sz w:val="20"/>
          <w:szCs w:val="20"/>
        </w:rPr>
        <w:t>дата</w:t>
      </w:r>
      <w:r w:rsidRPr="00A076BE">
        <w:rPr>
          <w:rFonts w:eastAsia="Times New Roman" w:cs="Times New Roman"/>
          <w:sz w:val="20"/>
          <w:szCs w:val="20"/>
        </w:rPr>
        <w:tab/>
        <w:t>подпись</w:t>
      </w:r>
    </w:p>
    <w:p w:rsidR="00A076BE" w:rsidRPr="00A076BE" w:rsidRDefault="00A076BE" w:rsidP="00A076B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tabs>
          <w:tab w:val="center" w:pos="4677"/>
          <w:tab w:val="left" w:pos="6371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Calibri" w:cs="Times New Roman"/>
        </w:rPr>
        <w:t>_______________________________________________________________________________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</w:rPr>
      </w:pPr>
      <w:r w:rsidRPr="00A076BE">
        <w:rPr>
          <w:rFonts w:eastAsia="Calibri" w:cs="Times New Roman"/>
          <w:sz w:val="20"/>
          <w:szCs w:val="20"/>
        </w:rPr>
        <w:t>(линия отреза)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</w:rPr>
      </w:pPr>
      <w:r w:rsidRPr="00A076BE">
        <w:rPr>
          <w:rFonts w:eastAsia="Calibri" w:cs="Times New Roman"/>
        </w:rPr>
        <w:t>Расписка-уведомление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</w:rPr>
      </w:pPr>
      <w:r w:rsidRPr="00A076BE">
        <w:rPr>
          <w:rFonts w:eastAsia="Calibri" w:cs="Times New Roman"/>
        </w:rPr>
        <w:t>Заявление гражданина ____________________________________________________________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</w:rPr>
      </w:pPr>
    </w:p>
    <w:tbl>
      <w:tblPr>
        <w:tblW w:w="9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005"/>
        <w:gridCol w:w="2835"/>
      </w:tblGrid>
      <w:tr w:rsidR="00A076BE" w:rsidRPr="00A076BE" w:rsidTr="000A7D7F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  <w:r w:rsidRPr="00A076BE">
              <w:rPr>
                <w:rFonts w:eastAsia="Times New Roman" w:cs="Times New Roman"/>
              </w:rPr>
              <w:t xml:space="preserve">Регистрационный 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  <w:r w:rsidRPr="00A076BE">
              <w:rPr>
                <w:rFonts w:eastAsia="Times New Roman" w:cs="Times New Roman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  <w:r w:rsidRPr="00A076BE">
              <w:rPr>
                <w:rFonts w:eastAsia="Times New Roman" w:cs="Times New Roman"/>
              </w:rPr>
              <w:t>Принял</w:t>
            </w:r>
          </w:p>
        </w:tc>
      </w:tr>
      <w:tr w:rsidR="00A076BE" w:rsidRPr="00A076BE" w:rsidTr="000A7D7F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  <w:r w:rsidRPr="00A076BE">
              <w:rPr>
                <w:rFonts w:eastAsia="Times New Roman" w:cs="Times New Roman"/>
              </w:rPr>
              <w:t>Дата приема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</w:rPr>
            </w:pPr>
            <w:r w:rsidRPr="00A076BE">
              <w:rPr>
                <w:rFonts w:eastAsia="Times New Roman" w:cs="Times New Roman"/>
              </w:rPr>
              <w:t>Подпись специалиста</w:t>
            </w:r>
          </w:p>
        </w:tc>
      </w:tr>
      <w:tr w:rsidR="00A076BE" w:rsidRPr="00A076BE" w:rsidTr="000A7D7F">
        <w:trPr>
          <w:trHeight w:val="179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</w:rPr>
            </w:pP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adjustRightInd w:val="0"/>
        <w:ind w:left="540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bookmarkStart w:id="3" w:name="Par613"/>
      <w:bookmarkEnd w:id="3"/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  <w:sectPr w:rsidR="00A076BE" w:rsidRPr="00A076BE" w:rsidSect="00AD6856">
          <w:headerReference w:type="default" r:id="rId10"/>
          <w:pgSz w:w="11906" w:h="16838"/>
          <w:pgMar w:top="993" w:right="567" w:bottom="851" w:left="1758" w:header="426" w:footer="16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046"/>
      </w:tblGrid>
      <w:tr w:rsidR="00A076BE" w:rsidRPr="00A076BE" w:rsidTr="000A7D7F">
        <w:trPr>
          <w:jc w:val="right"/>
        </w:trPr>
        <w:tc>
          <w:tcPr>
            <w:tcW w:w="8046" w:type="dxa"/>
            <w:shd w:val="clear" w:color="auto" w:fill="auto"/>
          </w:tcPr>
          <w:p w:rsidR="00A076BE" w:rsidRPr="00A076BE" w:rsidRDefault="00A076BE" w:rsidP="00FE213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Приложение № 2</w:t>
            </w:r>
          </w:p>
          <w:p w:rsidR="00A076BE" w:rsidRPr="00A076BE" w:rsidRDefault="00A076BE" w:rsidP="00FE2136">
            <w:pPr>
              <w:jc w:val="right"/>
              <w:rPr>
                <w:rFonts w:eastAsia="Times New Roman" w:cs="Times New Roman"/>
                <w:b/>
                <w:sz w:val="28"/>
                <w:szCs w:val="20"/>
              </w:rPr>
            </w:pPr>
            <w:r w:rsidRPr="00A076BE">
              <w:rPr>
                <w:rFonts w:eastAsia="Times New Roman" w:cs="Times New Roman"/>
                <w:b/>
                <w:sz w:val="28"/>
                <w:szCs w:val="20"/>
              </w:rPr>
              <w:t>к Порядку предоставления ежегодной денежной выплаты ветеранам боевых действий, проживающих на территории Ракитянского района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076BE">
              <w:rPr>
                <w:rFonts w:eastAsia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b/>
          <w:bCs/>
        </w:rPr>
      </w:pPr>
      <w:r w:rsidRPr="00A076BE">
        <w:rPr>
          <w:rFonts w:eastAsia="Times New Roman" w:cs="Times New Roman"/>
          <w:b/>
          <w:bCs/>
        </w:rPr>
        <w:t>Список получателей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b/>
          <w:bCs/>
        </w:rPr>
      </w:pPr>
      <w:r w:rsidRPr="00A076BE">
        <w:rPr>
          <w:rFonts w:eastAsia="Times New Roman" w:cs="Times New Roman"/>
          <w:b/>
          <w:bCs/>
        </w:rPr>
        <w:t xml:space="preserve">ежегодной денежной выплаты </w:t>
      </w: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</w:rPr>
      </w:pPr>
    </w:p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2410"/>
        <w:gridCol w:w="1276"/>
        <w:gridCol w:w="2693"/>
        <w:gridCol w:w="2551"/>
        <w:gridCol w:w="1843"/>
        <w:gridCol w:w="2410"/>
      </w:tblGrid>
      <w:tr w:rsidR="00A076BE" w:rsidRPr="00A076BE" w:rsidTr="000A7D7F">
        <w:tc>
          <w:tcPr>
            <w:tcW w:w="55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9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Фамилия, имя, 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отчество получателя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Адрес места жительства 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127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СНИЛС получателя</w:t>
            </w:r>
          </w:p>
        </w:tc>
        <w:tc>
          <w:tcPr>
            <w:tcW w:w="269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Серия, номер паспорта получателя, кем 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и когда выдан</w:t>
            </w:r>
          </w:p>
        </w:tc>
        <w:tc>
          <w:tcPr>
            <w:tcW w:w="2551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Статус получателя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(указать подпункт пункта 3 раздела 1 Порядка)</w:t>
            </w:r>
          </w:p>
        </w:tc>
        <w:tc>
          <w:tcPr>
            <w:tcW w:w="184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Дата принятия решения о назначении ежегодной выплаты</w:t>
            </w: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ind w:left="-109" w:right="-119"/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76BE">
              <w:rPr>
                <w:rFonts w:eastAsia="Times New Roman" w:cs="Times New Roman"/>
                <w:b/>
                <w:bCs/>
                <w:sz w:val="20"/>
                <w:szCs w:val="20"/>
              </w:rPr>
              <w:t>лицевого счета, наименование кредитной организации</w:t>
            </w:r>
          </w:p>
        </w:tc>
      </w:tr>
      <w:tr w:rsidR="00A076BE" w:rsidRPr="00A076BE" w:rsidTr="000A7D7F">
        <w:tc>
          <w:tcPr>
            <w:tcW w:w="55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76BE" w:rsidRPr="00A076BE" w:rsidTr="000A7D7F">
        <w:tc>
          <w:tcPr>
            <w:tcW w:w="55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A076BE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76BE" w:rsidRPr="00A076BE" w:rsidRDefault="00A076BE" w:rsidP="00A076B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076BE" w:rsidRPr="00A076BE" w:rsidRDefault="00A076BE" w:rsidP="00A076BE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</w:rPr>
        <w:sectPr w:rsidR="00A076BE" w:rsidRPr="00A076BE" w:rsidSect="00AD6856">
          <w:pgSz w:w="16838" w:h="11906" w:orient="landscape"/>
          <w:pgMar w:top="1758" w:right="536" w:bottom="567" w:left="567" w:header="426" w:footer="0" w:gutter="0"/>
          <w:cols w:space="708"/>
          <w:docGrid w:linePitch="360"/>
        </w:sectPr>
      </w:pPr>
      <w:bookmarkStart w:id="4" w:name="_GoBack"/>
      <w:bookmarkEnd w:id="4"/>
    </w:p>
    <w:p w:rsidR="008B0AD7" w:rsidRPr="008B0AD7" w:rsidRDefault="008B0AD7" w:rsidP="008B0AD7">
      <w:pPr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</w:rPr>
      </w:pPr>
    </w:p>
    <w:sectPr w:rsidR="008B0AD7" w:rsidRPr="008B0AD7" w:rsidSect="00A076BE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4A" w:rsidRDefault="0064774A" w:rsidP="00295F60">
      <w:r>
        <w:separator/>
      </w:r>
    </w:p>
  </w:endnote>
  <w:endnote w:type="continuationSeparator" w:id="0">
    <w:p w:rsidR="0064774A" w:rsidRDefault="0064774A" w:rsidP="002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60" w:rsidRDefault="00295F60">
    <w:pPr>
      <w:pStyle w:val="ab"/>
      <w:jc w:val="center"/>
    </w:pPr>
  </w:p>
  <w:p w:rsidR="00295F60" w:rsidRDefault="00295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4A" w:rsidRDefault="0064774A" w:rsidP="00295F60">
      <w:r>
        <w:separator/>
      </w:r>
    </w:p>
  </w:footnote>
  <w:footnote w:type="continuationSeparator" w:id="0">
    <w:p w:rsidR="0064774A" w:rsidRDefault="0064774A" w:rsidP="0029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92498"/>
      <w:docPartObj>
        <w:docPartGallery w:val="Page Numbers (Top of Page)"/>
        <w:docPartUnique/>
      </w:docPartObj>
    </w:sdtPr>
    <w:sdtContent>
      <w:p w:rsidR="00A076BE" w:rsidRDefault="00A07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136">
          <w:rPr>
            <w:noProof/>
          </w:rPr>
          <w:t>2</w:t>
        </w:r>
        <w:r>
          <w:fldChar w:fldCharType="end"/>
        </w:r>
      </w:p>
    </w:sdtContent>
  </w:sdt>
  <w:p w:rsidR="00A076BE" w:rsidRDefault="00A076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BE" w:rsidRDefault="00A07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213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36927"/>
      <w:docPartObj>
        <w:docPartGallery w:val="Page Numbers (Top of Page)"/>
        <w:docPartUnique/>
      </w:docPartObj>
    </w:sdtPr>
    <w:sdtEndPr/>
    <w:sdtContent>
      <w:p w:rsidR="00295F60" w:rsidRDefault="00295F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BE">
          <w:rPr>
            <w:noProof/>
          </w:rPr>
          <w:t>3</w:t>
        </w:r>
        <w:r>
          <w:fldChar w:fldCharType="end"/>
        </w:r>
      </w:p>
    </w:sdtContent>
  </w:sdt>
  <w:p w:rsidR="00295F60" w:rsidRDefault="00295F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16C"/>
    <w:multiLevelType w:val="hybridMultilevel"/>
    <w:tmpl w:val="9944496E"/>
    <w:lvl w:ilvl="0" w:tplc="423C4A4E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25C0B27"/>
    <w:multiLevelType w:val="hybridMultilevel"/>
    <w:tmpl w:val="858E24D6"/>
    <w:lvl w:ilvl="0" w:tplc="98A80F2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28"/>
    <w:rsid w:val="000910BB"/>
    <w:rsid w:val="00110987"/>
    <w:rsid w:val="0013401D"/>
    <w:rsid w:val="001652AE"/>
    <w:rsid w:val="00295F60"/>
    <w:rsid w:val="002A0A28"/>
    <w:rsid w:val="002E5FEF"/>
    <w:rsid w:val="003B3305"/>
    <w:rsid w:val="003C6F94"/>
    <w:rsid w:val="00442C40"/>
    <w:rsid w:val="00613C79"/>
    <w:rsid w:val="0064774A"/>
    <w:rsid w:val="007D5F89"/>
    <w:rsid w:val="00852766"/>
    <w:rsid w:val="008B0AD7"/>
    <w:rsid w:val="008D1D2C"/>
    <w:rsid w:val="00A076BE"/>
    <w:rsid w:val="00AE0E6F"/>
    <w:rsid w:val="00BA5FCB"/>
    <w:rsid w:val="00C2628B"/>
    <w:rsid w:val="00DA3F91"/>
    <w:rsid w:val="00E53CD2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5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6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29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9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5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5F60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5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5F60"/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442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5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6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29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9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5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5F60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5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5F60"/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44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2022-11-30T13:01:00Z</cp:lastPrinted>
  <dcterms:created xsi:type="dcterms:W3CDTF">2022-08-01T05:52:00Z</dcterms:created>
  <dcterms:modified xsi:type="dcterms:W3CDTF">2023-04-03T07:16:00Z</dcterms:modified>
</cp:coreProperties>
</file>