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851" cy="590504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66850" cy="590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6pt;height:46.5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3"/>
        <w:spacing w:line="240" w:lineRule="auto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 xml:space="preserve">П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О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С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Т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А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Н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О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В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Л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Е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Н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И</w:t>
      </w:r>
      <w:r>
        <w:rPr>
          <w:rFonts w:ascii="Times New Roman" w:hAnsi="Times New Roman"/>
          <w:b/>
          <w:szCs w:val="32"/>
        </w:rPr>
        <w:t xml:space="preserve"> </w:t>
      </w:r>
      <w:r>
        <w:rPr>
          <w:rFonts w:ascii="Times New Roman" w:hAnsi="Times New Roman"/>
          <w:b/>
          <w:szCs w:val="32"/>
        </w:rPr>
        <w:t xml:space="preserve">Е</w:t>
      </w:r>
      <w:r>
        <w:rPr>
          <w:rFonts w:ascii="Times New Roman" w:hAnsi="Times New Roman"/>
          <w:b/>
          <w:szCs w:val="32"/>
        </w:rPr>
      </w:r>
      <w:r>
        <w:rPr>
          <w:rFonts w:ascii="Times New Roman" w:hAnsi="Times New Roman"/>
          <w:b/>
          <w:szCs w:val="32"/>
        </w:rPr>
      </w:r>
    </w:p>
    <w:p>
      <w:pPr>
        <w:pStyle w:val="85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АДМИНИСТРАЦИИ РАКИТЯНСКОГО РАЙОНА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БЕЛГОРОДСКОЙ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Ракитное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58"/>
        <w:rPr>
          <w:sz w:val="26"/>
          <w:szCs w:val="26"/>
        </w:rPr>
      </w:pPr>
      <w:r>
        <w:rPr>
          <w:sz w:val="26"/>
          <w:szCs w:val="26"/>
        </w:rPr>
        <w:t xml:space="preserve">«____» ____________ </w:t>
      </w:r>
      <w:r>
        <w:rPr>
          <w:sz w:val="26"/>
          <w:szCs w:val="26"/>
        </w:rPr>
        <w:t xml:space="preserve">20</w:t>
      </w:r>
      <w:r>
        <w:rPr>
          <w:sz w:val="26"/>
          <w:szCs w:val="26"/>
        </w:rPr>
        <w:t xml:space="preserve">25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                        </w:t>
      </w:r>
      <w:r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№</w:t>
      </w:r>
      <w:r>
        <w:rPr>
          <w:sz w:val="26"/>
          <w:szCs w:val="26"/>
        </w:rPr>
        <w:t xml:space="preserve"> ____</w:t>
      </w:r>
      <w:r>
        <w:rPr>
          <w:sz w:val="26"/>
          <w:szCs w:val="26"/>
        </w:rPr>
        <w:t xml:space="preserve">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8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58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58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 внесении изменений в постановление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  <w:t xml:space="preserve">администрации Ракитянского района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13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апреля</w:t>
      </w:r>
      <w:r>
        <w:rPr>
          <w:sz w:val="26"/>
          <w:szCs w:val="26"/>
        </w:rPr>
        <w:t xml:space="preserve"> 201</w:t>
      </w:r>
      <w:r>
        <w:rPr>
          <w:sz w:val="26"/>
          <w:szCs w:val="26"/>
        </w:rPr>
        <w:t xml:space="preserve">8</w:t>
      </w:r>
      <w:r>
        <w:rPr>
          <w:sz w:val="26"/>
          <w:szCs w:val="26"/>
        </w:rPr>
        <w:t xml:space="preserve"> года №</w:t>
      </w:r>
      <w:r>
        <w:rPr>
          <w:sz w:val="26"/>
          <w:szCs w:val="26"/>
        </w:rPr>
        <w:t xml:space="preserve">51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>
        <w:rPr>
          <w:b w:val="0"/>
          <w:sz w:val="26"/>
          <w:szCs w:val="26"/>
        </w:rPr>
        <w:t xml:space="preserve">В соответствии с Федеральными законами от 06.10.2003 года №131-ФЗ </w:t>
      </w:r>
      <w:r>
        <w:rPr>
          <w:b w:val="0"/>
          <w:sz w:val="26"/>
          <w:szCs w:val="26"/>
        </w:rPr>
        <w:t xml:space="preserve">        </w:t>
      </w:r>
      <w:r>
        <w:rPr>
          <w:b w:val="0"/>
          <w:sz w:val="26"/>
          <w:szCs w:val="26"/>
        </w:rPr>
        <w:t xml:space="preserve">«Об общих принципах организации местного самоуправления в Российской Федерации»</w:t>
      </w:r>
      <w:r>
        <w:rPr>
          <w:b w:val="0"/>
          <w:sz w:val="26"/>
          <w:szCs w:val="26"/>
        </w:rPr>
        <w:t xml:space="preserve">, от 27.07.2010 года №210-ФЗ «Об организации предоставления государственных и муниципальных услуг», </w:t>
      </w:r>
      <w:r>
        <w:rPr>
          <w:b w:val="0"/>
          <w:sz w:val="26"/>
          <w:szCs w:val="26"/>
        </w:rPr>
        <w:t xml:space="preserve">в целях приведения нормативно</w:t>
      </w:r>
      <w:r>
        <w:rPr>
          <w:b w:val="0"/>
          <w:sz w:val="26"/>
          <w:szCs w:val="26"/>
        </w:rPr>
        <w:t xml:space="preserve"> -</w:t>
      </w:r>
      <w:r>
        <w:rPr>
          <w:b w:val="0"/>
          <w:sz w:val="26"/>
          <w:szCs w:val="26"/>
        </w:rPr>
        <w:t xml:space="preserve"> правовых</w:t>
      </w:r>
      <w:r>
        <w:rPr>
          <w:b w:val="0"/>
          <w:sz w:val="26"/>
          <w:szCs w:val="26"/>
        </w:rPr>
        <w:t xml:space="preserve"> актов в сфере предоставления муниципальных услуг в соответствие с действующим законодательством,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администрация Ракитянского района </w:t>
      </w:r>
      <w:r>
        <w:rPr>
          <w:b w:val="0"/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 с т а н о в л я е т</w:t>
      </w:r>
      <w:r>
        <w:rPr>
          <w:b w:val="0"/>
          <w:sz w:val="26"/>
          <w:szCs w:val="26"/>
        </w:rPr>
        <w:t xml:space="preserve">: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864"/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1</w:t>
      </w:r>
      <w:r>
        <w:rPr>
          <w:b w:val="0"/>
          <w:sz w:val="26"/>
          <w:szCs w:val="26"/>
        </w:rPr>
        <w:t xml:space="preserve">.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Внести в постановление администрации Ракитянского района от </w:t>
      </w:r>
      <w:r>
        <w:rPr>
          <w:b w:val="0"/>
          <w:sz w:val="26"/>
          <w:szCs w:val="26"/>
        </w:rPr>
        <w:t xml:space="preserve">13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апреля </w:t>
      </w:r>
      <w:r>
        <w:rPr>
          <w:b w:val="0"/>
          <w:sz w:val="26"/>
          <w:szCs w:val="26"/>
        </w:rPr>
        <w:t xml:space="preserve">201</w:t>
      </w:r>
      <w:r>
        <w:rPr>
          <w:b w:val="0"/>
          <w:sz w:val="26"/>
          <w:szCs w:val="26"/>
        </w:rPr>
        <w:t xml:space="preserve">8</w:t>
      </w:r>
      <w:r>
        <w:rPr>
          <w:b w:val="0"/>
          <w:sz w:val="26"/>
          <w:szCs w:val="26"/>
        </w:rPr>
        <w:t xml:space="preserve"> года №</w:t>
      </w:r>
      <w:r>
        <w:rPr>
          <w:b w:val="0"/>
          <w:sz w:val="26"/>
          <w:szCs w:val="26"/>
        </w:rPr>
        <w:t xml:space="preserve">51</w:t>
      </w:r>
      <w:r>
        <w:rPr>
          <w:b w:val="0"/>
          <w:sz w:val="26"/>
          <w:szCs w:val="26"/>
        </w:rPr>
        <w:t xml:space="preserve"> «Об утверждении административного регламента по пред</w:t>
      </w:r>
      <w:r>
        <w:rPr>
          <w:b w:val="0"/>
          <w:sz w:val="26"/>
          <w:szCs w:val="26"/>
        </w:rPr>
        <w:t xml:space="preserve">оставлению муниципальной услуги</w:t>
      </w:r>
      <w:r>
        <w:rPr>
          <w:b w:val="0"/>
          <w:sz w:val="26"/>
          <w:szCs w:val="26"/>
        </w:rPr>
        <w:t xml:space="preserve">», следующие изменения</w:t>
      </w:r>
      <w:r>
        <w:rPr>
          <w:b w:val="0"/>
          <w:sz w:val="26"/>
          <w:szCs w:val="26"/>
        </w:rPr>
        <w:t xml:space="preserve">: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864"/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>
        <w:rPr>
          <w:b w:val="0"/>
          <w:sz w:val="26"/>
          <w:szCs w:val="26"/>
        </w:rPr>
        <w:t xml:space="preserve">в</w:t>
      </w:r>
      <w:r>
        <w:rPr>
          <w:b w:val="0"/>
          <w:sz w:val="26"/>
          <w:szCs w:val="26"/>
        </w:rPr>
        <w:t xml:space="preserve"> административный регламент по предоставлению муниципальной услуги «</w:t>
      </w:r>
      <w:r>
        <w:rPr>
          <w:b w:val="0"/>
          <w:sz w:val="26"/>
          <w:szCs w:val="26"/>
        </w:rPr>
        <w:t xml:space="preserve">Объявление несовершеннолетнего полностью дееспособным (эмансипация)</w:t>
      </w:r>
      <w:r>
        <w:rPr>
          <w:b w:val="0"/>
          <w:sz w:val="26"/>
          <w:szCs w:val="26"/>
        </w:rPr>
        <w:t xml:space="preserve">»</w:t>
      </w:r>
      <w:r>
        <w:rPr>
          <w:b w:val="0"/>
          <w:sz w:val="26"/>
          <w:szCs w:val="26"/>
        </w:rPr>
        <w:t xml:space="preserve"> на территории Ракитянского района</w:t>
      </w:r>
      <w:r>
        <w:rPr>
          <w:b w:val="0"/>
          <w:sz w:val="26"/>
          <w:szCs w:val="26"/>
        </w:rPr>
        <w:t xml:space="preserve">, ут</w:t>
      </w:r>
      <w:r>
        <w:rPr>
          <w:b w:val="0"/>
          <w:sz w:val="26"/>
          <w:szCs w:val="26"/>
        </w:rPr>
        <w:t xml:space="preserve">вержденный</w:t>
      </w:r>
      <w:r>
        <w:rPr>
          <w:b w:val="0"/>
          <w:sz w:val="26"/>
          <w:szCs w:val="26"/>
        </w:rPr>
        <w:t xml:space="preserve"> в пункте 1 названного постановления</w:t>
      </w:r>
      <w:r>
        <w:rPr>
          <w:b w:val="0"/>
          <w:sz w:val="26"/>
          <w:szCs w:val="26"/>
        </w:rPr>
        <w:t xml:space="preserve">: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864"/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>
        <w:rPr>
          <w:b w:val="0"/>
          <w:sz w:val="26"/>
          <w:szCs w:val="26"/>
        </w:rPr>
        <w:t xml:space="preserve">пункт 2.6. раздела 2 </w:t>
      </w:r>
      <w:r>
        <w:rPr>
          <w:b w:val="0"/>
          <w:sz w:val="26"/>
          <w:szCs w:val="26"/>
        </w:rPr>
        <w:t xml:space="preserve">регламента дополнить </w:t>
      </w:r>
      <w:r>
        <w:rPr>
          <w:b w:val="0"/>
          <w:sz w:val="26"/>
          <w:szCs w:val="26"/>
        </w:rPr>
        <w:t xml:space="preserve">подпунктом</w:t>
      </w:r>
      <w:r>
        <w:rPr>
          <w:b w:val="0"/>
          <w:sz w:val="26"/>
          <w:szCs w:val="26"/>
        </w:rPr>
        <w:t xml:space="preserve"> 2.6.</w:t>
      </w:r>
      <w:r>
        <w:rPr>
          <w:b w:val="0"/>
          <w:sz w:val="26"/>
          <w:szCs w:val="26"/>
        </w:rPr>
        <w:t xml:space="preserve">8. следующего содержания</w:t>
      </w:r>
      <w:r>
        <w:rPr>
          <w:b w:val="0"/>
          <w:sz w:val="26"/>
          <w:szCs w:val="26"/>
        </w:rPr>
        <w:t xml:space="preserve">: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864"/>
        <w:ind w:firstLine="709"/>
      </w:pPr>
      <w:r>
        <w:rPr>
          <w:b w:val="0"/>
          <w:sz w:val="26"/>
          <w:szCs w:val="26"/>
        </w:rPr>
        <w:t xml:space="preserve">«2.6.8. </w:t>
      </w:r>
      <w:r>
        <w:rPr>
          <w:b w:val="0"/>
          <w:sz w:val="26"/>
          <w:szCs w:val="26"/>
        </w:rPr>
        <w:t xml:space="preserve">П</w:t>
      </w:r>
      <w:r>
        <w:rPr>
          <w:b w:val="0"/>
          <w:sz w:val="26"/>
          <w:szCs w:val="26"/>
        </w:rPr>
        <w:t xml:space="preserve">ри получении результатов предоставления государственной или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ил</w:t>
      </w:r>
      <w:r>
        <w:rPr>
          <w:b w:val="0"/>
          <w:sz w:val="26"/>
          <w:szCs w:val="26"/>
        </w:rPr>
        <w:t xml:space="preserve">и</w:t>
      </w:r>
      <w:r>
        <w:rPr>
          <w:b w:val="0"/>
          <w:sz w:val="26"/>
          <w:szCs w:val="26"/>
        </w:rPr>
        <w:t xml:space="preserve">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</w:t>
      </w:r>
      <w:r>
        <w:rPr>
          <w:b w:val="0"/>
          <w:sz w:val="26"/>
          <w:szCs w:val="26"/>
        </w:rPr>
        <w:t xml:space="preserve">е</w:t>
      </w:r>
      <w:r>
        <w:rPr>
          <w:b w:val="0"/>
          <w:sz w:val="26"/>
          <w:szCs w:val="26"/>
        </w:rPr>
        <w:t xml:space="preserve">м несовершеннолетнего, в момент подачи заявления о предоставлении государственной или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</w:t>
      </w:r>
      <w:r>
        <w:rPr>
          <w:b w:val="0"/>
          <w:sz w:val="26"/>
          <w:szCs w:val="26"/>
        </w:rPr>
        <w:t xml:space="preserve">олномоченного на получение результатов предоставления соответствующей услуги в отношении несовершеннолетнего.</w:t>
      </w:r>
      <w:r>
        <w:rPr>
          <w:b w:val="0"/>
          <w:sz w:val="26"/>
          <w:szCs w:val="26"/>
        </w:rPr>
      </w:r>
      <w:r/>
    </w:p>
    <w:p>
      <w:pPr>
        <w:pStyle w:val="864"/>
        <w:ind w:firstLine="709"/>
        <w:rPr>
          <w:b w:val="0"/>
          <w:bCs w:val="0"/>
          <w:sz w:val="26"/>
          <w:szCs w:val="26"/>
          <w:highlight w:val="none"/>
        </w:rPr>
      </w:pPr>
      <w:r>
        <w:rPr>
          <w:b w:val="0"/>
          <w:sz w:val="26"/>
          <w:szCs w:val="26"/>
        </w:rPr>
        <w:t xml:space="preserve">Результаты предоставления государственной или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</w:t>
      </w:r>
      <w:r>
        <w:rPr>
          <w:b w:val="0"/>
          <w:sz w:val="26"/>
          <w:szCs w:val="26"/>
        </w:rPr>
        <w:t xml:space="preserve">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лично.</w:t>
      </w:r>
      <w:r>
        <w:rPr>
          <w:b w:val="0"/>
          <w:sz w:val="26"/>
          <w:szCs w:val="26"/>
        </w:rPr>
        <w:t xml:space="preserve">».</w:t>
      </w:r>
      <w:r>
        <w:rPr>
          <w:b w:val="0"/>
          <w:bCs w:val="0"/>
          <w:sz w:val="26"/>
          <w:szCs w:val="26"/>
          <w:highlight w:val="none"/>
        </w:rPr>
      </w:r>
      <w:r>
        <w:rPr>
          <w:b w:val="0"/>
          <w:bCs w:val="0"/>
          <w:sz w:val="26"/>
          <w:szCs w:val="26"/>
          <w:highlight w:val="none"/>
        </w:rPr>
      </w:r>
    </w:p>
    <w:p>
      <w:pPr>
        <w:pStyle w:val="864"/>
        <w:ind w:left="0" w:right="0"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2. Настоящее постановление вступает в силу с момента официального опубликования.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864"/>
        <w:ind w:firstLine="709"/>
        <w:tabs>
          <w:tab w:val="left" w:pos="1560" w:leader="none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</w:t>
      </w:r>
      <w:r>
        <w:rPr>
          <w:b w:val="0"/>
          <w:sz w:val="26"/>
          <w:szCs w:val="26"/>
        </w:rPr>
        <w:t xml:space="preserve">.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Контроль за </w:t>
      </w:r>
      <w:r>
        <w:rPr>
          <w:b w:val="0"/>
          <w:sz w:val="26"/>
          <w:szCs w:val="26"/>
        </w:rPr>
        <w:t xml:space="preserve">исполнением настоящего </w:t>
      </w:r>
      <w:r>
        <w:rPr>
          <w:b w:val="0"/>
          <w:sz w:val="26"/>
          <w:szCs w:val="26"/>
        </w:rPr>
        <w:t xml:space="preserve">постановления</w:t>
      </w:r>
      <w:r>
        <w:rPr>
          <w:b w:val="0"/>
          <w:sz w:val="26"/>
          <w:szCs w:val="26"/>
        </w:rPr>
        <w:t xml:space="preserve"> возложить </w:t>
      </w:r>
      <w:r>
        <w:rPr>
          <w:b w:val="0"/>
          <w:sz w:val="26"/>
          <w:szCs w:val="26"/>
        </w:rPr>
        <w:t xml:space="preserve">на заместителя</w:t>
      </w:r>
      <w:r>
        <w:rPr>
          <w:b w:val="0"/>
          <w:sz w:val="26"/>
          <w:szCs w:val="26"/>
        </w:rPr>
        <w:t xml:space="preserve"> главы администрации района по </w:t>
      </w:r>
      <w:r>
        <w:rPr>
          <w:b w:val="0"/>
          <w:sz w:val="26"/>
          <w:szCs w:val="26"/>
        </w:rPr>
        <w:t xml:space="preserve">социальной политике</w:t>
      </w:r>
      <w:r>
        <w:rPr>
          <w:b w:val="0"/>
          <w:sz w:val="26"/>
          <w:szCs w:val="26"/>
        </w:rPr>
        <w:t xml:space="preserve"> Р.А. Холодову</w:t>
      </w:r>
      <w:r>
        <w:rPr>
          <w:b w:val="0"/>
          <w:sz w:val="26"/>
          <w:szCs w:val="26"/>
        </w:rPr>
        <w:t xml:space="preserve">.</w:t>
      </w:r>
      <w:r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864"/>
        <w:ind w:firstLine="709"/>
        <w:tabs>
          <w:tab w:val="left" w:pos="15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ind w:firstLine="709"/>
        <w:tabs>
          <w:tab w:val="left" w:pos="15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64"/>
        <w:ind w:firstLine="709"/>
        <w:tabs>
          <w:tab w:val="left" w:pos="156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8"/>
        <w:jc w:val="both"/>
        <w:tabs>
          <w:tab w:val="left" w:pos="7425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</w:t>
      </w:r>
      <w:r>
        <w:rPr>
          <w:b/>
          <w:sz w:val="26"/>
          <w:szCs w:val="26"/>
        </w:rPr>
        <w:t xml:space="preserve">лав</w:t>
      </w:r>
      <w:r>
        <w:rPr>
          <w:b/>
          <w:sz w:val="26"/>
          <w:szCs w:val="26"/>
        </w:rPr>
        <w:t xml:space="preserve">а </w:t>
      </w:r>
      <w:r>
        <w:rPr>
          <w:b/>
          <w:sz w:val="26"/>
          <w:szCs w:val="26"/>
        </w:rPr>
        <w:t xml:space="preserve">администрации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58"/>
        <w:jc w:val="both"/>
        <w:tabs>
          <w:tab w:val="left" w:pos="7425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Ракитянского района   </w:t>
      </w:r>
      <w:r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                                             </w:t>
      </w:r>
      <w:r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А.</w:t>
      </w:r>
      <w:r>
        <w:rPr>
          <w:b/>
          <w:sz w:val="26"/>
          <w:szCs w:val="26"/>
        </w:rPr>
        <w:t xml:space="preserve">В. </w:t>
      </w:r>
      <w:r>
        <w:rPr>
          <w:b/>
          <w:sz w:val="26"/>
          <w:szCs w:val="26"/>
        </w:rPr>
        <w:t xml:space="preserve">Климов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CyrillicHeavy">
    <w:panose1 w:val="02000603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 xml:space="preserve">3</w:t>
    </w:r>
    <w:r>
      <w:rPr>
        <w:sz w:val="24"/>
        <w:szCs w:val="24"/>
      </w:rPr>
      <w:fldChar w:fldCharType="end"/>
    </w: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60" w:hanging="360"/>
        <w:tabs>
          <w:tab w:val="num" w:pos="6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35" w:hanging="360"/>
        <w:tabs>
          <w:tab w:val="num" w:pos="73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710"/>
    <w:uiPriority w:val="99"/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rPr>
      <w:lang w:val="ru-RU" w:eastAsia="ru-RU" w:bidi="ar-SA"/>
    </w:rPr>
  </w:style>
  <w:style w:type="paragraph" w:styleId="859">
    <w:name w:val="Заголовок 1"/>
    <w:basedOn w:val="858"/>
    <w:next w:val="858"/>
    <w:link w:val="858"/>
    <w:qFormat/>
    <w:pPr>
      <w:jc w:val="both"/>
      <w:keepNext/>
      <w:outlineLvl w:val="0"/>
    </w:pPr>
    <w:rPr>
      <w:sz w:val="28"/>
    </w:rPr>
  </w:style>
  <w:style w:type="character" w:styleId="860">
    <w:name w:val="Основной шрифт абзаца"/>
    <w:next w:val="860"/>
    <w:link w:val="858"/>
    <w:uiPriority w:val="1"/>
    <w:unhideWhenUsed/>
  </w:style>
  <w:style w:type="table" w:styleId="861">
    <w:name w:val="Обычная таблица"/>
    <w:next w:val="861"/>
    <w:link w:val="858"/>
    <w:uiPriority w:val="99"/>
    <w:semiHidden/>
    <w:unhideWhenUsed/>
    <w:qFormat/>
    <w:tblPr/>
  </w:style>
  <w:style w:type="numbering" w:styleId="862">
    <w:name w:val="Нет списка"/>
    <w:next w:val="862"/>
    <w:link w:val="858"/>
    <w:uiPriority w:val="99"/>
    <w:semiHidden/>
    <w:unhideWhenUsed/>
  </w:style>
  <w:style w:type="paragraph" w:styleId="863">
    <w:name w:val="Название"/>
    <w:basedOn w:val="858"/>
    <w:next w:val="863"/>
    <w:link w:val="858"/>
    <w:qFormat/>
    <w:pPr>
      <w:jc w:val="center"/>
      <w:spacing w:line="360" w:lineRule="auto"/>
    </w:pPr>
    <w:rPr>
      <w:rFonts w:ascii="CyrillicHeavy" w:hAnsi="CyrillicHeavy"/>
      <w:sz w:val="32"/>
    </w:rPr>
  </w:style>
  <w:style w:type="paragraph" w:styleId="864">
    <w:name w:val="Основной текст"/>
    <w:basedOn w:val="858"/>
    <w:next w:val="864"/>
    <w:link w:val="865"/>
    <w:pPr>
      <w:jc w:val="both"/>
    </w:pPr>
    <w:rPr>
      <w:b/>
      <w:sz w:val="24"/>
    </w:rPr>
  </w:style>
  <w:style w:type="character" w:styleId="865">
    <w:name w:val="Основной текст Знак"/>
    <w:next w:val="865"/>
    <w:link w:val="864"/>
    <w:rPr>
      <w:b/>
      <w:sz w:val="24"/>
    </w:rPr>
  </w:style>
  <w:style w:type="paragraph" w:styleId="866">
    <w:name w:val="Текст выноски"/>
    <w:basedOn w:val="858"/>
    <w:next w:val="866"/>
    <w:link w:val="867"/>
    <w:uiPriority w:val="99"/>
    <w:rPr>
      <w:rFonts w:ascii="Tahoma" w:hAnsi="Tahoma" w:cs="Tahoma"/>
      <w:sz w:val="16"/>
      <w:szCs w:val="16"/>
    </w:rPr>
  </w:style>
  <w:style w:type="character" w:styleId="867">
    <w:name w:val="Текст выноски Знак"/>
    <w:next w:val="867"/>
    <w:link w:val="866"/>
    <w:uiPriority w:val="99"/>
    <w:rPr>
      <w:rFonts w:ascii="Tahoma" w:hAnsi="Tahoma" w:cs="Tahoma"/>
      <w:sz w:val="16"/>
      <w:szCs w:val="16"/>
    </w:rPr>
  </w:style>
  <w:style w:type="paragraph" w:styleId="868">
    <w:name w:val="Верхний колонтитул"/>
    <w:basedOn w:val="858"/>
    <w:next w:val="868"/>
    <w:link w:val="869"/>
    <w:uiPriority w:val="99"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basedOn w:val="860"/>
    <w:next w:val="869"/>
    <w:link w:val="868"/>
    <w:uiPriority w:val="99"/>
  </w:style>
  <w:style w:type="paragraph" w:styleId="870">
    <w:name w:val="Нижний колонтитул"/>
    <w:basedOn w:val="858"/>
    <w:next w:val="870"/>
    <w:link w:val="871"/>
    <w:uiPriority w:val="99"/>
    <w:pPr>
      <w:tabs>
        <w:tab w:val="center" w:pos="4677" w:leader="none"/>
        <w:tab w:val="right" w:pos="9355" w:leader="none"/>
      </w:tabs>
    </w:pPr>
  </w:style>
  <w:style w:type="character" w:styleId="871">
    <w:name w:val="Нижний колонтитул Знак"/>
    <w:basedOn w:val="860"/>
    <w:next w:val="871"/>
    <w:link w:val="870"/>
    <w:uiPriority w:val="99"/>
  </w:style>
  <w:style w:type="paragraph" w:styleId="872">
    <w:name w:val="ConsPlusNormal"/>
    <w:next w:val="872"/>
    <w:link w:val="858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873">
    <w:name w:val="ConsPlusTitle"/>
    <w:next w:val="873"/>
    <w:link w:val="858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874">
    <w:name w:val="ConsPlusNonformat"/>
    <w:next w:val="874"/>
    <w:link w:val="858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875">
    <w:name w:val="Гиперссылка"/>
    <w:next w:val="875"/>
    <w:link w:val="858"/>
    <w:rPr>
      <w:color w:val="0563c1"/>
      <w:u w:val="single"/>
    </w:rPr>
  </w:style>
  <w:style w:type="character" w:styleId="876" w:default="1">
    <w:name w:val="Default Paragraph Font"/>
    <w:uiPriority w:val="1"/>
    <w:semiHidden/>
    <w:unhideWhenUsed/>
  </w:style>
  <w:style w:type="numbering" w:styleId="877" w:default="1">
    <w:name w:val="No List"/>
    <w:uiPriority w:val="99"/>
    <w:semiHidden/>
    <w:unhideWhenUsed/>
  </w:style>
  <w:style w:type="table" w:styleId="8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>USZN_09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revision>16</cp:revision>
  <dcterms:created xsi:type="dcterms:W3CDTF">2021-12-13T15:10:00Z</dcterms:created>
  <dcterms:modified xsi:type="dcterms:W3CDTF">2025-02-13T07:54:33Z</dcterms:modified>
  <cp:version>983040</cp:version>
</cp:coreProperties>
</file>