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DB" w:rsidRPr="00F93CE0" w:rsidRDefault="00BE209F" w:rsidP="00BE209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E3CDB" w:rsidRPr="00F93CE0" w:rsidRDefault="00FE3CDB" w:rsidP="00FE3CDB">
      <w:pPr>
        <w:rPr>
          <w:rFonts w:ascii="Times New Roman" w:hAnsi="Times New Roman"/>
          <w:sz w:val="28"/>
          <w:szCs w:val="28"/>
        </w:rPr>
      </w:pPr>
    </w:p>
    <w:p w:rsidR="00354B6C" w:rsidRDefault="00A808BD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>О</w:t>
      </w:r>
      <w:r w:rsidR="00354B6C">
        <w:rPr>
          <w:rFonts w:ascii="Times New Roman" w:hAnsi="Times New Roman"/>
          <w:b/>
          <w:bCs/>
          <w:sz w:val="28"/>
          <w:szCs w:val="28"/>
        </w:rPr>
        <w:t xml:space="preserve"> внесении изменений в постановление </w:t>
      </w:r>
    </w:p>
    <w:p w:rsidR="00354B6C" w:rsidRDefault="00354B6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Ракитянского района </w:t>
      </w:r>
    </w:p>
    <w:p w:rsidR="00354B6C" w:rsidRDefault="00354B6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09 февраля 2021 года № 0</w:t>
      </w:r>
      <w:r w:rsidR="00FB4C8E">
        <w:rPr>
          <w:rFonts w:ascii="Times New Roman" w:hAnsi="Times New Roman"/>
          <w:b/>
          <w:bCs/>
          <w:sz w:val="28"/>
          <w:szCs w:val="28"/>
        </w:rPr>
        <w:t>6</w:t>
      </w:r>
    </w:p>
    <w:p w:rsidR="00A9639F" w:rsidRDefault="00A9639F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90790B" w:rsidRDefault="0090790B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79607E" w:rsidRDefault="0079607E" w:rsidP="0079607E">
      <w:pPr>
        <w:jc w:val="both"/>
        <w:rPr>
          <w:rFonts w:ascii="Times New Roman" w:hAnsi="Times New Roman"/>
          <w:b/>
          <w:sz w:val="28"/>
          <w:szCs w:val="28"/>
        </w:rPr>
      </w:pPr>
    </w:p>
    <w:p w:rsidR="00050AB3" w:rsidRPr="00354B6C" w:rsidRDefault="00050AB3" w:rsidP="00130CE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50AB3">
        <w:rPr>
          <w:rFonts w:ascii="Times New Roman" w:hAnsi="Times New Roman"/>
          <w:sz w:val="28"/>
          <w:szCs w:val="28"/>
        </w:rPr>
        <w:t xml:space="preserve">В </w:t>
      </w:r>
      <w:r w:rsidR="00354B6C">
        <w:rPr>
          <w:rFonts w:ascii="Times New Roman" w:hAnsi="Times New Roman"/>
          <w:sz w:val="28"/>
          <w:szCs w:val="28"/>
        </w:rPr>
        <w:t xml:space="preserve">целях приведения нормативных правовых актов Ракитянского района в соответствие с действующим законодательством </w:t>
      </w:r>
      <w:r w:rsidR="00E36467" w:rsidRPr="00354B6C">
        <w:rPr>
          <w:rFonts w:ascii="Times New Roman" w:hAnsi="Times New Roman"/>
          <w:sz w:val="28"/>
          <w:szCs w:val="28"/>
        </w:rPr>
        <w:t>администрация</w:t>
      </w:r>
      <w:r w:rsidR="007956EB" w:rsidRPr="00354B6C">
        <w:rPr>
          <w:rFonts w:ascii="Times New Roman" w:hAnsi="Times New Roman"/>
          <w:sz w:val="28"/>
          <w:szCs w:val="28"/>
        </w:rPr>
        <w:t xml:space="preserve"> </w:t>
      </w:r>
      <w:r w:rsidR="00E36467" w:rsidRPr="00354B6C">
        <w:rPr>
          <w:rFonts w:ascii="Times New Roman" w:hAnsi="Times New Roman"/>
          <w:sz w:val="28"/>
          <w:szCs w:val="28"/>
        </w:rPr>
        <w:t>Ракитянского</w:t>
      </w:r>
      <w:r w:rsidR="007956EB" w:rsidRPr="00354B6C">
        <w:rPr>
          <w:rFonts w:ascii="Times New Roman" w:hAnsi="Times New Roman"/>
          <w:sz w:val="28"/>
          <w:szCs w:val="28"/>
        </w:rPr>
        <w:t xml:space="preserve"> </w:t>
      </w:r>
      <w:r w:rsidR="00E36467" w:rsidRPr="00354B6C">
        <w:rPr>
          <w:rFonts w:ascii="Times New Roman" w:hAnsi="Times New Roman"/>
          <w:sz w:val="28"/>
          <w:szCs w:val="28"/>
        </w:rPr>
        <w:t xml:space="preserve">района </w:t>
      </w:r>
      <w:proofErr w:type="gramStart"/>
      <w:r w:rsidR="00E36467" w:rsidRPr="00354B6C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E36467" w:rsidRPr="00354B6C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354B6C">
        <w:rPr>
          <w:rFonts w:ascii="Times New Roman" w:hAnsi="Times New Roman"/>
          <w:sz w:val="28"/>
          <w:szCs w:val="28"/>
        </w:rPr>
        <w:t>:</w:t>
      </w:r>
    </w:p>
    <w:p w:rsidR="00354B6C" w:rsidRDefault="00050AB3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54B6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354B6C">
        <w:rPr>
          <w:rFonts w:ascii="Times New Roman" w:hAnsi="Times New Roman"/>
          <w:sz w:val="28"/>
          <w:szCs w:val="28"/>
        </w:rPr>
        <w:t>Внести в постановление администрации Ракитянского района от 09 февраля 2021 года № 0</w:t>
      </w:r>
      <w:r w:rsidR="00FB4C8E">
        <w:rPr>
          <w:rFonts w:ascii="Times New Roman" w:hAnsi="Times New Roman"/>
          <w:sz w:val="28"/>
          <w:szCs w:val="28"/>
        </w:rPr>
        <w:t>6</w:t>
      </w:r>
      <w:r w:rsidR="00354B6C">
        <w:rPr>
          <w:rFonts w:ascii="Times New Roman" w:hAnsi="Times New Roman"/>
          <w:sz w:val="28"/>
          <w:szCs w:val="28"/>
        </w:rPr>
        <w:t xml:space="preserve"> «Об утверждении </w:t>
      </w:r>
      <w:r w:rsidR="00FB4C8E">
        <w:rPr>
          <w:rFonts w:ascii="Times New Roman" w:hAnsi="Times New Roman"/>
          <w:sz w:val="28"/>
          <w:szCs w:val="28"/>
        </w:rPr>
        <w:t>Правил определения требований к закупаемым органами местного самоуправления Ракитянского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</w:t>
      </w:r>
      <w:proofErr w:type="gramEnd"/>
      <w:r w:rsidR="00FB4C8E">
        <w:rPr>
          <w:rFonts w:ascii="Times New Roman" w:hAnsi="Times New Roman"/>
          <w:sz w:val="28"/>
          <w:szCs w:val="28"/>
        </w:rPr>
        <w:t xml:space="preserve"> услуг)</w:t>
      </w:r>
      <w:r w:rsidR="00354B6C">
        <w:rPr>
          <w:rFonts w:ascii="Times New Roman" w:hAnsi="Times New Roman"/>
          <w:sz w:val="28"/>
          <w:szCs w:val="28"/>
        </w:rPr>
        <w:t>»</w:t>
      </w:r>
      <w:r w:rsidR="00FB4C8E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354B6C">
        <w:rPr>
          <w:rFonts w:ascii="Times New Roman" w:hAnsi="Times New Roman"/>
          <w:sz w:val="28"/>
          <w:szCs w:val="28"/>
        </w:rPr>
        <w:t>:</w:t>
      </w:r>
    </w:p>
    <w:p w:rsidR="00D467D0" w:rsidRDefault="00707004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D467D0">
        <w:rPr>
          <w:rFonts w:ascii="Times New Roman" w:hAnsi="Times New Roman"/>
          <w:sz w:val="28"/>
          <w:szCs w:val="28"/>
        </w:rPr>
        <w:t>реамбулу постановления изложить в следующей редакции:</w:t>
      </w:r>
    </w:p>
    <w:p w:rsidR="00D467D0" w:rsidRDefault="00D467D0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«В соответствии с пунктом </w:t>
      </w:r>
      <w:r w:rsidR="00FB4C8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FB4C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ED68DE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</w:t>
      </w:r>
      <w:r w:rsidR="00FB4C8E">
        <w:rPr>
          <w:rFonts w:ascii="Times New Roman" w:hAnsi="Times New Roman"/>
          <w:sz w:val="28"/>
          <w:szCs w:val="28"/>
        </w:rPr>
        <w:t>02</w:t>
      </w:r>
      <w:r w:rsidR="00ED68DE">
        <w:rPr>
          <w:rFonts w:ascii="Times New Roman" w:hAnsi="Times New Roman"/>
          <w:sz w:val="28"/>
          <w:szCs w:val="28"/>
        </w:rPr>
        <w:t xml:space="preserve"> </w:t>
      </w:r>
      <w:r w:rsidR="00FB4C8E">
        <w:rPr>
          <w:rFonts w:ascii="Times New Roman" w:hAnsi="Times New Roman"/>
          <w:sz w:val="28"/>
          <w:szCs w:val="28"/>
        </w:rPr>
        <w:t>сентября</w:t>
      </w:r>
      <w:r w:rsidR="00ED68DE">
        <w:rPr>
          <w:rFonts w:ascii="Times New Roman" w:hAnsi="Times New Roman"/>
          <w:sz w:val="28"/>
          <w:szCs w:val="28"/>
        </w:rPr>
        <w:t xml:space="preserve"> 2015 года № </w:t>
      </w:r>
      <w:r w:rsidR="00FB4C8E">
        <w:rPr>
          <w:rFonts w:ascii="Times New Roman" w:hAnsi="Times New Roman"/>
          <w:sz w:val="28"/>
          <w:szCs w:val="28"/>
        </w:rPr>
        <w:t>92</w:t>
      </w:r>
      <w:r w:rsidR="00ED68DE">
        <w:rPr>
          <w:rFonts w:ascii="Times New Roman" w:hAnsi="Times New Roman"/>
          <w:sz w:val="28"/>
          <w:szCs w:val="28"/>
        </w:rPr>
        <w:t xml:space="preserve">6 «Об утверждении </w:t>
      </w:r>
      <w:r w:rsidR="00FB4C8E">
        <w:rPr>
          <w:rFonts w:ascii="Times New Roman" w:hAnsi="Times New Roman"/>
          <w:sz w:val="28"/>
          <w:szCs w:val="28"/>
        </w:rPr>
        <w:t>О</w:t>
      </w:r>
      <w:r w:rsidR="00ED68DE">
        <w:rPr>
          <w:rFonts w:ascii="Times New Roman" w:hAnsi="Times New Roman"/>
          <w:sz w:val="28"/>
          <w:szCs w:val="28"/>
        </w:rPr>
        <w:t xml:space="preserve">бщих </w:t>
      </w:r>
      <w:r w:rsidR="00FB4C8E">
        <w:rPr>
          <w:rFonts w:ascii="Times New Roman" w:hAnsi="Times New Roman"/>
          <w:sz w:val="28"/>
          <w:szCs w:val="28"/>
        </w:rPr>
        <w:t>правил определения требований к закупаемым заказчиками отдельным видам товаров, работ, услуг (в том числе предельных</w:t>
      </w:r>
      <w:proofErr w:type="gramEnd"/>
      <w:r w:rsidR="00FB4C8E">
        <w:rPr>
          <w:rFonts w:ascii="Times New Roman" w:hAnsi="Times New Roman"/>
          <w:sz w:val="28"/>
          <w:szCs w:val="28"/>
        </w:rPr>
        <w:t xml:space="preserve"> цен товаров, работ, услуг)</w:t>
      </w:r>
      <w:r w:rsidR="00ED68DE">
        <w:rPr>
          <w:rFonts w:ascii="Times New Roman" w:hAnsi="Times New Roman"/>
          <w:sz w:val="28"/>
          <w:szCs w:val="28"/>
        </w:rPr>
        <w:t>»</w:t>
      </w:r>
      <w:r w:rsidR="00F459FF">
        <w:rPr>
          <w:rFonts w:ascii="Times New Roman" w:hAnsi="Times New Roman"/>
          <w:sz w:val="28"/>
          <w:szCs w:val="28"/>
        </w:rPr>
        <w:t xml:space="preserve">, а также </w:t>
      </w:r>
      <w:r w:rsidR="004730AC">
        <w:rPr>
          <w:rFonts w:ascii="Times New Roman" w:hAnsi="Times New Roman"/>
          <w:sz w:val="28"/>
          <w:szCs w:val="28"/>
        </w:rPr>
        <w:t xml:space="preserve">постановлением </w:t>
      </w:r>
      <w:r w:rsidR="00BD2EBD">
        <w:rPr>
          <w:rFonts w:ascii="Times New Roman" w:hAnsi="Times New Roman"/>
          <w:sz w:val="28"/>
          <w:szCs w:val="28"/>
        </w:rPr>
        <w:t>администрации Ракитянского района</w:t>
      </w:r>
      <w:r w:rsidR="004730AC">
        <w:rPr>
          <w:rFonts w:ascii="Times New Roman" w:hAnsi="Times New Roman"/>
          <w:sz w:val="28"/>
          <w:szCs w:val="28"/>
        </w:rPr>
        <w:t xml:space="preserve"> от </w:t>
      </w:r>
      <w:r w:rsidR="0031685E">
        <w:rPr>
          <w:rFonts w:ascii="Times New Roman" w:hAnsi="Times New Roman"/>
          <w:sz w:val="28"/>
          <w:szCs w:val="28"/>
        </w:rPr>
        <w:t>09</w:t>
      </w:r>
      <w:r w:rsidR="004730AC">
        <w:rPr>
          <w:rFonts w:ascii="Times New Roman" w:hAnsi="Times New Roman"/>
          <w:sz w:val="28"/>
          <w:szCs w:val="28"/>
        </w:rPr>
        <w:t xml:space="preserve"> </w:t>
      </w:r>
      <w:r w:rsidR="0031685E">
        <w:rPr>
          <w:rFonts w:ascii="Times New Roman" w:hAnsi="Times New Roman"/>
          <w:sz w:val="28"/>
          <w:szCs w:val="28"/>
        </w:rPr>
        <w:t>февраля</w:t>
      </w:r>
      <w:r w:rsidR="004730AC">
        <w:rPr>
          <w:rFonts w:ascii="Times New Roman" w:hAnsi="Times New Roman"/>
          <w:sz w:val="28"/>
          <w:szCs w:val="28"/>
        </w:rPr>
        <w:t xml:space="preserve"> 20</w:t>
      </w:r>
      <w:r w:rsidR="00BD2EBD">
        <w:rPr>
          <w:rFonts w:ascii="Times New Roman" w:hAnsi="Times New Roman"/>
          <w:sz w:val="28"/>
          <w:szCs w:val="28"/>
        </w:rPr>
        <w:t>2</w:t>
      </w:r>
      <w:r w:rsidR="0031685E">
        <w:rPr>
          <w:rFonts w:ascii="Times New Roman" w:hAnsi="Times New Roman"/>
          <w:sz w:val="28"/>
          <w:szCs w:val="28"/>
        </w:rPr>
        <w:t>1</w:t>
      </w:r>
      <w:r w:rsidR="004730AC">
        <w:rPr>
          <w:rFonts w:ascii="Times New Roman" w:hAnsi="Times New Roman"/>
          <w:sz w:val="28"/>
          <w:szCs w:val="28"/>
        </w:rPr>
        <w:t xml:space="preserve"> года № </w:t>
      </w:r>
      <w:r w:rsidR="0031685E">
        <w:rPr>
          <w:rFonts w:ascii="Times New Roman" w:hAnsi="Times New Roman"/>
          <w:sz w:val="28"/>
          <w:szCs w:val="28"/>
        </w:rPr>
        <w:t>07</w:t>
      </w:r>
      <w:r w:rsidR="004730AC">
        <w:rPr>
          <w:rFonts w:ascii="Times New Roman" w:hAnsi="Times New Roman"/>
          <w:sz w:val="28"/>
          <w:szCs w:val="28"/>
        </w:rPr>
        <w:t xml:space="preserve"> «О</w:t>
      </w:r>
      <w:r w:rsidR="0031685E">
        <w:rPr>
          <w:rFonts w:ascii="Times New Roman" w:hAnsi="Times New Roman"/>
          <w:sz w:val="28"/>
          <w:szCs w:val="28"/>
        </w:rPr>
        <w:t>б</w:t>
      </w:r>
      <w:r w:rsidR="004730AC">
        <w:rPr>
          <w:rFonts w:ascii="Times New Roman" w:hAnsi="Times New Roman"/>
          <w:sz w:val="28"/>
          <w:szCs w:val="28"/>
        </w:rPr>
        <w:t xml:space="preserve"> </w:t>
      </w:r>
      <w:r w:rsidR="0031685E">
        <w:rPr>
          <w:rFonts w:ascii="Times New Roman" w:hAnsi="Times New Roman"/>
          <w:sz w:val="28"/>
          <w:szCs w:val="28"/>
        </w:rPr>
        <w:t>утверждении требований к порядку разработки и принятия правовых актов о нормировании в сфере закупок для обеспечения муниципальных нужд Ракитянского района, содержанию указанных актов и обеспечению их исполнения</w:t>
      </w:r>
      <w:r w:rsidR="004730AC">
        <w:rPr>
          <w:rFonts w:ascii="Times New Roman" w:hAnsi="Times New Roman"/>
          <w:sz w:val="28"/>
          <w:szCs w:val="28"/>
        </w:rPr>
        <w:t>»</w:t>
      </w:r>
      <w:r w:rsidR="0013154C">
        <w:rPr>
          <w:rFonts w:ascii="Times New Roman" w:hAnsi="Times New Roman"/>
          <w:sz w:val="28"/>
          <w:szCs w:val="28"/>
        </w:rPr>
        <w:t>, далее по тексту:</w:t>
      </w:r>
    </w:p>
    <w:p w:rsidR="000D3BCE" w:rsidRDefault="000D3BCE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признать утратившими силу Правила определения требований к закупаемым органам местного самоуправления и подведомственными им казенными и бюджетными учреждения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ми отдельным видам товаров, работ, услуг (в том числе предельных цен товаров, работ, услуг), утвержденные в пункте 1 постановления;</w:t>
      </w:r>
    </w:p>
    <w:p w:rsidR="000D3BCE" w:rsidRDefault="000D3BCE" w:rsidP="000D3BCE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утвердить в пункте 1 постановления </w:t>
      </w:r>
      <w:r>
        <w:rPr>
          <w:rFonts w:ascii="Times New Roman" w:hAnsi="Times New Roman"/>
          <w:bCs/>
          <w:sz w:val="28"/>
          <w:szCs w:val="28"/>
        </w:rPr>
        <w:t>правила определения требований к закупаемым органами местного самоуправления Ракитянского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услуг) (далее – правила определения требований к закупаемым отдельным видам товаров, работ, услуг) (далее – Правила, прилагаются);</w:t>
      </w:r>
    </w:p>
    <w:p w:rsidR="000D3BCE" w:rsidRDefault="000D3BCE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дополнить пунктом 2 следующего содержания:</w:t>
      </w:r>
    </w:p>
    <w:p w:rsidR="000D3BCE" w:rsidRDefault="000D3BCE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Правилами, утвержденными настоящим пост</w:t>
      </w:r>
      <w:r w:rsidR="00603A1F">
        <w:rPr>
          <w:rFonts w:ascii="Times New Roman" w:hAnsi="Times New Roman"/>
          <w:sz w:val="28"/>
          <w:szCs w:val="28"/>
        </w:rPr>
        <w:t xml:space="preserve">ановлением, органы местного самоуправления Ракитянского района </w:t>
      </w:r>
      <w:r w:rsidR="00603A1F">
        <w:rPr>
          <w:rFonts w:ascii="Times New Roman" w:hAnsi="Times New Roman"/>
          <w:bCs/>
          <w:sz w:val="28"/>
          <w:szCs w:val="28"/>
        </w:rPr>
        <w:t xml:space="preserve">и подведомственные им казенные и бюджетные учреждения устанавливают </w:t>
      </w:r>
      <w:r w:rsidR="00603A1F">
        <w:rPr>
          <w:rFonts w:ascii="Times New Roman" w:hAnsi="Times New Roman"/>
          <w:bCs/>
          <w:sz w:val="28"/>
          <w:szCs w:val="28"/>
        </w:rPr>
        <w:lastRenderedPageBreak/>
        <w:t>требования к закупаемым ими и подведомственными им казенными и бюджетными учреждениями отдельным видам товаров, работ, услуг (в том числе предельные цены товаров, работ, услуг) в форме перечня отдельных видов товаров, работ, услуг, в отношении которых устанавливаются потребительские свойства (в том</w:t>
      </w:r>
      <w:proofErr w:type="gramEnd"/>
      <w:r w:rsidR="00603A1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03A1F">
        <w:rPr>
          <w:rFonts w:ascii="Times New Roman" w:hAnsi="Times New Roman"/>
          <w:bCs/>
          <w:sz w:val="28"/>
          <w:szCs w:val="28"/>
        </w:rPr>
        <w:t>числе</w:t>
      </w:r>
      <w:proofErr w:type="gramEnd"/>
      <w:r w:rsidR="00603A1F">
        <w:rPr>
          <w:rFonts w:ascii="Times New Roman" w:hAnsi="Times New Roman"/>
          <w:bCs/>
          <w:sz w:val="28"/>
          <w:szCs w:val="28"/>
        </w:rPr>
        <w:t xml:space="preserve"> характеристики качества) и иные характеристики, имеющие влияние на цену отдельных видов товаров, работ, услуг (ведомственный перечень).»;</w:t>
      </w:r>
    </w:p>
    <w:p w:rsidR="00603A1F" w:rsidRDefault="00603A1F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пункты 2 – 6 постановления считать пунктами 3 – 7 соответственно;</w:t>
      </w:r>
    </w:p>
    <w:p w:rsidR="005E508E" w:rsidRDefault="005E508E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пункте 5 постановления слова «в межрайонной газете «Наша жизнь» и разместить» исключить;</w:t>
      </w:r>
    </w:p>
    <w:p w:rsidR="00134059" w:rsidRDefault="00134059" w:rsidP="0013405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пункт </w:t>
      </w:r>
      <w:r w:rsidR="00603A1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постановления изложить в следующей редакции:</w:t>
      </w:r>
    </w:p>
    <w:p w:rsidR="00134059" w:rsidRDefault="00603A1F" w:rsidP="0013405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</w:t>
      </w:r>
      <w:r w:rsidR="0013405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34059" w:rsidRPr="00D467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34059" w:rsidRPr="00D467D0">
        <w:rPr>
          <w:rFonts w:ascii="Times New Roman" w:hAnsi="Times New Roman"/>
          <w:sz w:val="28"/>
          <w:szCs w:val="28"/>
        </w:rPr>
        <w:t xml:space="preserve"> </w:t>
      </w:r>
      <w:r w:rsidR="00134059">
        <w:rPr>
          <w:rFonts w:ascii="Times New Roman" w:hAnsi="Times New Roman"/>
          <w:sz w:val="28"/>
          <w:szCs w:val="28"/>
        </w:rPr>
        <w:t>ис</w:t>
      </w:r>
      <w:r w:rsidR="00134059" w:rsidRPr="00D467D0">
        <w:rPr>
          <w:rFonts w:ascii="Times New Roman" w:hAnsi="Times New Roman"/>
          <w:sz w:val="28"/>
          <w:szCs w:val="28"/>
        </w:rPr>
        <w:t xml:space="preserve">полнением </w:t>
      </w:r>
      <w:r w:rsidR="00134059">
        <w:rPr>
          <w:rFonts w:ascii="Times New Roman" w:hAnsi="Times New Roman"/>
          <w:sz w:val="28"/>
          <w:szCs w:val="28"/>
        </w:rPr>
        <w:t xml:space="preserve">настоящего </w:t>
      </w:r>
      <w:r w:rsidR="00134059" w:rsidRPr="00D467D0">
        <w:rPr>
          <w:rFonts w:ascii="Times New Roman" w:hAnsi="Times New Roman"/>
          <w:sz w:val="28"/>
          <w:szCs w:val="28"/>
        </w:rPr>
        <w:t xml:space="preserve">постановления возложить на заместителя главы администрации </w:t>
      </w:r>
      <w:r w:rsidR="00134059">
        <w:rPr>
          <w:rFonts w:ascii="Times New Roman" w:hAnsi="Times New Roman"/>
          <w:sz w:val="28"/>
          <w:szCs w:val="28"/>
        </w:rPr>
        <w:t xml:space="preserve">района </w:t>
      </w:r>
      <w:r w:rsidR="00134059" w:rsidRPr="00D467D0">
        <w:rPr>
          <w:rFonts w:ascii="Times New Roman" w:hAnsi="Times New Roman"/>
          <w:sz w:val="28"/>
          <w:szCs w:val="28"/>
        </w:rPr>
        <w:t xml:space="preserve">по финансам и экономике – начальника управления финансов и бюджетной политики </w:t>
      </w:r>
      <w:r w:rsidR="00134059">
        <w:rPr>
          <w:rFonts w:ascii="Times New Roman" w:hAnsi="Times New Roman"/>
          <w:sz w:val="28"/>
          <w:szCs w:val="28"/>
        </w:rPr>
        <w:t xml:space="preserve">администрации Ракитянского района </w:t>
      </w:r>
      <w:r w:rsidR="00134059" w:rsidRPr="00D467D0">
        <w:rPr>
          <w:rFonts w:ascii="Times New Roman" w:hAnsi="Times New Roman"/>
          <w:sz w:val="28"/>
          <w:szCs w:val="28"/>
        </w:rPr>
        <w:t>Кутоманову Н</w:t>
      </w:r>
      <w:r w:rsidR="00134059">
        <w:rPr>
          <w:rFonts w:ascii="Times New Roman" w:hAnsi="Times New Roman"/>
          <w:sz w:val="28"/>
          <w:szCs w:val="28"/>
        </w:rPr>
        <w:t>.</w:t>
      </w:r>
      <w:r w:rsidR="00134059" w:rsidRPr="00D467D0">
        <w:rPr>
          <w:rFonts w:ascii="Times New Roman" w:hAnsi="Times New Roman"/>
          <w:sz w:val="28"/>
          <w:szCs w:val="28"/>
        </w:rPr>
        <w:t>А</w:t>
      </w:r>
      <w:r w:rsidR="00134059">
        <w:rPr>
          <w:rFonts w:ascii="Times New Roman" w:hAnsi="Times New Roman"/>
          <w:sz w:val="28"/>
          <w:szCs w:val="28"/>
        </w:rPr>
        <w:t>.»;</w:t>
      </w:r>
    </w:p>
    <w:p w:rsidR="00050AB3" w:rsidRDefault="000D0E53" w:rsidP="000D0E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82E02">
        <w:rPr>
          <w:rFonts w:ascii="Times New Roman" w:hAnsi="Times New Roman"/>
          <w:sz w:val="28"/>
          <w:szCs w:val="28"/>
        </w:rPr>
        <w:t>2</w:t>
      </w:r>
      <w:r w:rsidR="00BD4FAA" w:rsidRPr="00D467D0">
        <w:rPr>
          <w:rFonts w:ascii="Times New Roman" w:hAnsi="Times New Roman"/>
          <w:sz w:val="28"/>
          <w:szCs w:val="28"/>
        </w:rPr>
        <w:t>.</w:t>
      </w:r>
      <w:r w:rsidR="00D979AF" w:rsidRPr="00D467D0">
        <w:rPr>
          <w:rFonts w:ascii="Times New Roman" w:hAnsi="Times New Roman"/>
          <w:sz w:val="28"/>
          <w:szCs w:val="28"/>
        </w:rPr>
        <w:t xml:space="preserve"> </w:t>
      </w:r>
      <w:r w:rsidR="00A24395" w:rsidRPr="00D467D0">
        <w:rPr>
          <w:rFonts w:ascii="Times New Roman" w:hAnsi="Times New Roman"/>
          <w:sz w:val="28"/>
          <w:szCs w:val="28"/>
        </w:rPr>
        <w:t xml:space="preserve">Начальнику </w:t>
      </w:r>
      <w:proofErr w:type="gramStart"/>
      <w:r w:rsidR="00A24395" w:rsidRPr="00D467D0">
        <w:rPr>
          <w:rFonts w:ascii="Times New Roman" w:hAnsi="Times New Roman"/>
          <w:sz w:val="28"/>
          <w:szCs w:val="28"/>
        </w:rPr>
        <w:t>отдела муниципальных закупок управления экономического развития администрации</w:t>
      </w:r>
      <w:proofErr w:type="gramEnd"/>
      <w:r w:rsidR="00A24395" w:rsidRPr="00D467D0">
        <w:rPr>
          <w:rFonts w:ascii="Times New Roman" w:hAnsi="Times New Roman"/>
          <w:sz w:val="28"/>
          <w:szCs w:val="28"/>
        </w:rPr>
        <w:t xml:space="preserve"> Ракитянского района Олейник Е.В. </w:t>
      </w:r>
      <w:r w:rsidR="00F93CE0" w:rsidRPr="00D467D0">
        <w:rPr>
          <w:rFonts w:ascii="Times New Roman" w:hAnsi="Times New Roman"/>
          <w:sz w:val="28"/>
          <w:szCs w:val="28"/>
        </w:rPr>
        <w:t xml:space="preserve"> разместить</w:t>
      </w:r>
      <w:r w:rsidR="00BD4FAA" w:rsidRPr="00D467D0">
        <w:rPr>
          <w:rFonts w:ascii="Times New Roman" w:hAnsi="Times New Roman"/>
          <w:sz w:val="28"/>
          <w:szCs w:val="28"/>
        </w:rPr>
        <w:t xml:space="preserve"> </w:t>
      </w:r>
      <w:r w:rsidR="00565990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7C0E21" w:rsidRPr="00D467D0">
        <w:rPr>
          <w:rFonts w:ascii="Times New Roman" w:hAnsi="Times New Roman"/>
          <w:sz w:val="28"/>
          <w:szCs w:val="28"/>
        </w:rPr>
        <w:t>в течение 7 рабо</w:t>
      </w:r>
      <w:r w:rsidR="00A24395" w:rsidRPr="00D467D0">
        <w:rPr>
          <w:rFonts w:ascii="Times New Roman" w:hAnsi="Times New Roman"/>
          <w:sz w:val="28"/>
          <w:szCs w:val="28"/>
        </w:rPr>
        <w:t>чих дней со дня принятия в Е</w:t>
      </w:r>
      <w:r w:rsidR="007C0E21" w:rsidRPr="00D467D0">
        <w:rPr>
          <w:rFonts w:ascii="Times New Roman" w:hAnsi="Times New Roman"/>
          <w:sz w:val="28"/>
          <w:szCs w:val="28"/>
        </w:rPr>
        <w:t>диной информационной системе</w:t>
      </w:r>
      <w:r w:rsidR="00A4624A" w:rsidRPr="00D467D0">
        <w:rPr>
          <w:rFonts w:ascii="Times New Roman" w:hAnsi="Times New Roman"/>
          <w:sz w:val="28"/>
          <w:szCs w:val="28"/>
        </w:rPr>
        <w:t xml:space="preserve"> в сфере закупок</w:t>
      </w:r>
      <w:r w:rsidR="007C0E21" w:rsidRPr="00D467D0">
        <w:rPr>
          <w:rFonts w:ascii="Times New Roman" w:hAnsi="Times New Roman"/>
          <w:sz w:val="28"/>
          <w:szCs w:val="28"/>
        </w:rPr>
        <w:t>.</w:t>
      </w:r>
    </w:p>
    <w:p w:rsidR="00134059" w:rsidRDefault="00134059" w:rsidP="001340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Рекомендовать 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дминистрациям городских и сельских поселений муниципального района «</w:t>
      </w:r>
      <w:r>
        <w:rPr>
          <w:rFonts w:ascii="Times New Roman" w:hAnsi="Times New Roman"/>
          <w:bCs/>
          <w:sz w:val="28"/>
          <w:szCs w:val="28"/>
        </w:rPr>
        <w:t xml:space="preserve">Ракитянский район» Белгородской области привести в соответствие нормативные правовые акты, утверждающие Правила определения требований </w:t>
      </w:r>
      <w:r w:rsidR="00302218">
        <w:rPr>
          <w:rFonts w:ascii="Times New Roman" w:hAnsi="Times New Roman"/>
          <w:bCs/>
          <w:sz w:val="28"/>
          <w:szCs w:val="28"/>
        </w:rPr>
        <w:t>к закупаемым органами местного самоуправления Ракитянского района отдельным видам товаров, работ, услуг.</w:t>
      </w:r>
    </w:p>
    <w:p w:rsidR="00565990" w:rsidRPr="00ED68DE" w:rsidRDefault="00882E02" w:rsidP="007E3D3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134059">
        <w:rPr>
          <w:rFonts w:ascii="Times New Roman" w:hAnsi="Times New Roman"/>
          <w:bCs/>
          <w:sz w:val="28"/>
          <w:szCs w:val="28"/>
        </w:rPr>
        <w:t>4</w:t>
      </w:r>
      <w:r w:rsidR="005659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659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65990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 w:rsidR="00565990" w:rsidRPr="00D467D0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 w:rsidR="00565990">
        <w:rPr>
          <w:rFonts w:ascii="Times New Roman" w:hAnsi="Times New Roman"/>
          <w:sz w:val="28"/>
          <w:szCs w:val="28"/>
        </w:rPr>
        <w:t xml:space="preserve">района </w:t>
      </w:r>
      <w:r w:rsidR="00565990" w:rsidRPr="00D467D0">
        <w:rPr>
          <w:rFonts w:ascii="Times New Roman" w:hAnsi="Times New Roman"/>
          <w:sz w:val="28"/>
          <w:szCs w:val="28"/>
        </w:rPr>
        <w:t xml:space="preserve">по финансам и экономике – начальника управления финансов и бюджетной политики </w:t>
      </w:r>
      <w:r w:rsidR="00565990">
        <w:rPr>
          <w:rFonts w:ascii="Times New Roman" w:hAnsi="Times New Roman"/>
          <w:sz w:val="28"/>
          <w:szCs w:val="28"/>
        </w:rPr>
        <w:t xml:space="preserve">администрации Ракитянского района </w:t>
      </w:r>
      <w:r w:rsidR="00565990" w:rsidRPr="00D467D0">
        <w:rPr>
          <w:rFonts w:ascii="Times New Roman" w:hAnsi="Times New Roman"/>
          <w:sz w:val="28"/>
          <w:szCs w:val="28"/>
        </w:rPr>
        <w:t>Кутоманову Н</w:t>
      </w:r>
      <w:r w:rsidR="00565990">
        <w:rPr>
          <w:rFonts w:ascii="Times New Roman" w:hAnsi="Times New Roman"/>
          <w:sz w:val="28"/>
          <w:szCs w:val="28"/>
        </w:rPr>
        <w:t>.</w:t>
      </w:r>
      <w:r w:rsidR="00565990" w:rsidRPr="00D467D0">
        <w:rPr>
          <w:rFonts w:ascii="Times New Roman" w:hAnsi="Times New Roman"/>
          <w:sz w:val="28"/>
          <w:szCs w:val="28"/>
        </w:rPr>
        <w:t>А</w:t>
      </w:r>
      <w:r w:rsidR="00565990">
        <w:rPr>
          <w:rFonts w:ascii="Times New Roman" w:hAnsi="Times New Roman"/>
          <w:sz w:val="28"/>
          <w:szCs w:val="28"/>
        </w:rPr>
        <w:t>.</w:t>
      </w:r>
    </w:p>
    <w:p w:rsidR="00A9639F" w:rsidRDefault="0063195F" w:rsidP="00090D29">
      <w:pPr>
        <w:jc w:val="both"/>
        <w:rPr>
          <w:rFonts w:ascii="Times New Roman" w:hAnsi="Times New Roman"/>
          <w:sz w:val="28"/>
          <w:szCs w:val="28"/>
        </w:rPr>
      </w:pPr>
      <w:r w:rsidRPr="00A304C4">
        <w:rPr>
          <w:rFonts w:ascii="Times New Roman" w:hAnsi="Times New Roman"/>
          <w:sz w:val="28"/>
          <w:szCs w:val="28"/>
        </w:rPr>
        <w:t xml:space="preserve">           </w:t>
      </w:r>
      <w:r w:rsidR="00317551">
        <w:rPr>
          <w:rFonts w:ascii="Times New Roman" w:hAnsi="Times New Roman"/>
          <w:sz w:val="28"/>
          <w:szCs w:val="28"/>
        </w:rPr>
        <w:t xml:space="preserve"> </w:t>
      </w:r>
    </w:p>
    <w:p w:rsidR="0079607E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79607E" w:rsidRPr="00A304C4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033AFC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B2319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</w:t>
      </w:r>
      <w:r w:rsidR="00E84D4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94FD7">
        <w:rPr>
          <w:rFonts w:ascii="Times New Roman" w:hAnsi="Times New Roman"/>
          <w:b/>
          <w:sz w:val="28"/>
          <w:szCs w:val="28"/>
        </w:rPr>
        <w:t xml:space="preserve">    </w:t>
      </w:r>
      <w:r w:rsidR="00E84D4E">
        <w:rPr>
          <w:rFonts w:ascii="Times New Roman" w:hAnsi="Times New Roman"/>
          <w:b/>
          <w:sz w:val="28"/>
          <w:szCs w:val="28"/>
        </w:rPr>
        <w:t xml:space="preserve">     </w:t>
      </w:r>
      <w:r w:rsidR="007C0E21">
        <w:rPr>
          <w:rFonts w:ascii="Times New Roman" w:hAnsi="Times New Roman"/>
          <w:b/>
          <w:sz w:val="28"/>
          <w:szCs w:val="28"/>
        </w:rPr>
        <w:t xml:space="preserve">    А.В. Климов</w:t>
      </w: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BE209F" w:rsidRPr="00A304C4" w:rsidRDefault="00BE209F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03A1F" w:rsidRDefault="00B65E88" w:rsidP="006D483F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b/>
        </w:rPr>
        <w:t xml:space="preserve">                             </w:t>
      </w:r>
      <w:r w:rsidR="00603A1F" w:rsidRPr="00E84D4E">
        <w:rPr>
          <w:rFonts w:ascii="Times New Roman" w:hAnsi="Times New Roman"/>
          <w:b/>
          <w:sz w:val="28"/>
          <w:szCs w:val="28"/>
        </w:rPr>
        <w:t>Приложение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УТВЕРЖДЕНЫ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 района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«___» ___________ 2024г.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_______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603A1F" w:rsidRDefault="00603A1F" w:rsidP="00603A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Правила</w:t>
      </w:r>
    </w:p>
    <w:p w:rsidR="00603A1F" w:rsidRDefault="00603A1F" w:rsidP="00603A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определения требований к закупаемым </w:t>
      </w:r>
      <w:r w:rsidRPr="00603A1F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 Ракитянского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603A1F" w:rsidRDefault="00603A1F" w:rsidP="00603A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508E" w:rsidRDefault="005E508E" w:rsidP="00603A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3A1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03A1F">
        <w:rPr>
          <w:rFonts w:ascii="Times New Roman" w:hAnsi="Times New Roman"/>
          <w:sz w:val="28"/>
          <w:szCs w:val="28"/>
        </w:rPr>
        <w:t xml:space="preserve">1. </w:t>
      </w:r>
      <w:r w:rsidR="00603A1F" w:rsidRPr="00E56B59">
        <w:rPr>
          <w:rFonts w:ascii="Times New Roman" w:hAnsi="Times New Roman"/>
          <w:sz w:val="28"/>
          <w:szCs w:val="28"/>
        </w:rPr>
        <w:t xml:space="preserve">Правила определения </w:t>
      </w:r>
      <w:r w:rsidR="00603A1F">
        <w:rPr>
          <w:rFonts w:ascii="Times New Roman" w:hAnsi="Times New Roman"/>
          <w:sz w:val="28"/>
          <w:szCs w:val="28"/>
        </w:rPr>
        <w:t xml:space="preserve">требований </w:t>
      </w:r>
      <w:r w:rsidR="00603A1F" w:rsidRPr="00603A1F">
        <w:rPr>
          <w:rFonts w:ascii="Times New Roman" w:hAnsi="Times New Roman"/>
          <w:sz w:val="28"/>
          <w:szCs w:val="28"/>
        </w:rPr>
        <w:t xml:space="preserve">к закупаемым </w:t>
      </w:r>
      <w:r w:rsidR="00603A1F" w:rsidRPr="00603A1F">
        <w:rPr>
          <w:rFonts w:ascii="Times New Roman" w:hAnsi="Times New Roman"/>
          <w:bCs/>
          <w:sz w:val="28"/>
          <w:szCs w:val="28"/>
        </w:rPr>
        <w:t>органами местного самоуправления Ракитянского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</w:r>
      <w:r w:rsidR="00603A1F">
        <w:rPr>
          <w:rFonts w:ascii="Times New Roman" w:hAnsi="Times New Roman"/>
          <w:sz w:val="28"/>
          <w:szCs w:val="28"/>
        </w:rPr>
        <w:t xml:space="preserve"> </w:t>
      </w:r>
      <w:r w:rsidR="00603A1F" w:rsidRPr="00E56B59">
        <w:rPr>
          <w:rFonts w:ascii="Times New Roman" w:hAnsi="Times New Roman"/>
          <w:sz w:val="28"/>
          <w:szCs w:val="28"/>
        </w:rPr>
        <w:t>(далее – Правила) устанавливают</w:t>
      </w:r>
      <w:r w:rsidR="00603A1F">
        <w:rPr>
          <w:rFonts w:ascii="Times New Roman" w:hAnsi="Times New Roman"/>
          <w:sz w:val="28"/>
          <w:szCs w:val="28"/>
        </w:rPr>
        <w:t>:</w:t>
      </w:r>
    </w:p>
    <w:p w:rsidR="005E508E" w:rsidRDefault="005E508E" w:rsidP="00603A1F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порядок определения требований к закупаемым органами местного самоуправления Ракитянского района и подведомственными им казенными и бюджетными учреждениями </w:t>
      </w:r>
      <w:r w:rsidRPr="005E508E">
        <w:rPr>
          <w:rFonts w:ascii="Times New Roman" w:hAnsi="Times New Roman"/>
          <w:bCs/>
          <w:sz w:val="28"/>
          <w:szCs w:val="28"/>
        </w:rPr>
        <w:t>отдельным видам товаров, работ, услуг (в том числе предельных цен товаров, работ, услуг);</w:t>
      </w:r>
    </w:p>
    <w:p w:rsidR="005E508E" w:rsidRDefault="005E508E" w:rsidP="00603A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5E508E">
        <w:rPr>
          <w:rFonts w:ascii="Times New Roman" w:hAnsi="Times New Roman"/>
          <w:bCs/>
          <w:sz w:val="28"/>
          <w:szCs w:val="28"/>
        </w:rPr>
        <w:t xml:space="preserve">- обязательный перечень </w:t>
      </w:r>
      <w:r>
        <w:rPr>
          <w:rFonts w:ascii="Times New Roman" w:hAnsi="Times New Roman"/>
          <w:bCs/>
          <w:sz w:val="28"/>
          <w:szCs w:val="28"/>
        </w:rPr>
        <w:t>отдельных</w:t>
      </w:r>
      <w:r w:rsidRPr="005E50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видов товаров, работ, услуг, в отношении которых определяются требования к потребительским свойствам (в том числе качеству) и иным характеристикам, а также значения таких </w:t>
      </w:r>
      <w:r w:rsidR="006D483F">
        <w:rPr>
          <w:rFonts w:ascii="Times New Roman" w:hAnsi="Times New Roman"/>
          <w:sz w:val="28"/>
          <w:szCs w:val="28"/>
        </w:rPr>
        <w:t>свойств и характеристик (в том числе предельные цены товаров, работ, услуг) (далее обязательный перечень) (приложение № 1 к Правилам);</w:t>
      </w:r>
    </w:p>
    <w:p w:rsidR="006D483F" w:rsidRDefault="006D483F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порядок формирования и ведения </w:t>
      </w:r>
      <w:r w:rsidRPr="00603A1F">
        <w:rPr>
          <w:rFonts w:ascii="Times New Roman" w:hAnsi="Times New Roman"/>
          <w:bCs/>
          <w:sz w:val="28"/>
          <w:szCs w:val="28"/>
        </w:rPr>
        <w:t>органами местного самоуправления Ракитянского района и подведомственными им казенными и бюджетными учреждениями</w:t>
      </w:r>
      <w:r>
        <w:rPr>
          <w:rFonts w:ascii="Times New Roman" w:hAnsi="Times New Roman"/>
          <w:bCs/>
          <w:sz w:val="28"/>
          <w:szCs w:val="28"/>
        </w:rPr>
        <w:t xml:space="preserve">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</w:t>
      </w:r>
      <w:r w:rsidR="00393463">
        <w:rPr>
          <w:rFonts w:ascii="Times New Roman" w:hAnsi="Times New Roman"/>
          <w:bCs/>
          <w:sz w:val="28"/>
          <w:szCs w:val="28"/>
        </w:rPr>
        <w:t xml:space="preserve"> (далее – ведомственный перечень), в том числе критерии отбора отдельных видов товаров, работ, услуг, применяемые при</w:t>
      </w:r>
      <w:proofErr w:type="gramEnd"/>
      <w:r w:rsidR="0039346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93463">
        <w:rPr>
          <w:rFonts w:ascii="Times New Roman" w:hAnsi="Times New Roman"/>
          <w:bCs/>
          <w:sz w:val="28"/>
          <w:szCs w:val="28"/>
        </w:rPr>
        <w:t>формировании ведомственного перечня, порядок определения значений характеристик (свойств) отдельных видов товаров, работ, услуг (в том числе предельных цен товаров, работ, услуг), включаемых в ведомственный перечень;</w:t>
      </w:r>
      <w:proofErr w:type="gramEnd"/>
    </w:p>
    <w:p w:rsidR="00393463" w:rsidRDefault="00393463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примерную форму ведомственного перечня (приложение № 2 к Правилам).</w:t>
      </w:r>
    </w:p>
    <w:p w:rsidR="00393463" w:rsidRDefault="00393463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Под видом товаров, работ, услуг в целях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</w:t>
      </w:r>
      <w:r>
        <w:rPr>
          <w:rFonts w:ascii="Times New Roman" w:hAnsi="Times New Roman"/>
          <w:bCs/>
          <w:sz w:val="28"/>
          <w:szCs w:val="28"/>
        </w:rPr>
        <w:lastRenderedPageBreak/>
        <w:t>деятельности (ОКПД</w:t>
      </w:r>
      <w:proofErr w:type="gramStart"/>
      <w:r>
        <w:rPr>
          <w:rFonts w:ascii="Times New Roman" w:hAnsi="Times New Roman"/>
          <w:bCs/>
          <w:sz w:val="28"/>
          <w:szCs w:val="28"/>
        </w:rPr>
        <w:t>2</w:t>
      </w:r>
      <w:proofErr w:type="gramEnd"/>
      <w:r>
        <w:rPr>
          <w:rFonts w:ascii="Times New Roman" w:hAnsi="Times New Roman"/>
          <w:bCs/>
          <w:sz w:val="28"/>
          <w:szCs w:val="28"/>
        </w:rPr>
        <w:t>) ОК 034-2014 (КПЕС 2008), утвержденному приказом Росстандарта от 31 января 2014 года № 14-ст.</w:t>
      </w:r>
    </w:p>
    <w:p w:rsidR="00393463" w:rsidRDefault="00393463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3. </w:t>
      </w:r>
      <w:r w:rsidR="005765E8"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Ракитянского района утверждают определенные в соответствии с Правилами требования к закупаемым ими и подведомственными им </w:t>
      </w:r>
      <w:r w:rsidR="005765E8" w:rsidRPr="00603A1F">
        <w:rPr>
          <w:rFonts w:ascii="Times New Roman" w:hAnsi="Times New Roman"/>
          <w:bCs/>
          <w:sz w:val="28"/>
          <w:szCs w:val="28"/>
        </w:rPr>
        <w:t>казенными и бюджетными учреждениями</w:t>
      </w:r>
      <w:r w:rsidR="005765E8">
        <w:rPr>
          <w:rFonts w:ascii="Times New Roman" w:hAnsi="Times New Roman"/>
          <w:bCs/>
          <w:sz w:val="28"/>
          <w:szCs w:val="28"/>
        </w:rPr>
        <w:t xml:space="preserve"> отдельным видам товаров, работ, услуг (в том числе предельные цены товаров, работ, услуг) в форме ведомственного перечня.</w:t>
      </w:r>
    </w:p>
    <w:p w:rsidR="005765E8" w:rsidRDefault="005765E8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4. Ведомственный перечень составляется по форме согласно приложению № 2 к Правилам на основании обязательного перечня, предусмотренного приложением № 1 к Правилам.</w:t>
      </w:r>
    </w:p>
    <w:p w:rsidR="005765E8" w:rsidRDefault="005765E8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В отношении </w:t>
      </w:r>
      <w:r w:rsidR="005753C1">
        <w:rPr>
          <w:rFonts w:ascii="Times New Roman" w:hAnsi="Times New Roman"/>
          <w:bCs/>
          <w:sz w:val="28"/>
          <w:szCs w:val="28"/>
        </w:rPr>
        <w:t>отдельных видом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5753C1" w:rsidRDefault="005753C1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Органы местного самоуправления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5753C1" w:rsidRDefault="005753C1" w:rsidP="00603A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5. Отдельные виды товаров работ, услуг, не включенные в обязательный перечень, подлежат включению в ведомственный перечень при условии, если среднее арифметическое значение суммы следующих критериев превышает 20 процентов:</w:t>
      </w:r>
    </w:p>
    <w:p w:rsidR="005753C1" w:rsidRDefault="005753C1" w:rsidP="002672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а) доля оплаты по отдельному виду товаров, работ, услуг за отчетный финансовый год (в соответствии с графиками платежей) по контрактам, </w:t>
      </w:r>
      <w:r w:rsidR="00267228">
        <w:rPr>
          <w:rFonts w:ascii="Times New Roman" w:hAnsi="Times New Roman"/>
          <w:bCs/>
          <w:sz w:val="28"/>
          <w:szCs w:val="28"/>
        </w:rPr>
        <w:t>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органами местного самоуправления Ракитянского района и подведомственными им казенными и бюджетными учреждениями в общем объеме оплаты по контрактам, включенным в указанные реестры (по</w:t>
      </w:r>
      <w:proofErr w:type="gramEnd"/>
      <w:r w:rsidR="00267228">
        <w:rPr>
          <w:rFonts w:ascii="Times New Roman" w:hAnsi="Times New Roman"/>
          <w:bCs/>
          <w:sz w:val="28"/>
          <w:szCs w:val="28"/>
        </w:rPr>
        <w:t xml:space="preserve"> графикам платежей), заключенным соответствующими органами местного самоуправления Ракитянского района и подведомственными им казенными и бюджетными учреждениями;</w:t>
      </w:r>
    </w:p>
    <w:p w:rsidR="00267228" w:rsidRDefault="00267228" w:rsidP="002672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bCs/>
          <w:sz w:val="28"/>
          <w:szCs w:val="28"/>
        </w:rPr>
        <w:t>б) доля контрактов органов местного самоуправления Ракитянского района и подведомственных им казенных и бюджетных учреждений на приобретение отдельного вида товаров, работ, услуг, заключенных в отчетном финансовом году, в общем количестве контрактов этих органов местного самоуправления Ракитянского района и подведомственных им казенных и бюджетных учреждений на приобретение товаров, работ, услуг, заключенных в отчетном финансовом году.</w:t>
      </w:r>
      <w:proofErr w:type="gramEnd"/>
    </w:p>
    <w:p w:rsidR="00267228" w:rsidRDefault="00267228" w:rsidP="002672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6.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Ракитянского района при включении в ведомственный перечень отдельных видов товаров, работ, услуг, не указанных в обязательном перечне, применяют установленные пунктом 5 Правил критерии исходя из определения их значений в процентном отношении </w:t>
      </w:r>
      <w:r>
        <w:rPr>
          <w:rFonts w:ascii="Times New Roman" w:hAnsi="Times New Roman"/>
          <w:bCs/>
          <w:sz w:val="28"/>
          <w:szCs w:val="28"/>
        </w:rPr>
        <w:lastRenderedPageBreak/>
        <w:t>к объему осуществляемых органами местного самоуправления Ракитянского района и подведомственных им казенных и бюджетных учреждений</w:t>
      </w:r>
      <w:r w:rsidR="00390814">
        <w:rPr>
          <w:rFonts w:ascii="Times New Roman" w:hAnsi="Times New Roman"/>
          <w:bCs/>
          <w:sz w:val="28"/>
          <w:szCs w:val="28"/>
        </w:rPr>
        <w:t xml:space="preserve"> закупок.</w:t>
      </w:r>
      <w:proofErr w:type="gramEnd"/>
    </w:p>
    <w:p w:rsidR="00390814" w:rsidRDefault="00390814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7. В целях формирования ведомственного перечня органы местного самоуправления Ракитянского района вправе определять дополнительные критерии отбора отдельных видов товаров, работ, услуг и порядок их применения, не приводящие к сужению ведомственного перечня, сформированного на основании обязательных критериев, установленных пунктом 5 Правил.</w:t>
      </w:r>
    </w:p>
    <w:p w:rsidR="00390814" w:rsidRDefault="00390814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8. Органы местного самоуправления Ракитянского района при формировании ведомственного перечня вправе включить в него дополнительно:</w:t>
      </w:r>
    </w:p>
    <w:p w:rsidR="00390814" w:rsidRDefault="00390814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а) отдельные виды товаров, работ, услуг, не указанные в обязательном перечне и не соответствующие критериям, указанным в пункте 5 Правил;</w:t>
      </w:r>
    </w:p>
    <w:p w:rsidR="00390814" w:rsidRDefault="00390814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B45620" w:rsidRDefault="00390814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в) значения количественных и (или) качественных показателей характеристик (свойств) товаров, работ, услуг, которые отличаются от значений, предус</w:t>
      </w:r>
      <w:r w:rsidR="00B45620">
        <w:rPr>
          <w:rFonts w:ascii="Times New Roman" w:hAnsi="Times New Roman"/>
          <w:bCs/>
          <w:sz w:val="28"/>
          <w:szCs w:val="28"/>
        </w:rPr>
        <w:t>мотренных обязательным перечнем, и обоснование которых содержится в соответствующей графе таблицы, приведенной в приложении № 2 к Правилам, в том числе с учетом функционального назначения товара. Под функциональным назначением товара для целей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390814" w:rsidRDefault="00B45620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9.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</w:t>
      </w:r>
      <w:r w:rsidR="0039081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видов товаров, работ, услуг кодом товара работы, услуги в соответствии с Общероссийским классификатором продукции по видам экономической деятельности (ОКПД</w:t>
      </w:r>
      <w:proofErr w:type="gramStart"/>
      <w:r>
        <w:rPr>
          <w:rFonts w:ascii="Times New Roman" w:hAnsi="Times New Roman"/>
          <w:bCs/>
          <w:sz w:val="28"/>
          <w:szCs w:val="28"/>
        </w:rPr>
        <w:t>2</w:t>
      </w:r>
      <w:proofErr w:type="gramEnd"/>
      <w:r>
        <w:rPr>
          <w:rFonts w:ascii="Times New Roman" w:hAnsi="Times New Roman"/>
          <w:bCs/>
          <w:sz w:val="28"/>
          <w:szCs w:val="28"/>
        </w:rPr>
        <w:t>) ОК 034-2014 (КПЕС 2008), утвержденным приказом Росстандарта от 31 января 2014 года № 14-ст.</w:t>
      </w:r>
    </w:p>
    <w:p w:rsidR="00B45620" w:rsidRDefault="00B45620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10. Ведомственный перечень формируется с учетом:</w:t>
      </w:r>
    </w:p>
    <w:p w:rsidR="00B45620" w:rsidRDefault="00B45620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</w:t>
      </w:r>
      <w:r w:rsidR="00A45058">
        <w:rPr>
          <w:rFonts w:ascii="Times New Roman" w:hAnsi="Times New Roman"/>
          <w:bCs/>
          <w:sz w:val="28"/>
          <w:szCs w:val="28"/>
        </w:rPr>
        <w:t>ере</w:t>
      </w:r>
      <w:r>
        <w:rPr>
          <w:rFonts w:ascii="Times New Roman" w:hAnsi="Times New Roman"/>
          <w:bCs/>
          <w:sz w:val="28"/>
          <w:szCs w:val="28"/>
        </w:rPr>
        <w:t>жении и о повышении</w:t>
      </w:r>
      <w:r w:rsidR="00A45058">
        <w:rPr>
          <w:rFonts w:ascii="Times New Roman" w:hAnsi="Times New Roman"/>
          <w:bCs/>
          <w:sz w:val="28"/>
          <w:szCs w:val="28"/>
        </w:rPr>
        <w:t xml:space="preserve"> энергетической </w:t>
      </w:r>
      <w:r>
        <w:rPr>
          <w:rFonts w:ascii="Times New Roman" w:hAnsi="Times New Roman"/>
          <w:bCs/>
          <w:sz w:val="28"/>
          <w:szCs w:val="28"/>
        </w:rPr>
        <w:t>эффективности</w:t>
      </w:r>
      <w:r w:rsidR="00A45058">
        <w:rPr>
          <w:rFonts w:ascii="Times New Roman" w:hAnsi="Times New Roman"/>
          <w:bCs/>
          <w:sz w:val="28"/>
          <w:szCs w:val="28"/>
        </w:rPr>
        <w:t xml:space="preserve"> и законодательством Российской Федерации в области охраны окружающей среды;</w:t>
      </w:r>
    </w:p>
    <w:p w:rsidR="00A45058" w:rsidRDefault="00A45058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б) положений статьи 33 Федерального закона от 5 апреля 2013 года № 44-ФЗ «О контрактной системе в сфере закупок товаров работ, услуг для обеспечения государственных и муниципальных нужд» (далее – Закон о контрактной системе);</w:t>
      </w:r>
    </w:p>
    <w:p w:rsidR="00A45058" w:rsidRDefault="00A45058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в) принципа обеспечения конкуренции, определенного статьей 8 Закона о контрактной системе.</w:t>
      </w:r>
    </w:p>
    <w:p w:rsidR="00A45058" w:rsidRDefault="00A45058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11. </w:t>
      </w:r>
      <w:proofErr w:type="gramStart"/>
      <w:r>
        <w:rPr>
          <w:rFonts w:ascii="Times New Roman" w:hAnsi="Times New Roman"/>
          <w:bCs/>
          <w:sz w:val="28"/>
          <w:szCs w:val="28"/>
        </w:rPr>
        <w:t>Используемые при формировании ведомственного перечня значения потребительских свойств (в том числе качеств) и иных характеристик (свойств) отдельных видов товаров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 ОК 015-94 (МК 002-97), утвержденным постановлением Госстандарта России от 26 декабря 1994 года № 336.</w:t>
      </w:r>
      <w:proofErr w:type="gramEnd"/>
    </w:p>
    <w:p w:rsidR="00A45058" w:rsidRDefault="00A45058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A45058" w:rsidRDefault="00A45058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A45058" w:rsidRDefault="00A45058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12. Значения потребительских свойств и иных характеристик (в том числе предельные цены) </w:t>
      </w:r>
      <w:r w:rsidR="00EB4316">
        <w:rPr>
          <w:rFonts w:ascii="Times New Roman" w:hAnsi="Times New Roman"/>
          <w:bCs/>
          <w:sz w:val="28"/>
          <w:szCs w:val="28"/>
        </w:rPr>
        <w:t>отдельных видов товаров, работ, услуг, включенных в ведомственный перечень, устанавливаются:</w:t>
      </w:r>
    </w:p>
    <w:p w:rsidR="00EB4316" w:rsidRDefault="00EB4316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bCs/>
          <w:sz w:val="28"/>
          <w:szCs w:val="28"/>
        </w:rPr>
        <w:t>а) с учетом категорий и (или) групп должностей работников органов местного самоуправления Ракитянского района и подведомственных им казенных учреждений, если затраты на их приобретение в соответствии с правилами определения нормативных затрат на обеспечение функций органов местного самоуправления</w:t>
      </w:r>
      <w:r w:rsidR="004B5D05">
        <w:rPr>
          <w:rFonts w:ascii="Times New Roman" w:hAnsi="Times New Roman"/>
          <w:bCs/>
          <w:sz w:val="28"/>
          <w:szCs w:val="28"/>
        </w:rPr>
        <w:t xml:space="preserve"> и подведомственных им казенных учреждений (далее – требования к определению нормативных затрат), определяются с учетом категорий и (или) групп должностей работников;</w:t>
      </w:r>
      <w:proofErr w:type="gramEnd"/>
    </w:p>
    <w:p w:rsidR="004B5D05" w:rsidRDefault="004B5D05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органом местного самоуправления Ракитянского района.</w:t>
      </w:r>
    </w:p>
    <w:p w:rsidR="004B5D05" w:rsidRDefault="004B5D05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13. Требования к потребительским свойствам и иным характеристикам (в том числе предельные цены) отдельных видов товаров, работ, услуг, устанавливаемые в ведомственном перечне, разграничиваются по категориям и (или) группам должностей работников согласно штатному расписанию.</w:t>
      </w:r>
    </w:p>
    <w:p w:rsidR="004B5D05" w:rsidRDefault="004B5D05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14. </w:t>
      </w:r>
      <w:proofErr w:type="gramStart"/>
      <w:r>
        <w:rPr>
          <w:rFonts w:ascii="Times New Roman" w:hAnsi="Times New Roman"/>
          <w:bCs/>
          <w:sz w:val="28"/>
          <w:szCs w:val="28"/>
        </w:rPr>
        <w:t>Утвержденный органами местного самоуправления Ракитянского района ведомственный перечень должен позволять обеспечить государственные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</w:t>
      </w:r>
      <w:r w:rsidR="00BE0449">
        <w:rPr>
          <w:rFonts w:ascii="Times New Roman" w:hAnsi="Times New Roman"/>
          <w:bCs/>
          <w:sz w:val="28"/>
          <w:szCs w:val="28"/>
        </w:rPr>
        <w:t>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</w:t>
      </w:r>
      <w:proofErr w:type="gramEnd"/>
      <w:r w:rsidR="00BE0449">
        <w:rPr>
          <w:rFonts w:ascii="Times New Roman" w:hAnsi="Times New Roman"/>
          <w:bCs/>
          <w:sz w:val="28"/>
          <w:szCs w:val="28"/>
        </w:rPr>
        <w:t xml:space="preserve"> роскоши в соответствии с законодательством Российской Федерации.</w:t>
      </w:r>
    </w:p>
    <w:p w:rsidR="00BE0449" w:rsidRDefault="00BE0449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15. Предельные цены товаров, работ, услуг, установленные органами местного самоуправления Ракитянского района в ведомственном перечне, не могут превышать предельные цены на соответствующие товары, работы, </w:t>
      </w:r>
      <w:r>
        <w:rPr>
          <w:rFonts w:ascii="Times New Roman" w:hAnsi="Times New Roman"/>
          <w:bCs/>
          <w:sz w:val="28"/>
          <w:szCs w:val="28"/>
        </w:rPr>
        <w:lastRenderedPageBreak/>
        <w:t>услуги, установленные при утверждении нормативных затрат на обеспечение функций указанных органов местного самоуправления Ракитянского района.</w:t>
      </w:r>
    </w:p>
    <w:p w:rsidR="00BE0449" w:rsidRDefault="00BE0449" w:rsidP="003908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16.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BE0449" w:rsidRDefault="00BE0449" w:rsidP="00390814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0449" w:rsidRDefault="00BE0449" w:rsidP="00390814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0449" w:rsidRDefault="00BE0449" w:rsidP="00390814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0449" w:rsidRPr="00BE0449" w:rsidRDefault="00BE0449" w:rsidP="00390814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E0449">
        <w:rPr>
          <w:rFonts w:ascii="Times New Roman" w:hAnsi="Times New Roman"/>
          <w:b/>
          <w:bCs/>
          <w:sz w:val="28"/>
          <w:szCs w:val="28"/>
        </w:rPr>
        <w:t xml:space="preserve">Начальник отдела муниципальных закупок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E0449">
        <w:rPr>
          <w:rFonts w:ascii="Times New Roman" w:hAnsi="Times New Roman"/>
          <w:b/>
          <w:bCs/>
          <w:sz w:val="28"/>
          <w:szCs w:val="28"/>
        </w:rPr>
        <w:t xml:space="preserve">                      Е.В. Олейник</w:t>
      </w:r>
    </w:p>
    <w:p w:rsidR="00390814" w:rsidRDefault="00390814" w:rsidP="00267228">
      <w:pPr>
        <w:jc w:val="both"/>
        <w:rPr>
          <w:rFonts w:ascii="Times New Roman" w:hAnsi="Times New Roman"/>
          <w:bCs/>
          <w:sz w:val="28"/>
          <w:szCs w:val="28"/>
        </w:rPr>
      </w:pPr>
    </w:p>
    <w:p w:rsidR="00393463" w:rsidRPr="005E508E" w:rsidRDefault="00393463" w:rsidP="00603A1F">
      <w:pPr>
        <w:jc w:val="both"/>
        <w:rPr>
          <w:rFonts w:ascii="Times New Roman" w:hAnsi="Times New Roman"/>
          <w:sz w:val="28"/>
          <w:szCs w:val="28"/>
        </w:rPr>
      </w:pPr>
    </w:p>
    <w:sectPr w:rsidR="00393463" w:rsidRPr="005E508E" w:rsidSect="00694FD7">
      <w:headerReference w:type="even" r:id="rId8"/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C9" w:rsidRDefault="003E2DC9">
      <w:r>
        <w:separator/>
      </w:r>
    </w:p>
  </w:endnote>
  <w:endnote w:type="continuationSeparator" w:id="0">
    <w:p w:rsidR="003E2DC9" w:rsidRDefault="003E2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Courier New"/>
    <w:charset w:val="00"/>
    <w:family w:val="auto"/>
    <w:pitch w:val="variable"/>
    <w:sig w:usb0="00000001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C9" w:rsidRDefault="003E2DC9">
      <w:r>
        <w:separator/>
      </w:r>
    </w:p>
  </w:footnote>
  <w:footnote w:type="continuationSeparator" w:id="0">
    <w:p w:rsidR="003E2DC9" w:rsidRDefault="003E2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CA29F5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CA29F5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E209F">
      <w:rPr>
        <w:rStyle w:val="a8"/>
        <w:noProof/>
      </w:rPr>
      <w:t>5</w: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2" o:spid="_x0000_i1026" type="#_x0000_t75" alt="base_23956_45983_499" style="width:528pt;height:6in;visibility:visible;mso-wrap-style:square" o:bullet="t" filled="t">
        <v:imagedata r:id="rId1" o:title="base_23956_45983_499"/>
        <o:lock v:ext="edit" aspectratio="f"/>
      </v:shape>
    </w:pict>
  </w:numPicBullet>
  <w:numPicBullet w:numPicBulletId="1">
    <w:pict>
      <v:shape id="Рисунок 14" o:spid="_x0000_i1027" type="#_x0000_t75" alt="base_23956_45983_519" style="width:552pt;height:6in;visibility:visible;mso-wrap-style:square" o:bullet="t" filled="t">
        <v:imagedata r:id="rId2" o:title="base_23956_45983_519"/>
        <o:lock v:ext="edit" aspectratio="f"/>
      </v:shape>
    </w:pict>
  </w:numPicBullet>
  <w:abstractNum w:abstractNumId="0">
    <w:nsid w:val="01750DF4"/>
    <w:multiLevelType w:val="hybridMultilevel"/>
    <w:tmpl w:val="2AF44C72"/>
    <w:lvl w:ilvl="0" w:tplc="BF9C4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4264789"/>
    <w:multiLevelType w:val="hybridMultilevel"/>
    <w:tmpl w:val="805CAEAE"/>
    <w:lvl w:ilvl="0" w:tplc="2BDCEB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0605DE"/>
    <w:multiLevelType w:val="multilevel"/>
    <w:tmpl w:val="99002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A24C9"/>
    <w:multiLevelType w:val="multilevel"/>
    <w:tmpl w:val="F04E835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4">
    <w:nsid w:val="0E242CD9"/>
    <w:multiLevelType w:val="hybridMultilevel"/>
    <w:tmpl w:val="55180B96"/>
    <w:lvl w:ilvl="0" w:tplc="3774B5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E2837EA"/>
    <w:multiLevelType w:val="hybridMultilevel"/>
    <w:tmpl w:val="612651B0"/>
    <w:lvl w:ilvl="0" w:tplc="C804C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A27AA"/>
    <w:multiLevelType w:val="hybridMultilevel"/>
    <w:tmpl w:val="B9A8D6AE"/>
    <w:lvl w:ilvl="0" w:tplc="F36CF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8412C"/>
    <w:multiLevelType w:val="hybridMultilevel"/>
    <w:tmpl w:val="5B24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C6219"/>
    <w:multiLevelType w:val="singleLevel"/>
    <w:tmpl w:val="3DFEAD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E372F08"/>
    <w:multiLevelType w:val="hybridMultilevel"/>
    <w:tmpl w:val="7E9EDD5E"/>
    <w:lvl w:ilvl="0" w:tplc="609CBA6E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3D495640"/>
    <w:multiLevelType w:val="multilevel"/>
    <w:tmpl w:val="67D6F2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1">
    <w:nsid w:val="3D745298"/>
    <w:multiLevelType w:val="multilevel"/>
    <w:tmpl w:val="B916F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2">
    <w:nsid w:val="43CD4759"/>
    <w:multiLevelType w:val="multilevel"/>
    <w:tmpl w:val="A64A1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6723F68"/>
    <w:multiLevelType w:val="multilevel"/>
    <w:tmpl w:val="62D4E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1EA540A"/>
    <w:multiLevelType w:val="hybridMultilevel"/>
    <w:tmpl w:val="972607B0"/>
    <w:lvl w:ilvl="0" w:tplc="C2D4F5B4">
      <w:start w:val="1"/>
      <w:numFmt w:val="upperRoman"/>
      <w:lvlText w:val="%1."/>
      <w:lvlJc w:val="left"/>
      <w:pPr>
        <w:ind w:left="14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600C09EB"/>
    <w:multiLevelType w:val="hybridMultilevel"/>
    <w:tmpl w:val="9B9C5200"/>
    <w:lvl w:ilvl="0" w:tplc="3814C6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5D56563"/>
    <w:multiLevelType w:val="hybridMultilevel"/>
    <w:tmpl w:val="977E4080"/>
    <w:lvl w:ilvl="0" w:tplc="93D605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27EEC"/>
    <w:multiLevelType w:val="hybridMultilevel"/>
    <w:tmpl w:val="03AE6FB0"/>
    <w:lvl w:ilvl="0" w:tplc="1316B902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CD252A1"/>
    <w:multiLevelType w:val="hybridMultilevel"/>
    <w:tmpl w:val="8A625264"/>
    <w:lvl w:ilvl="0" w:tplc="17AC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753AC0"/>
    <w:multiLevelType w:val="hybridMultilevel"/>
    <w:tmpl w:val="56E0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0"/>
  </w:num>
  <w:num w:numId="6">
    <w:abstractNumId w:val="3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14"/>
  </w:num>
  <w:num w:numId="12">
    <w:abstractNumId w:val="19"/>
  </w:num>
  <w:num w:numId="13">
    <w:abstractNumId w:val="0"/>
  </w:num>
  <w:num w:numId="14">
    <w:abstractNumId w:val="18"/>
  </w:num>
  <w:num w:numId="15">
    <w:abstractNumId w:val="7"/>
  </w:num>
  <w:num w:numId="16">
    <w:abstractNumId w:val="16"/>
  </w:num>
  <w:num w:numId="17">
    <w:abstractNumId w:val="15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940"/>
    <w:rsid w:val="000118F4"/>
    <w:rsid w:val="00025E7E"/>
    <w:rsid w:val="00026728"/>
    <w:rsid w:val="00026884"/>
    <w:rsid w:val="00026E9B"/>
    <w:rsid w:val="000327C2"/>
    <w:rsid w:val="00033AFC"/>
    <w:rsid w:val="00034AC7"/>
    <w:rsid w:val="00035C24"/>
    <w:rsid w:val="00036CF0"/>
    <w:rsid w:val="000403E8"/>
    <w:rsid w:val="00041B82"/>
    <w:rsid w:val="00043C01"/>
    <w:rsid w:val="0004454D"/>
    <w:rsid w:val="00044558"/>
    <w:rsid w:val="00045B69"/>
    <w:rsid w:val="00046423"/>
    <w:rsid w:val="00050AB3"/>
    <w:rsid w:val="0005468D"/>
    <w:rsid w:val="00054D34"/>
    <w:rsid w:val="00056F76"/>
    <w:rsid w:val="00060638"/>
    <w:rsid w:val="00065827"/>
    <w:rsid w:val="00071907"/>
    <w:rsid w:val="00090D29"/>
    <w:rsid w:val="00093738"/>
    <w:rsid w:val="00093A65"/>
    <w:rsid w:val="0009458E"/>
    <w:rsid w:val="000B6E15"/>
    <w:rsid w:val="000B775F"/>
    <w:rsid w:val="000C7404"/>
    <w:rsid w:val="000D0E53"/>
    <w:rsid w:val="000D18EC"/>
    <w:rsid w:val="000D3BCE"/>
    <w:rsid w:val="000D5413"/>
    <w:rsid w:val="000D6C65"/>
    <w:rsid w:val="000E19BF"/>
    <w:rsid w:val="000E403B"/>
    <w:rsid w:val="000E545A"/>
    <w:rsid w:val="000F2B25"/>
    <w:rsid w:val="000F5635"/>
    <w:rsid w:val="000F688E"/>
    <w:rsid w:val="0011063A"/>
    <w:rsid w:val="001225A4"/>
    <w:rsid w:val="001233CB"/>
    <w:rsid w:val="00124814"/>
    <w:rsid w:val="00130CE6"/>
    <w:rsid w:val="0013154C"/>
    <w:rsid w:val="00134059"/>
    <w:rsid w:val="00143457"/>
    <w:rsid w:val="00155540"/>
    <w:rsid w:val="00155705"/>
    <w:rsid w:val="001617FF"/>
    <w:rsid w:val="00166C28"/>
    <w:rsid w:val="001752BB"/>
    <w:rsid w:val="00184218"/>
    <w:rsid w:val="00186CA7"/>
    <w:rsid w:val="00187491"/>
    <w:rsid w:val="001948A5"/>
    <w:rsid w:val="00197703"/>
    <w:rsid w:val="001A37D7"/>
    <w:rsid w:val="001A3FAB"/>
    <w:rsid w:val="001C4D3F"/>
    <w:rsid w:val="001D0754"/>
    <w:rsid w:val="001D0E3D"/>
    <w:rsid w:val="001D2B58"/>
    <w:rsid w:val="001D7906"/>
    <w:rsid w:val="001E14CF"/>
    <w:rsid w:val="001E2394"/>
    <w:rsid w:val="001F08F1"/>
    <w:rsid w:val="00205377"/>
    <w:rsid w:val="00212361"/>
    <w:rsid w:val="002148A0"/>
    <w:rsid w:val="00215F38"/>
    <w:rsid w:val="00217C02"/>
    <w:rsid w:val="00224FB6"/>
    <w:rsid w:val="00234AAC"/>
    <w:rsid w:val="0023576B"/>
    <w:rsid w:val="00240F27"/>
    <w:rsid w:val="002416D9"/>
    <w:rsid w:val="002466E0"/>
    <w:rsid w:val="00247B53"/>
    <w:rsid w:val="00252507"/>
    <w:rsid w:val="002537DA"/>
    <w:rsid w:val="00261A83"/>
    <w:rsid w:val="002625F9"/>
    <w:rsid w:val="00267228"/>
    <w:rsid w:val="00267AF4"/>
    <w:rsid w:val="00274D53"/>
    <w:rsid w:val="00275DDA"/>
    <w:rsid w:val="00284D2D"/>
    <w:rsid w:val="002932B8"/>
    <w:rsid w:val="00293ECA"/>
    <w:rsid w:val="00295D6F"/>
    <w:rsid w:val="002A2419"/>
    <w:rsid w:val="002A2DE9"/>
    <w:rsid w:val="002A709E"/>
    <w:rsid w:val="002B000D"/>
    <w:rsid w:val="002B3C3F"/>
    <w:rsid w:val="002B5FC4"/>
    <w:rsid w:val="002C3009"/>
    <w:rsid w:val="002D2D1F"/>
    <w:rsid w:val="002D5591"/>
    <w:rsid w:val="002E3729"/>
    <w:rsid w:val="00302218"/>
    <w:rsid w:val="00302481"/>
    <w:rsid w:val="003148C9"/>
    <w:rsid w:val="0031685E"/>
    <w:rsid w:val="00317551"/>
    <w:rsid w:val="003266D0"/>
    <w:rsid w:val="003449E2"/>
    <w:rsid w:val="0034559B"/>
    <w:rsid w:val="00345C4A"/>
    <w:rsid w:val="00354B6C"/>
    <w:rsid w:val="00367A36"/>
    <w:rsid w:val="00372E7D"/>
    <w:rsid w:val="003768FB"/>
    <w:rsid w:val="00376A20"/>
    <w:rsid w:val="0038438C"/>
    <w:rsid w:val="0038460B"/>
    <w:rsid w:val="00390814"/>
    <w:rsid w:val="00393463"/>
    <w:rsid w:val="00395ECE"/>
    <w:rsid w:val="003A2705"/>
    <w:rsid w:val="003A4A4F"/>
    <w:rsid w:val="003B1E19"/>
    <w:rsid w:val="003B1FB2"/>
    <w:rsid w:val="003B572F"/>
    <w:rsid w:val="003C036E"/>
    <w:rsid w:val="003C248F"/>
    <w:rsid w:val="003C43C1"/>
    <w:rsid w:val="003C58A1"/>
    <w:rsid w:val="003D079A"/>
    <w:rsid w:val="003D74B6"/>
    <w:rsid w:val="003E1AA1"/>
    <w:rsid w:val="003E2DC9"/>
    <w:rsid w:val="003F130A"/>
    <w:rsid w:val="00401298"/>
    <w:rsid w:val="00402A45"/>
    <w:rsid w:val="00402D80"/>
    <w:rsid w:val="00416004"/>
    <w:rsid w:val="00417764"/>
    <w:rsid w:val="00417BAD"/>
    <w:rsid w:val="0042394A"/>
    <w:rsid w:val="00436DAA"/>
    <w:rsid w:val="00446D81"/>
    <w:rsid w:val="00450FBB"/>
    <w:rsid w:val="0045197E"/>
    <w:rsid w:val="004551CD"/>
    <w:rsid w:val="004609E8"/>
    <w:rsid w:val="00462902"/>
    <w:rsid w:val="00463652"/>
    <w:rsid w:val="00466D08"/>
    <w:rsid w:val="004730AC"/>
    <w:rsid w:val="00476E99"/>
    <w:rsid w:val="00477BB6"/>
    <w:rsid w:val="0048442F"/>
    <w:rsid w:val="00484527"/>
    <w:rsid w:val="00484F84"/>
    <w:rsid w:val="0049177D"/>
    <w:rsid w:val="004947EF"/>
    <w:rsid w:val="00496FA1"/>
    <w:rsid w:val="004A02AF"/>
    <w:rsid w:val="004A06E9"/>
    <w:rsid w:val="004A0757"/>
    <w:rsid w:val="004A16C5"/>
    <w:rsid w:val="004A5584"/>
    <w:rsid w:val="004A55BC"/>
    <w:rsid w:val="004A65BF"/>
    <w:rsid w:val="004B2CFB"/>
    <w:rsid w:val="004B3F75"/>
    <w:rsid w:val="004B5320"/>
    <w:rsid w:val="004B55CB"/>
    <w:rsid w:val="004B5D05"/>
    <w:rsid w:val="004C1168"/>
    <w:rsid w:val="004E25C4"/>
    <w:rsid w:val="004E64A9"/>
    <w:rsid w:val="004F211E"/>
    <w:rsid w:val="004F3968"/>
    <w:rsid w:val="004F3A9A"/>
    <w:rsid w:val="004F5AFA"/>
    <w:rsid w:val="004F6D6E"/>
    <w:rsid w:val="00503BCE"/>
    <w:rsid w:val="00504E50"/>
    <w:rsid w:val="00506687"/>
    <w:rsid w:val="00507144"/>
    <w:rsid w:val="00507BB7"/>
    <w:rsid w:val="0051053B"/>
    <w:rsid w:val="0051561D"/>
    <w:rsid w:val="005165B8"/>
    <w:rsid w:val="00516709"/>
    <w:rsid w:val="00520490"/>
    <w:rsid w:val="00521DBE"/>
    <w:rsid w:val="00532485"/>
    <w:rsid w:val="005401F6"/>
    <w:rsid w:val="005471EC"/>
    <w:rsid w:val="00557121"/>
    <w:rsid w:val="005601BB"/>
    <w:rsid w:val="00565990"/>
    <w:rsid w:val="00572360"/>
    <w:rsid w:val="00573AC5"/>
    <w:rsid w:val="005745BF"/>
    <w:rsid w:val="005753C1"/>
    <w:rsid w:val="00576027"/>
    <w:rsid w:val="005765E8"/>
    <w:rsid w:val="0058144D"/>
    <w:rsid w:val="00581A2C"/>
    <w:rsid w:val="00585A5F"/>
    <w:rsid w:val="005932D5"/>
    <w:rsid w:val="0059404B"/>
    <w:rsid w:val="005A00BA"/>
    <w:rsid w:val="005A5D60"/>
    <w:rsid w:val="005A6370"/>
    <w:rsid w:val="005A77F5"/>
    <w:rsid w:val="005B12F7"/>
    <w:rsid w:val="005B3273"/>
    <w:rsid w:val="005B4472"/>
    <w:rsid w:val="005B50CA"/>
    <w:rsid w:val="005B5C41"/>
    <w:rsid w:val="005B7FAC"/>
    <w:rsid w:val="005C0BA2"/>
    <w:rsid w:val="005C33D1"/>
    <w:rsid w:val="005C4DFF"/>
    <w:rsid w:val="005D37FE"/>
    <w:rsid w:val="005D726A"/>
    <w:rsid w:val="005E4095"/>
    <w:rsid w:val="005E508E"/>
    <w:rsid w:val="005F5758"/>
    <w:rsid w:val="005F6D4F"/>
    <w:rsid w:val="005F7730"/>
    <w:rsid w:val="0060314C"/>
    <w:rsid w:val="00603A1F"/>
    <w:rsid w:val="00607769"/>
    <w:rsid w:val="00615324"/>
    <w:rsid w:val="0061752C"/>
    <w:rsid w:val="006213A8"/>
    <w:rsid w:val="006220B1"/>
    <w:rsid w:val="00625BAA"/>
    <w:rsid w:val="0062627B"/>
    <w:rsid w:val="0063195F"/>
    <w:rsid w:val="006352FD"/>
    <w:rsid w:val="00640BD5"/>
    <w:rsid w:val="0064511C"/>
    <w:rsid w:val="00650F9A"/>
    <w:rsid w:val="00652EF0"/>
    <w:rsid w:val="00653641"/>
    <w:rsid w:val="0065524B"/>
    <w:rsid w:val="00655F94"/>
    <w:rsid w:val="00660490"/>
    <w:rsid w:val="00660CA9"/>
    <w:rsid w:val="006705CA"/>
    <w:rsid w:val="0067100B"/>
    <w:rsid w:val="00671F09"/>
    <w:rsid w:val="00677635"/>
    <w:rsid w:val="00684C82"/>
    <w:rsid w:val="006872DE"/>
    <w:rsid w:val="00687987"/>
    <w:rsid w:val="00687B24"/>
    <w:rsid w:val="00694FD7"/>
    <w:rsid w:val="00696B91"/>
    <w:rsid w:val="006A0C3A"/>
    <w:rsid w:val="006A4724"/>
    <w:rsid w:val="006A604E"/>
    <w:rsid w:val="006A7CB1"/>
    <w:rsid w:val="006B1615"/>
    <w:rsid w:val="006B2319"/>
    <w:rsid w:val="006B3E49"/>
    <w:rsid w:val="006B406F"/>
    <w:rsid w:val="006D165F"/>
    <w:rsid w:val="006D248C"/>
    <w:rsid w:val="006D45D4"/>
    <w:rsid w:val="006D483F"/>
    <w:rsid w:val="006E41CE"/>
    <w:rsid w:val="006F0D16"/>
    <w:rsid w:val="006F3A55"/>
    <w:rsid w:val="006F6986"/>
    <w:rsid w:val="007012D2"/>
    <w:rsid w:val="007014DA"/>
    <w:rsid w:val="00707004"/>
    <w:rsid w:val="00713D0D"/>
    <w:rsid w:val="00714C50"/>
    <w:rsid w:val="00717B61"/>
    <w:rsid w:val="00725C34"/>
    <w:rsid w:val="00727FEA"/>
    <w:rsid w:val="00730983"/>
    <w:rsid w:val="00730A16"/>
    <w:rsid w:val="0074490F"/>
    <w:rsid w:val="00745DC6"/>
    <w:rsid w:val="00751537"/>
    <w:rsid w:val="007545B5"/>
    <w:rsid w:val="00783781"/>
    <w:rsid w:val="00786946"/>
    <w:rsid w:val="007943FB"/>
    <w:rsid w:val="00794723"/>
    <w:rsid w:val="007956EB"/>
    <w:rsid w:val="0079607E"/>
    <w:rsid w:val="007A3584"/>
    <w:rsid w:val="007A3A57"/>
    <w:rsid w:val="007A430C"/>
    <w:rsid w:val="007A5405"/>
    <w:rsid w:val="007A683F"/>
    <w:rsid w:val="007B25DE"/>
    <w:rsid w:val="007B2CE7"/>
    <w:rsid w:val="007B7420"/>
    <w:rsid w:val="007C0E21"/>
    <w:rsid w:val="007C1C93"/>
    <w:rsid w:val="007D3594"/>
    <w:rsid w:val="007E3D38"/>
    <w:rsid w:val="007F02EA"/>
    <w:rsid w:val="007F49A4"/>
    <w:rsid w:val="007F57DF"/>
    <w:rsid w:val="00805EB1"/>
    <w:rsid w:val="00810455"/>
    <w:rsid w:val="00812AF8"/>
    <w:rsid w:val="008146B1"/>
    <w:rsid w:val="00814820"/>
    <w:rsid w:val="00817031"/>
    <w:rsid w:val="00821FF7"/>
    <w:rsid w:val="00825E76"/>
    <w:rsid w:val="0082684B"/>
    <w:rsid w:val="00827AAD"/>
    <w:rsid w:val="00830494"/>
    <w:rsid w:val="00834EB4"/>
    <w:rsid w:val="008374C1"/>
    <w:rsid w:val="008456B7"/>
    <w:rsid w:val="00846F90"/>
    <w:rsid w:val="00850EDF"/>
    <w:rsid w:val="0086699A"/>
    <w:rsid w:val="008701C6"/>
    <w:rsid w:val="0087235C"/>
    <w:rsid w:val="0087766D"/>
    <w:rsid w:val="00877AD8"/>
    <w:rsid w:val="00877B3A"/>
    <w:rsid w:val="00882E02"/>
    <w:rsid w:val="00896B5A"/>
    <w:rsid w:val="008973C4"/>
    <w:rsid w:val="008A2956"/>
    <w:rsid w:val="008A377B"/>
    <w:rsid w:val="008A7A84"/>
    <w:rsid w:val="008A7ED3"/>
    <w:rsid w:val="008B0227"/>
    <w:rsid w:val="008B281B"/>
    <w:rsid w:val="008B7A5B"/>
    <w:rsid w:val="008C6A08"/>
    <w:rsid w:val="008C7BE0"/>
    <w:rsid w:val="008D7740"/>
    <w:rsid w:val="008E7E9B"/>
    <w:rsid w:val="008F2441"/>
    <w:rsid w:val="008F258B"/>
    <w:rsid w:val="00902762"/>
    <w:rsid w:val="00903A80"/>
    <w:rsid w:val="00905CF0"/>
    <w:rsid w:val="0090790B"/>
    <w:rsid w:val="00907AE7"/>
    <w:rsid w:val="00907C00"/>
    <w:rsid w:val="009146C2"/>
    <w:rsid w:val="00914D2A"/>
    <w:rsid w:val="0091640B"/>
    <w:rsid w:val="0092491F"/>
    <w:rsid w:val="00925774"/>
    <w:rsid w:val="00930F0A"/>
    <w:rsid w:val="009313EE"/>
    <w:rsid w:val="00937802"/>
    <w:rsid w:val="009447C7"/>
    <w:rsid w:val="00944846"/>
    <w:rsid w:val="00946860"/>
    <w:rsid w:val="0095737A"/>
    <w:rsid w:val="00961EE5"/>
    <w:rsid w:val="009649DC"/>
    <w:rsid w:val="00970723"/>
    <w:rsid w:val="00970D25"/>
    <w:rsid w:val="00971174"/>
    <w:rsid w:val="00975965"/>
    <w:rsid w:val="00976709"/>
    <w:rsid w:val="00976E37"/>
    <w:rsid w:val="00982348"/>
    <w:rsid w:val="00982FBE"/>
    <w:rsid w:val="00983B43"/>
    <w:rsid w:val="009866CE"/>
    <w:rsid w:val="00986B00"/>
    <w:rsid w:val="009939D7"/>
    <w:rsid w:val="00994ADC"/>
    <w:rsid w:val="0099737D"/>
    <w:rsid w:val="009A1F5D"/>
    <w:rsid w:val="009C2CA6"/>
    <w:rsid w:val="009C36C9"/>
    <w:rsid w:val="009D2961"/>
    <w:rsid w:val="009E256E"/>
    <w:rsid w:val="009E460B"/>
    <w:rsid w:val="009E4AE3"/>
    <w:rsid w:val="009F1E05"/>
    <w:rsid w:val="009F3C2F"/>
    <w:rsid w:val="00A01D9D"/>
    <w:rsid w:val="00A03035"/>
    <w:rsid w:val="00A07FDC"/>
    <w:rsid w:val="00A2333D"/>
    <w:rsid w:val="00A24395"/>
    <w:rsid w:val="00A269CA"/>
    <w:rsid w:val="00A30038"/>
    <w:rsid w:val="00A304C4"/>
    <w:rsid w:val="00A30CA8"/>
    <w:rsid w:val="00A31581"/>
    <w:rsid w:val="00A3178C"/>
    <w:rsid w:val="00A329CC"/>
    <w:rsid w:val="00A32C9C"/>
    <w:rsid w:val="00A3408A"/>
    <w:rsid w:val="00A36B6F"/>
    <w:rsid w:val="00A408D9"/>
    <w:rsid w:val="00A4324D"/>
    <w:rsid w:val="00A4388B"/>
    <w:rsid w:val="00A43A10"/>
    <w:rsid w:val="00A4493F"/>
    <w:rsid w:val="00A45058"/>
    <w:rsid w:val="00A45BEB"/>
    <w:rsid w:val="00A4624A"/>
    <w:rsid w:val="00A551C3"/>
    <w:rsid w:val="00A64B4A"/>
    <w:rsid w:val="00A660A5"/>
    <w:rsid w:val="00A808BD"/>
    <w:rsid w:val="00A84DC5"/>
    <w:rsid w:val="00A85420"/>
    <w:rsid w:val="00A87D61"/>
    <w:rsid w:val="00A91A54"/>
    <w:rsid w:val="00A9613E"/>
    <w:rsid w:val="00A9639F"/>
    <w:rsid w:val="00AB3503"/>
    <w:rsid w:val="00AB6528"/>
    <w:rsid w:val="00AC1DA3"/>
    <w:rsid w:val="00AC4601"/>
    <w:rsid w:val="00AC7E9B"/>
    <w:rsid w:val="00AD0ACD"/>
    <w:rsid w:val="00AD30AB"/>
    <w:rsid w:val="00AE0F56"/>
    <w:rsid w:val="00AE6E27"/>
    <w:rsid w:val="00AE7C78"/>
    <w:rsid w:val="00AF7770"/>
    <w:rsid w:val="00B02D85"/>
    <w:rsid w:val="00B056D5"/>
    <w:rsid w:val="00B076D9"/>
    <w:rsid w:val="00B11586"/>
    <w:rsid w:val="00B11640"/>
    <w:rsid w:val="00B1424D"/>
    <w:rsid w:val="00B16E63"/>
    <w:rsid w:val="00B228C4"/>
    <w:rsid w:val="00B27096"/>
    <w:rsid w:val="00B32C68"/>
    <w:rsid w:val="00B350F2"/>
    <w:rsid w:val="00B41940"/>
    <w:rsid w:val="00B429A1"/>
    <w:rsid w:val="00B45620"/>
    <w:rsid w:val="00B477E1"/>
    <w:rsid w:val="00B536B7"/>
    <w:rsid w:val="00B645EA"/>
    <w:rsid w:val="00B65E88"/>
    <w:rsid w:val="00B67436"/>
    <w:rsid w:val="00B706DC"/>
    <w:rsid w:val="00B726DC"/>
    <w:rsid w:val="00B7464F"/>
    <w:rsid w:val="00B75796"/>
    <w:rsid w:val="00B82E68"/>
    <w:rsid w:val="00BA38CC"/>
    <w:rsid w:val="00BA456A"/>
    <w:rsid w:val="00BA6DE5"/>
    <w:rsid w:val="00BA7416"/>
    <w:rsid w:val="00BB4670"/>
    <w:rsid w:val="00BC3B46"/>
    <w:rsid w:val="00BD0639"/>
    <w:rsid w:val="00BD28D6"/>
    <w:rsid w:val="00BD2EBD"/>
    <w:rsid w:val="00BD369F"/>
    <w:rsid w:val="00BD4FAA"/>
    <w:rsid w:val="00BE0449"/>
    <w:rsid w:val="00BE1A04"/>
    <w:rsid w:val="00BE209F"/>
    <w:rsid w:val="00BF1F8E"/>
    <w:rsid w:val="00BF301D"/>
    <w:rsid w:val="00BF3030"/>
    <w:rsid w:val="00C132F6"/>
    <w:rsid w:val="00C14434"/>
    <w:rsid w:val="00C149ED"/>
    <w:rsid w:val="00C47334"/>
    <w:rsid w:val="00C548F1"/>
    <w:rsid w:val="00C60ECD"/>
    <w:rsid w:val="00C62996"/>
    <w:rsid w:val="00C67013"/>
    <w:rsid w:val="00C76FB8"/>
    <w:rsid w:val="00C76FCE"/>
    <w:rsid w:val="00C80B7C"/>
    <w:rsid w:val="00C81768"/>
    <w:rsid w:val="00C86F92"/>
    <w:rsid w:val="00C92840"/>
    <w:rsid w:val="00CA2349"/>
    <w:rsid w:val="00CA29F5"/>
    <w:rsid w:val="00CA3B8F"/>
    <w:rsid w:val="00CA4A7C"/>
    <w:rsid w:val="00CB1B22"/>
    <w:rsid w:val="00CB2FBC"/>
    <w:rsid w:val="00CB307F"/>
    <w:rsid w:val="00CB3D35"/>
    <w:rsid w:val="00CC0479"/>
    <w:rsid w:val="00CD31AE"/>
    <w:rsid w:val="00CD3925"/>
    <w:rsid w:val="00CD40E4"/>
    <w:rsid w:val="00CE2035"/>
    <w:rsid w:val="00CE325A"/>
    <w:rsid w:val="00D0217B"/>
    <w:rsid w:val="00D052E0"/>
    <w:rsid w:val="00D25032"/>
    <w:rsid w:val="00D25849"/>
    <w:rsid w:val="00D25ECB"/>
    <w:rsid w:val="00D3482A"/>
    <w:rsid w:val="00D36823"/>
    <w:rsid w:val="00D42671"/>
    <w:rsid w:val="00D447BB"/>
    <w:rsid w:val="00D467D0"/>
    <w:rsid w:val="00D51E5D"/>
    <w:rsid w:val="00D534DA"/>
    <w:rsid w:val="00D54183"/>
    <w:rsid w:val="00D55E10"/>
    <w:rsid w:val="00D661E1"/>
    <w:rsid w:val="00D66C9E"/>
    <w:rsid w:val="00D71B66"/>
    <w:rsid w:val="00D7669A"/>
    <w:rsid w:val="00D8165D"/>
    <w:rsid w:val="00D873C0"/>
    <w:rsid w:val="00D979AF"/>
    <w:rsid w:val="00DA6D42"/>
    <w:rsid w:val="00DA7DE0"/>
    <w:rsid w:val="00DB0558"/>
    <w:rsid w:val="00DB2B08"/>
    <w:rsid w:val="00DB3D21"/>
    <w:rsid w:val="00DC01FA"/>
    <w:rsid w:val="00DC17E4"/>
    <w:rsid w:val="00DE5BF0"/>
    <w:rsid w:val="00DE6CE1"/>
    <w:rsid w:val="00DF6CC3"/>
    <w:rsid w:val="00E01EB9"/>
    <w:rsid w:val="00E07C3C"/>
    <w:rsid w:val="00E13082"/>
    <w:rsid w:val="00E14DA7"/>
    <w:rsid w:val="00E1793A"/>
    <w:rsid w:val="00E209EB"/>
    <w:rsid w:val="00E2415F"/>
    <w:rsid w:val="00E24F5A"/>
    <w:rsid w:val="00E26658"/>
    <w:rsid w:val="00E27A2D"/>
    <w:rsid w:val="00E30198"/>
    <w:rsid w:val="00E30C37"/>
    <w:rsid w:val="00E3440F"/>
    <w:rsid w:val="00E356C8"/>
    <w:rsid w:val="00E36467"/>
    <w:rsid w:val="00E368DB"/>
    <w:rsid w:val="00E44D81"/>
    <w:rsid w:val="00E4507E"/>
    <w:rsid w:val="00E530C4"/>
    <w:rsid w:val="00E53C3B"/>
    <w:rsid w:val="00E54E3C"/>
    <w:rsid w:val="00E56B59"/>
    <w:rsid w:val="00E61906"/>
    <w:rsid w:val="00E6571F"/>
    <w:rsid w:val="00E710C7"/>
    <w:rsid w:val="00E71885"/>
    <w:rsid w:val="00E763F1"/>
    <w:rsid w:val="00E805DC"/>
    <w:rsid w:val="00E80AF9"/>
    <w:rsid w:val="00E83C2A"/>
    <w:rsid w:val="00E84D4E"/>
    <w:rsid w:val="00E86C60"/>
    <w:rsid w:val="00E93AFF"/>
    <w:rsid w:val="00EA045F"/>
    <w:rsid w:val="00EA074A"/>
    <w:rsid w:val="00EA29A1"/>
    <w:rsid w:val="00EA31F8"/>
    <w:rsid w:val="00EA3564"/>
    <w:rsid w:val="00EA78A3"/>
    <w:rsid w:val="00EB00A8"/>
    <w:rsid w:val="00EB0443"/>
    <w:rsid w:val="00EB1257"/>
    <w:rsid w:val="00EB1A7A"/>
    <w:rsid w:val="00EB2227"/>
    <w:rsid w:val="00EB4316"/>
    <w:rsid w:val="00EC11DF"/>
    <w:rsid w:val="00EC5A93"/>
    <w:rsid w:val="00EC7311"/>
    <w:rsid w:val="00ED34C7"/>
    <w:rsid w:val="00ED68DE"/>
    <w:rsid w:val="00ED7069"/>
    <w:rsid w:val="00EE0820"/>
    <w:rsid w:val="00EE0F8B"/>
    <w:rsid w:val="00EE2A44"/>
    <w:rsid w:val="00EE467B"/>
    <w:rsid w:val="00EE47C0"/>
    <w:rsid w:val="00EE5808"/>
    <w:rsid w:val="00EE7356"/>
    <w:rsid w:val="00EF311D"/>
    <w:rsid w:val="00EF3375"/>
    <w:rsid w:val="00EF3E95"/>
    <w:rsid w:val="00F01EE2"/>
    <w:rsid w:val="00F033E0"/>
    <w:rsid w:val="00F05B29"/>
    <w:rsid w:val="00F065B6"/>
    <w:rsid w:val="00F15DA7"/>
    <w:rsid w:val="00F22F1D"/>
    <w:rsid w:val="00F23F69"/>
    <w:rsid w:val="00F2616F"/>
    <w:rsid w:val="00F41798"/>
    <w:rsid w:val="00F418A7"/>
    <w:rsid w:val="00F41A9C"/>
    <w:rsid w:val="00F41CA8"/>
    <w:rsid w:val="00F426BD"/>
    <w:rsid w:val="00F4366F"/>
    <w:rsid w:val="00F4374F"/>
    <w:rsid w:val="00F459FF"/>
    <w:rsid w:val="00F4727A"/>
    <w:rsid w:val="00F51A62"/>
    <w:rsid w:val="00F51FA2"/>
    <w:rsid w:val="00F53FE8"/>
    <w:rsid w:val="00F540CC"/>
    <w:rsid w:val="00F57E2A"/>
    <w:rsid w:val="00F62880"/>
    <w:rsid w:val="00F62C81"/>
    <w:rsid w:val="00F6388C"/>
    <w:rsid w:val="00F726D1"/>
    <w:rsid w:val="00F777A8"/>
    <w:rsid w:val="00F77A9C"/>
    <w:rsid w:val="00F823D3"/>
    <w:rsid w:val="00F84E7D"/>
    <w:rsid w:val="00F87AD8"/>
    <w:rsid w:val="00F93CE0"/>
    <w:rsid w:val="00FB0F80"/>
    <w:rsid w:val="00FB4C8E"/>
    <w:rsid w:val="00FC0682"/>
    <w:rsid w:val="00FC5356"/>
    <w:rsid w:val="00FD3FB9"/>
    <w:rsid w:val="00FE08BE"/>
    <w:rsid w:val="00FE37DE"/>
    <w:rsid w:val="00FE3CDB"/>
    <w:rsid w:val="00FE58F8"/>
    <w:rsid w:val="00FE726A"/>
    <w:rsid w:val="00FF0979"/>
    <w:rsid w:val="00FF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94"/>
    <w:rPr>
      <w:rFonts w:ascii="JournalSans" w:hAnsi="Journal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2394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C67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705CA"/>
    <w:rPr>
      <w:rFonts w:ascii="Tahoma" w:hAnsi="Tahoma" w:cs="Tahoma"/>
      <w:sz w:val="16"/>
      <w:szCs w:val="16"/>
    </w:rPr>
  </w:style>
  <w:style w:type="character" w:styleId="a6">
    <w:name w:val="Hyperlink"/>
    <w:rsid w:val="00EF311D"/>
    <w:rPr>
      <w:color w:val="0000FF"/>
      <w:u w:val="single"/>
    </w:rPr>
  </w:style>
  <w:style w:type="paragraph" w:styleId="a7">
    <w:name w:val="header"/>
    <w:basedOn w:val="a"/>
    <w:rsid w:val="00A9639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9639F"/>
  </w:style>
  <w:style w:type="paragraph" w:styleId="a9">
    <w:name w:val="No Spacing"/>
    <w:uiPriority w:val="1"/>
    <w:qFormat/>
    <w:rsid w:val="006D165F"/>
    <w:rPr>
      <w:rFonts w:ascii="JournalSans" w:hAnsi="JournalSans"/>
    </w:rPr>
  </w:style>
  <w:style w:type="paragraph" w:customStyle="1" w:styleId="ConsPlusTitle">
    <w:name w:val="ConsPlusTitle"/>
    <w:rsid w:val="00E209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209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3">
    <w:name w:val="Знак3"/>
    <w:basedOn w:val="a"/>
    <w:rsid w:val="002B3C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footer"/>
    <w:basedOn w:val="a"/>
    <w:link w:val="ab"/>
    <w:rsid w:val="00F033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033E0"/>
    <w:rPr>
      <w:rFonts w:ascii="JournalSans" w:hAnsi="JournalSans"/>
    </w:rPr>
  </w:style>
  <w:style w:type="paragraph" w:customStyle="1" w:styleId="ac">
    <w:name w:val="Прижатый влево"/>
    <w:basedOn w:val="a"/>
    <w:next w:val="a"/>
    <w:uiPriority w:val="99"/>
    <w:rsid w:val="000445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0445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e">
    <w:name w:val="List Paragraph"/>
    <w:basedOn w:val="a"/>
    <w:uiPriority w:val="34"/>
    <w:qFormat/>
    <w:rsid w:val="00E84D4E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F01EE2"/>
    <w:rPr>
      <w:color w:val="808080"/>
    </w:rPr>
  </w:style>
  <w:style w:type="character" w:customStyle="1" w:styleId="FontStyle83">
    <w:name w:val="Font Style83"/>
    <w:rsid w:val="003B1FB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ADEB8-64E3-4CE0-A31B-B3CC5CF4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7</Pages>
  <Words>1896</Words>
  <Characters>13885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Elcom Ltd</Company>
  <LinksUpToDate>false</LinksUpToDate>
  <CharactersWithSpaces>15750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Alexandre Katalov</dc:creator>
  <cp:lastModifiedBy>Otd_analiz_Gl_spec</cp:lastModifiedBy>
  <cp:revision>110</cp:revision>
  <cp:lastPrinted>2024-08-19T10:08:00Z</cp:lastPrinted>
  <dcterms:created xsi:type="dcterms:W3CDTF">2024-04-18T08:08:00Z</dcterms:created>
  <dcterms:modified xsi:type="dcterms:W3CDTF">2024-09-04T10:26:00Z</dcterms:modified>
</cp:coreProperties>
</file>