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3F29F5" w:rsidRPr="00AC48BD" w:rsidRDefault="00AC48BD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8B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Ракитянского района</w:t>
      </w:r>
      <w:r w:rsidR="0081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Белгородской  области</w:t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BD" w:rsidRPr="00AC48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48BD" w:rsidRPr="0038722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E3A1A" w:rsidRPr="003872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32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090" w:rsidRPr="002F5281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46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AC48BD" w:rsidRPr="00BB7469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AC48BD">
        <w:rPr>
          <w:rFonts w:ascii="Times New Roman" w:hAnsi="Times New Roman" w:cs="Times New Roman"/>
          <w:sz w:val="24"/>
          <w:szCs w:val="24"/>
        </w:rPr>
        <w:t xml:space="preserve"> – </w:t>
      </w:r>
      <w:r w:rsidR="00AC48BD" w:rsidRPr="00AC48BD">
        <w:rPr>
          <w:rFonts w:ascii="Times New Roman" w:hAnsi="Times New Roman" w:cs="Times New Roman"/>
          <w:sz w:val="28"/>
          <w:szCs w:val="28"/>
        </w:rPr>
        <w:t xml:space="preserve"> </w:t>
      </w:r>
      <w:r w:rsidR="00AC48BD">
        <w:rPr>
          <w:rFonts w:ascii="Times New Roman" w:hAnsi="Times New Roman" w:cs="Times New Roman"/>
          <w:sz w:val="28"/>
          <w:szCs w:val="28"/>
        </w:rPr>
        <w:t>общественным С</w:t>
      </w:r>
      <w:r w:rsidR="00AC48BD" w:rsidRPr="00504337">
        <w:rPr>
          <w:rFonts w:ascii="Times New Roman" w:hAnsi="Times New Roman" w:cs="Times New Roman"/>
          <w:sz w:val="28"/>
          <w:szCs w:val="28"/>
        </w:rPr>
        <w:t>овет</w:t>
      </w:r>
      <w:r w:rsidR="00AC48BD">
        <w:rPr>
          <w:rFonts w:ascii="Times New Roman" w:hAnsi="Times New Roman" w:cs="Times New Roman"/>
          <w:sz w:val="28"/>
          <w:szCs w:val="28"/>
        </w:rPr>
        <w:t>ом</w:t>
      </w:r>
      <w:r w:rsidR="00AC48BD" w:rsidRPr="00504337">
        <w:rPr>
          <w:rFonts w:ascii="Times New Roman" w:hAnsi="Times New Roman" w:cs="Times New Roman"/>
          <w:sz w:val="28"/>
          <w:szCs w:val="28"/>
        </w:rPr>
        <w:t xml:space="preserve"> по </w:t>
      </w:r>
      <w:r w:rsidR="00AC48BD" w:rsidRPr="00EE604A">
        <w:rPr>
          <w:rFonts w:ascii="Times New Roman" w:hAnsi="Times New Roman" w:cs="Times New Roman"/>
          <w:sz w:val="28"/>
          <w:szCs w:val="28"/>
        </w:rPr>
        <w:t>за</w:t>
      </w:r>
      <w:r w:rsidR="00AC48BD">
        <w:rPr>
          <w:rFonts w:ascii="Times New Roman" w:hAnsi="Times New Roman" w:cs="Times New Roman"/>
          <w:sz w:val="28"/>
          <w:szCs w:val="28"/>
        </w:rPr>
        <w:t xml:space="preserve">щите интересов </w:t>
      </w:r>
      <w:r w:rsidR="00AC48BD" w:rsidRPr="00EE604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и </w:t>
      </w:r>
      <w:r w:rsidR="00AC48BD" w:rsidRPr="00504337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AC48BD">
        <w:rPr>
          <w:rFonts w:ascii="Times New Roman" w:hAnsi="Times New Roman" w:cs="Times New Roman"/>
          <w:sz w:val="28"/>
          <w:szCs w:val="28"/>
        </w:rPr>
        <w:t>и</w:t>
      </w:r>
      <w:r w:rsidR="00AC48BD" w:rsidRPr="00504337">
        <w:rPr>
          <w:rFonts w:ascii="Times New Roman" w:hAnsi="Times New Roman" w:cs="Times New Roman"/>
          <w:sz w:val="28"/>
          <w:szCs w:val="28"/>
        </w:rPr>
        <w:t>нвестиционного климата</w:t>
      </w:r>
      <w:r w:rsidR="00AC48BD">
        <w:rPr>
          <w:rFonts w:ascii="Times New Roman" w:hAnsi="Times New Roman" w:cs="Times New Roman"/>
          <w:sz w:val="28"/>
          <w:szCs w:val="28"/>
        </w:rPr>
        <w:t xml:space="preserve"> в Ракитянском районе</w:t>
      </w:r>
    </w:p>
    <w:p w:rsidR="005D4090" w:rsidRPr="002F5281" w:rsidRDefault="00AB3023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23">
        <w:rPr>
          <w:rFonts w:ascii="Times New Roman" w:hAnsi="Times New Roman" w:cs="Times New Roman"/>
          <w:sz w:val="24"/>
          <w:szCs w:val="24"/>
        </w:rPr>
        <w:t xml:space="preserve"> </w:t>
      </w:r>
      <w:r w:rsidR="005D4090" w:rsidRPr="004C5291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9B32FA">
        <w:rPr>
          <w:rFonts w:ascii="Times New Roman" w:hAnsi="Times New Roman" w:cs="Times New Roman"/>
          <w:sz w:val="24"/>
          <w:szCs w:val="24"/>
        </w:rPr>
        <w:t>08</w:t>
      </w:r>
      <w:r w:rsidR="00673417" w:rsidRPr="004C529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5D4090" w:rsidRPr="004C5291">
        <w:rPr>
          <w:rFonts w:ascii="Times New Roman" w:hAnsi="Times New Roman" w:cs="Times New Roman"/>
          <w:sz w:val="24"/>
          <w:szCs w:val="24"/>
        </w:rPr>
        <w:t xml:space="preserve"> 20</w:t>
      </w:r>
      <w:r w:rsidR="004C5291" w:rsidRPr="004C5291">
        <w:rPr>
          <w:rFonts w:ascii="Times New Roman" w:hAnsi="Times New Roman" w:cs="Times New Roman"/>
          <w:sz w:val="24"/>
          <w:szCs w:val="24"/>
        </w:rPr>
        <w:t>2</w:t>
      </w:r>
      <w:r w:rsidR="009B32FA">
        <w:rPr>
          <w:rFonts w:ascii="Times New Roman" w:hAnsi="Times New Roman" w:cs="Times New Roman"/>
          <w:sz w:val="24"/>
          <w:szCs w:val="24"/>
        </w:rPr>
        <w:t>2</w:t>
      </w:r>
      <w:r w:rsidR="005D4090" w:rsidRPr="004C52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3417" w:rsidRPr="004C5291">
        <w:rPr>
          <w:rFonts w:ascii="Times New Roman" w:hAnsi="Times New Roman" w:cs="Times New Roman"/>
          <w:sz w:val="24"/>
          <w:szCs w:val="24"/>
        </w:rPr>
        <w:t>1)</w:t>
      </w:r>
      <w:r w:rsidR="0067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01" w:rsidRPr="002F5281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2F528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2F5281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7318FB" w:rsidRDefault="00D13BF7" w:rsidP="0073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6A3F92" w:rsidRDefault="006A3F92" w:rsidP="006A3F92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F7" w:rsidRPr="006A3F92">
        <w:rPr>
          <w:rFonts w:ascii="Times New Roman" w:hAnsi="Times New Roman" w:cs="Times New Roman"/>
          <w:sz w:val="24"/>
          <w:szCs w:val="24"/>
        </w:rPr>
        <w:t>Перечень правовых актов</w:t>
      </w:r>
      <w:r w:rsidR="0085342B" w:rsidRPr="006A3F92">
        <w:rPr>
          <w:rFonts w:ascii="Times New Roman" w:hAnsi="Times New Roman" w:cs="Times New Roman"/>
          <w:sz w:val="24"/>
          <w:szCs w:val="24"/>
        </w:rPr>
        <w:t>, регулирующих</w:t>
      </w:r>
      <w:r w:rsidR="00D13BF7" w:rsidRPr="006A3F92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85342B" w:rsidRPr="006A3F92">
        <w:rPr>
          <w:rFonts w:ascii="Times New Roman" w:hAnsi="Times New Roman" w:cs="Times New Roman"/>
          <w:sz w:val="24"/>
          <w:szCs w:val="24"/>
        </w:rPr>
        <w:t>ый</w:t>
      </w:r>
      <w:r w:rsidR="00D13BF7" w:rsidRPr="006A3F92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="00EE2984" w:rsidRPr="006A3F92">
        <w:rPr>
          <w:rFonts w:ascii="Times New Roman" w:hAnsi="Times New Roman" w:cs="Times New Roman"/>
          <w:sz w:val="24"/>
          <w:szCs w:val="24"/>
        </w:rPr>
        <w:t xml:space="preserve"> </w:t>
      </w:r>
      <w:r w:rsidR="004B1824" w:rsidRPr="006A3F92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326D3B" w:rsidRPr="006A3F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/>
      </w:tblPr>
      <w:tblGrid>
        <w:gridCol w:w="9747"/>
      </w:tblGrid>
      <w:tr w:rsidR="0069185A" w:rsidRPr="002F5281" w:rsidTr="0069185A">
        <w:trPr>
          <w:tblHeader/>
        </w:trPr>
        <w:tc>
          <w:tcPr>
            <w:tcW w:w="9747" w:type="dxa"/>
          </w:tcPr>
          <w:p w:rsidR="0069185A" w:rsidRPr="002F5281" w:rsidRDefault="0069185A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правового акта ОМСУ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2F5281" w:rsidRDefault="0069185A" w:rsidP="00B724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 Белгородской области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387222" w:rsidRDefault="0069185A" w:rsidP="00C177C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Ракитянского района Белгородской области от </w:t>
            </w:r>
            <w:r w:rsidR="008832DC" w:rsidRPr="00387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DC" w:rsidRPr="0038722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832DC" w:rsidRPr="00387222">
              <w:rPr>
                <w:rFonts w:ascii="Times New Roman" w:hAnsi="Times New Roman" w:cs="Times New Roman"/>
                <w:sz w:val="24"/>
                <w:szCs w:val="24"/>
              </w:rPr>
              <w:t>020 года № 705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ключевых показателей эффективности функционирования</w:t>
            </w:r>
            <w:r w:rsidR="00E3724C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CA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комплаенса 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  <w:r w:rsidR="00C177CA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их расчета</w:t>
            </w: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2F5281" w:rsidRDefault="0069185A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года  № 790 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методических рекомендаций по осуществлению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на предмет выявления рисков нарушения антимонопольного законодательства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2F5281" w:rsidRDefault="0069185A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32FA">
              <w:rPr>
                <w:rFonts w:ascii="Times New Roman" w:hAnsi="Times New Roman" w:cs="Times New Roman"/>
                <w:sz w:val="24"/>
                <w:szCs w:val="24"/>
              </w:rPr>
              <w:t>019 года № 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деятельности Ракитянского района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387222" w:rsidRDefault="0069185A" w:rsidP="009B32F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15 октября 2019 года    № 936 «Об утверждении внутренних документов, обеспечивающих управление рисками нарушения  антимонопольного законодательства»</w:t>
            </w:r>
            <w:r w:rsidR="009F638C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№</w:t>
            </w:r>
            <w:r w:rsidR="007E2392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FA">
              <w:rPr>
                <w:rFonts w:ascii="Times New Roman" w:hAnsi="Times New Roman" w:cs="Times New Roman"/>
                <w:sz w:val="24"/>
                <w:szCs w:val="24"/>
              </w:rPr>
              <w:t>313-1</w:t>
            </w:r>
            <w:r w:rsidR="009F638C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38C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F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F638C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01F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8C" w:rsidRPr="00387222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387222" w:rsidRDefault="0069185A" w:rsidP="004B2DC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области от 06 сентября 2019 года № 127 «О внесении  изменений  в постановление администрации Ракитянского района от 06 апреля 2017 года № 60 «Об утверждении общественного Совета по защите интересов субъектов  малого и среднего предпринимательства и улучшению инвестиционного климата в Ракитянском районе».</w:t>
            </w:r>
          </w:p>
        </w:tc>
      </w:tr>
      <w:tr w:rsidR="0069185A" w:rsidRPr="002F5281" w:rsidTr="0069185A">
        <w:tc>
          <w:tcPr>
            <w:tcW w:w="9747" w:type="dxa"/>
          </w:tcPr>
          <w:p w:rsidR="0069185A" w:rsidRPr="002F5281" w:rsidRDefault="0069185A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года  № 1170 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 процедуры внутреннего расследования, связанного с функционированием  антимонопольного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комплаенса в администрации Ракитянского района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04E7" w:rsidRPr="002F5281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A2FAE" w:rsidRDefault="006A2FAE" w:rsidP="00225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Default="00AC04E7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 xml:space="preserve">1.2. </w:t>
      </w:r>
      <w:r w:rsidR="003A2B11" w:rsidRPr="0027118C">
        <w:rPr>
          <w:rFonts w:ascii="Times New Roman" w:hAnsi="Times New Roman" w:cs="Times New Roman"/>
          <w:sz w:val="24"/>
          <w:szCs w:val="24"/>
        </w:rPr>
        <w:t xml:space="preserve"> </w:t>
      </w:r>
      <w:r w:rsidR="003A2B1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доступа к информации 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966B9E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966B9E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105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</w:t>
      </w:r>
      <w:r w:rsidR="00966B9E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муниципального района «Ракитянский район» Белгородской области </w:t>
      </w:r>
      <w:r w:rsidR="003A2B1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раздел </w:t>
      </w:r>
      <w:r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</w:t>
      </w:r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225921"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5214" w:rsidRPr="0027118C">
        <w:rPr>
          <w:rFonts w:ascii="Times New Roman" w:hAnsi="Times New Roman" w:cs="Times New Roman"/>
          <w:sz w:val="24"/>
          <w:szCs w:val="24"/>
        </w:rPr>
        <w:t xml:space="preserve">  </w:t>
      </w:r>
      <w:r w:rsidR="00225921" w:rsidRPr="0027118C">
        <w:rPr>
          <w:rFonts w:ascii="Times New Roman" w:hAnsi="Times New Roman" w:cs="Times New Roman"/>
          <w:sz w:val="24"/>
          <w:szCs w:val="24"/>
        </w:rPr>
        <w:t xml:space="preserve"> </w:t>
      </w:r>
      <w:r w:rsidR="001516D1">
        <w:rPr>
          <w:rFonts w:ascii="Times New Roman" w:hAnsi="Times New Roman" w:cs="Times New Roman"/>
          <w:sz w:val="24"/>
          <w:szCs w:val="24"/>
        </w:rPr>
        <w:t>(</w:t>
      </w:r>
      <w:r w:rsidR="001516D1" w:rsidRPr="001516D1">
        <w:rPr>
          <w:rFonts w:ascii="Times New Roman" w:hAnsi="Times New Roman" w:cs="Times New Roman"/>
          <w:sz w:val="24"/>
          <w:szCs w:val="24"/>
        </w:rPr>
        <w:t>https://rakitnoeadm.ru/deyatelnost/antimonopolnyj-komplaens/</w:t>
      </w:r>
      <w:r w:rsidR="001516D1">
        <w:rPr>
          <w:rFonts w:ascii="Times New Roman" w:hAnsi="Times New Roman" w:cs="Times New Roman"/>
          <w:sz w:val="24"/>
          <w:szCs w:val="24"/>
        </w:rPr>
        <w:t>).</w:t>
      </w:r>
    </w:p>
    <w:p w:rsidR="0027118C" w:rsidRPr="0027118C" w:rsidRDefault="0027118C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05" w:rsidRPr="0027118C" w:rsidRDefault="00BE58D9" w:rsidP="003A2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>1.3.</w:t>
      </w:r>
      <w:r w:rsidRPr="0027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05" w:rsidRPr="0027118C">
        <w:rPr>
          <w:rFonts w:ascii="Times New Roman" w:hAnsi="Times New Roman" w:cs="Times New Roman"/>
          <w:sz w:val="24"/>
          <w:szCs w:val="24"/>
        </w:rPr>
        <w:t xml:space="preserve">Ознакомление сотрудников </w:t>
      </w:r>
      <w:r w:rsidR="0003208E" w:rsidRPr="0027118C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27118C">
        <w:rPr>
          <w:rFonts w:ascii="Times New Roman" w:hAnsi="Times New Roman" w:cs="Times New Roman"/>
          <w:sz w:val="24"/>
          <w:szCs w:val="24"/>
        </w:rPr>
        <w:t xml:space="preserve"> с правовыми актами, регулирующими </w:t>
      </w:r>
      <w:proofErr w:type="gramStart"/>
      <w:r w:rsidR="00B16105" w:rsidRPr="0027118C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B16105" w:rsidRPr="0027118C">
        <w:rPr>
          <w:rFonts w:ascii="Times New Roman" w:hAnsi="Times New Roman" w:cs="Times New Roman"/>
          <w:sz w:val="24"/>
          <w:szCs w:val="24"/>
        </w:rPr>
        <w:t xml:space="preserve"> комплаенс </w:t>
      </w:r>
      <w:r w:rsidR="0003208E" w:rsidRPr="0027118C">
        <w:rPr>
          <w:rFonts w:ascii="Times New Roman" w:hAnsi="Times New Roman" w:cs="Times New Roman"/>
          <w:sz w:val="24"/>
          <w:szCs w:val="24"/>
        </w:rPr>
        <w:t>администрации Ракитянского района:</w:t>
      </w:r>
    </w:p>
    <w:p w:rsidR="006A2FAE" w:rsidRDefault="006A2FAE" w:rsidP="006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 xml:space="preserve">- </w:t>
      </w:r>
      <w:r w:rsidR="003A2B11" w:rsidRPr="0027118C">
        <w:rPr>
          <w:rFonts w:ascii="Times New Roman" w:hAnsi="Times New Roman" w:cs="Times New Roman"/>
          <w:sz w:val="24"/>
          <w:szCs w:val="24"/>
        </w:rPr>
        <w:t xml:space="preserve">в  рамках реализации Плана мероприятий по снижению </w:t>
      </w:r>
      <w:proofErr w:type="spellStart"/>
      <w:r w:rsidR="003A2B11" w:rsidRPr="0027118C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3A2B11" w:rsidRPr="002711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2B11" w:rsidRPr="0027118C">
        <w:rPr>
          <w:rFonts w:ascii="Times New Roman" w:hAnsi="Times New Roman" w:cs="Times New Roman"/>
          <w:sz w:val="24"/>
          <w:szCs w:val="24"/>
        </w:rPr>
        <w:t xml:space="preserve">руководители  и сотрудники структурных подразделений администрации Ракитянского района ознакомлены с правовыми актами, регулирующими вопросы применения антимонопольного законодательства </w:t>
      </w:r>
      <w:r w:rsidR="002633E0" w:rsidRPr="0027118C">
        <w:rPr>
          <w:rFonts w:ascii="Times New Roman" w:hAnsi="Times New Roman" w:cs="Times New Roman"/>
          <w:sz w:val="24"/>
          <w:szCs w:val="24"/>
        </w:rPr>
        <w:t>в администрации Ракитянского района   с помощью системы электронного документооборота (далее -</w:t>
      </w:r>
      <w:r w:rsidR="00DB0CF5">
        <w:rPr>
          <w:rFonts w:ascii="Times New Roman" w:hAnsi="Times New Roman" w:cs="Times New Roman"/>
          <w:sz w:val="24"/>
          <w:szCs w:val="24"/>
        </w:rPr>
        <w:t xml:space="preserve"> </w:t>
      </w:r>
      <w:r w:rsidR="005737D1">
        <w:rPr>
          <w:rFonts w:ascii="Times New Roman" w:hAnsi="Times New Roman" w:cs="Times New Roman"/>
          <w:sz w:val="24"/>
          <w:szCs w:val="24"/>
        </w:rPr>
        <w:t xml:space="preserve">СЭД), а также отделом муниципальной службы и кадров проводится </w:t>
      </w:r>
      <w:r w:rsidR="005737D1" w:rsidRPr="005737D1">
        <w:rPr>
          <w:rFonts w:ascii="Times New Roman" w:hAnsi="Times New Roman" w:cs="Times New Roman"/>
          <w:sz w:val="24"/>
          <w:szCs w:val="24"/>
        </w:rPr>
        <w:t>ознакомление гражданина Российской Федерации с Положением</w:t>
      </w:r>
      <w:r w:rsidR="005737D1">
        <w:rPr>
          <w:rFonts w:ascii="Times New Roman" w:hAnsi="Times New Roman" w:cs="Times New Roman"/>
          <w:sz w:val="24"/>
          <w:szCs w:val="24"/>
        </w:rPr>
        <w:t xml:space="preserve"> </w:t>
      </w:r>
      <w:r w:rsidR="005737D1" w:rsidRPr="005737D1">
        <w:rPr>
          <w:rFonts w:ascii="Times New Roman" w:hAnsi="Times New Roman" w:cs="Times New Roman"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="005737D1" w:rsidRPr="005737D1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="005737D1" w:rsidRPr="005737D1">
        <w:rPr>
          <w:rFonts w:ascii="Times New Roman" w:hAnsi="Times New Roman" w:cs="Times New Roman"/>
          <w:sz w:val="24"/>
          <w:szCs w:val="24"/>
        </w:rPr>
        <w:t xml:space="preserve"> района при поступлении на муниципальную службу</w:t>
      </w:r>
      <w:proofErr w:type="gramEnd"/>
      <w:r w:rsidR="005737D1" w:rsidRPr="005737D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="005737D1" w:rsidRPr="005737D1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="005737D1" w:rsidRPr="005737D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37D1">
        <w:rPr>
          <w:rFonts w:ascii="Times New Roman" w:hAnsi="Times New Roman" w:cs="Times New Roman"/>
          <w:sz w:val="24"/>
          <w:szCs w:val="24"/>
        </w:rPr>
        <w:t>.</w:t>
      </w:r>
    </w:p>
    <w:p w:rsidR="00350268" w:rsidRPr="00387222" w:rsidRDefault="00350268" w:rsidP="00350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вакансий и сотрудников, находящихся в декрете или отпуске по уходу за ребенком) 59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обучение прошли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BE58D9" w:rsidRPr="0027118C" w:rsidRDefault="002633E0" w:rsidP="0035026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 xml:space="preserve">  </w:t>
      </w:r>
      <w:r w:rsidR="00BE58D9" w:rsidRPr="0027118C">
        <w:rPr>
          <w:rFonts w:ascii="Times New Roman" w:hAnsi="Times New Roman" w:cs="Times New Roman"/>
          <w:sz w:val="24"/>
          <w:szCs w:val="24"/>
        </w:rPr>
        <w:t>1.4.</w:t>
      </w:r>
      <w:r w:rsidR="00BE58D9" w:rsidRPr="00271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C98" w:rsidRPr="0027118C">
        <w:rPr>
          <w:rFonts w:ascii="Times New Roman" w:hAnsi="Times New Roman" w:cs="Times New Roman"/>
          <w:sz w:val="24"/>
          <w:szCs w:val="24"/>
        </w:rPr>
        <w:t>С</w:t>
      </w:r>
      <w:r w:rsidR="00B16105" w:rsidRPr="0027118C">
        <w:rPr>
          <w:rFonts w:ascii="Times New Roman" w:hAnsi="Times New Roman" w:cs="Times New Roman"/>
          <w:sz w:val="24"/>
          <w:szCs w:val="24"/>
        </w:rPr>
        <w:t>отрудник</w:t>
      </w:r>
      <w:r w:rsidR="00400C98" w:rsidRPr="0027118C">
        <w:rPr>
          <w:rFonts w:ascii="Times New Roman" w:hAnsi="Times New Roman" w:cs="Times New Roman"/>
          <w:sz w:val="24"/>
          <w:szCs w:val="24"/>
        </w:rPr>
        <w:t>и</w:t>
      </w:r>
      <w:r w:rsidR="00B16105" w:rsidRPr="0027118C">
        <w:rPr>
          <w:rFonts w:ascii="Times New Roman" w:hAnsi="Times New Roman" w:cs="Times New Roman"/>
          <w:sz w:val="24"/>
          <w:szCs w:val="24"/>
        </w:rPr>
        <w:t xml:space="preserve"> </w:t>
      </w:r>
      <w:r w:rsidR="0003208E" w:rsidRPr="0027118C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27118C">
        <w:rPr>
          <w:rFonts w:ascii="Times New Roman" w:hAnsi="Times New Roman" w:cs="Times New Roman"/>
          <w:sz w:val="24"/>
          <w:szCs w:val="24"/>
        </w:rPr>
        <w:t xml:space="preserve"> </w:t>
      </w:r>
      <w:r w:rsidR="00400C98" w:rsidRPr="0027118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16105" w:rsidRPr="0027118C">
        <w:rPr>
          <w:rFonts w:ascii="Times New Roman" w:hAnsi="Times New Roman" w:cs="Times New Roman"/>
          <w:sz w:val="24"/>
          <w:szCs w:val="24"/>
        </w:rPr>
        <w:t>в обучающих мероприятиях по вопросам применения антимонопольного законодательства и организа</w:t>
      </w:r>
      <w:r w:rsidR="006A2FAE" w:rsidRPr="0027118C">
        <w:rPr>
          <w:rFonts w:ascii="Times New Roman" w:hAnsi="Times New Roman" w:cs="Times New Roman"/>
          <w:sz w:val="24"/>
          <w:szCs w:val="24"/>
        </w:rPr>
        <w:t>ции антимонопольного комплаенса: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3285"/>
      </w:tblGrid>
      <w:tr w:rsidR="00BE58D9" w:rsidRPr="002F5281" w:rsidTr="00BE58D9">
        <w:tc>
          <w:tcPr>
            <w:tcW w:w="817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3285" w:type="dxa"/>
          </w:tcPr>
          <w:p w:rsidR="00BE58D9" w:rsidRPr="002F528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FA3BE6" w:rsidRPr="002F5281" w:rsidTr="00BE58D9">
        <w:tc>
          <w:tcPr>
            <w:tcW w:w="817" w:type="dxa"/>
          </w:tcPr>
          <w:p w:rsidR="00FA3BE6" w:rsidRPr="002F5281" w:rsidRDefault="00FA3BE6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A3BE6" w:rsidRPr="00FA3BE6" w:rsidRDefault="00FA3BE6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A3BE6" w:rsidRPr="00FA3BE6" w:rsidRDefault="00FA3BE6" w:rsidP="00BE58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3BE6" w:rsidRPr="002F5281" w:rsidTr="001516D1">
        <w:tc>
          <w:tcPr>
            <w:tcW w:w="817" w:type="dxa"/>
          </w:tcPr>
          <w:p w:rsidR="00FA3BE6" w:rsidRDefault="00FA3BE6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50268" w:rsidRPr="00350268" w:rsidRDefault="00350268" w:rsidP="0035026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02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28 мая 2021 года проведен обучающий семинар «О вопросах развития конкуренции и организации системы антимонопольного </w:t>
            </w:r>
            <w:proofErr w:type="spellStart"/>
            <w:r w:rsidRPr="003502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комплаенса</w:t>
            </w:r>
            <w:proofErr w:type="spellEnd"/>
            <w:r w:rsidRPr="003502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3502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заседания комитета по финансовым, бюджетным вопросам и комплексному социально-экономическому развитию в ассоциации «Совет муниципальных образований Белгородской области» </w:t>
            </w:r>
          </w:p>
          <w:p w:rsidR="00FA3BE6" w:rsidRPr="005737D1" w:rsidRDefault="00FA3BE6" w:rsidP="0038722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85" w:type="dxa"/>
            <w:vAlign w:val="center"/>
          </w:tcPr>
          <w:p w:rsidR="00FA3BE6" w:rsidRPr="00387222" w:rsidRDefault="00350268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BE6" w:rsidRPr="002F5281" w:rsidTr="001516D1">
        <w:trPr>
          <w:trHeight w:val="1911"/>
        </w:trPr>
        <w:tc>
          <w:tcPr>
            <w:tcW w:w="817" w:type="dxa"/>
          </w:tcPr>
          <w:p w:rsidR="00FA3BE6" w:rsidRDefault="00FA3BE6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A3BE6" w:rsidRPr="00387222" w:rsidRDefault="005737D1" w:rsidP="00151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FA3BE6" w:rsidRPr="0038722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конкурентной политики и внедрение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ВКС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, (департамент экономического развития области,   </w:t>
            </w:r>
            <w:proofErr w:type="gramStart"/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>. Белгород)</w:t>
            </w:r>
          </w:p>
        </w:tc>
        <w:tc>
          <w:tcPr>
            <w:tcW w:w="3285" w:type="dxa"/>
            <w:vAlign w:val="center"/>
          </w:tcPr>
          <w:p w:rsidR="00FA3BE6" w:rsidRPr="00387222" w:rsidRDefault="00FA3BE6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6" w:rsidRPr="00387222" w:rsidRDefault="00FA3BE6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6" w:rsidRPr="00387222" w:rsidRDefault="00FA3BE6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6" w:rsidRPr="00387222" w:rsidRDefault="00FA3BE6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6" w:rsidRPr="00387222" w:rsidRDefault="00FA3BE6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BE6" w:rsidRPr="002F5281" w:rsidTr="001516D1">
        <w:tc>
          <w:tcPr>
            <w:tcW w:w="817" w:type="dxa"/>
          </w:tcPr>
          <w:p w:rsidR="00FA3BE6" w:rsidRDefault="00FA3BE6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A3BE6" w:rsidRPr="00387222" w:rsidRDefault="005737D1" w:rsidP="00387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2021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FA3BE6" w:rsidRPr="0038722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="00FA3BE6" w:rsidRPr="00387222">
              <w:rPr>
                <w:rFonts w:ascii="Times New Roman" w:hAnsi="Times New Roman" w:cs="Times New Roman"/>
                <w:sz w:val="24"/>
                <w:szCs w:val="24"/>
              </w:rPr>
              <w:t>на тему «Актуальные вопросы реализации региональной конкурентной политики и внедрения антимонопольного комплаенса»</w:t>
            </w:r>
            <w:r w:rsidR="00FA3BE6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экономического развития)</w:t>
            </w:r>
          </w:p>
        </w:tc>
        <w:tc>
          <w:tcPr>
            <w:tcW w:w="3285" w:type="dxa"/>
            <w:vAlign w:val="center"/>
          </w:tcPr>
          <w:p w:rsidR="00FA3BE6" w:rsidRPr="00387222" w:rsidRDefault="005737D1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FAE" w:rsidRPr="00387222" w:rsidRDefault="00DA72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</w:t>
      </w:r>
      <w:r w:rsid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3502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вака</w:t>
      </w:r>
      <w:r w:rsidR="0057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нсий и сотрудников, находящихся в декрете или отпуске по уходу за ребенком) 59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обучение прошли 5</w:t>
      </w:r>
      <w:r w:rsidR="005737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</w:t>
      </w:r>
      <w:r w:rsidR="005737D1"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="006A2FAE"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42998" w:rsidRPr="002F5281" w:rsidRDefault="00F42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998" w:rsidRPr="002F5281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2F5281" w:rsidSect="009F375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122" w:rsidRPr="002F5281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. Информация о результатах проведенной работы по выявлению и оценке </w:t>
      </w:r>
      <w:proofErr w:type="spellStart"/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</w:p>
    <w:p w:rsidR="00673417" w:rsidRPr="0027118C" w:rsidRDefault="00673417" w:rsidP="00673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5D4090" w:rsidRPr="0027118C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>2</w:t>
      </w:r>
      <w:r w:rsidR="005D4090" w:rsidRPr="0027118C">
        <w:rPr>
          <w:rFonts w:ascii="Times New Roman" w:hAnsi="Times New Roman" w:cs="Times New Roman"/>
          <w:sz w:val="24"/>
          <w:szCs w:val="24"/>
        </w:rPr>
        <w:t xml:space="preserve">.1. Анализ выявленных нарушений антимонопольного законодательства в деятельности </w:t>
      </w:r>
      <w:r w:rsidR="0003208E" w:rsidRPr="0027118C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27118C">
        <w:rPr>
          <w:rFonts w:ascii="Times New Roman" w:hAnsi="Times New Roman" w:cs="Times New Roman"/>
          <w:sz w:val="24"/>
          <w:szCs w:val="24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A84D6D" w:rsidRPr="00387222" w:rsidRDefault="00A84D6D" w:rsidP="00A84D6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 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2507" w:rsidRPr="00387222">
        <w:rPr>
          <w:rFonts w:ascii="Times New Roman" w:hAnsi="Times New Roman" w:cs="Times New Roman"/>
          <w:sz w:val="24"/>
          <w:szCs w:val="24"/>
        </w:rPr>
        <w:t>201</w:t>
      </w:r>
      <w:r w:rsidR="005737D1">
        <w:rPr>
          <w:rFonts w:ascii="Times New Roman" w:hAnsi="Times New Roman" w:cs="Times New Roman"/>
          <w:sz w:val="24"/>
          <w:szCs w:val="24"/>
        </w:rPr>
        <w:t>9</w:t>
      </w:r>
      <w:r w:rsidRPr="00387222">
        <w:rPr>
          <w:rFonts w:ascii="Times New Roman" w:hAnsi="Times New Roman" w:cs="Times New Roman"/>
          <w:sz w:val="24"/>
          <w:szCs w:val="24"/>
        </w:rPr>
        <w:t>,</w:t>
      </w:r>
      <w:r w:rsidR="00A82507" w:rsidRPr="00387222">
        <w:rPr>
          <w:rFonts w:ascii="Times New Roman" w:hAnsi="Times New Roman" w:cs="Times New Roman"/>
          <w:sz w:val="24"/>
          <w:szCs w:val="24"/>
        </w:rPr>
        <w:t xml:space="preserve"> 20</w:t>
      </w:r>
      <w:r w:rsidR="005737D1">
        <w:rPr>
          <w:rFonts w:ascii="Times New Roman" w:hAnsi="Times New Roman" w:cs="Times New Roman"/>
          <w:sz w:val="24"/>
          <w:szCs w:val="24"/>
        </w:rPr>
        <w:t>20</w:t>
      </w:r>
      <w:r w:rsidR="00A82507" w:rsidRPr="00387222">
        <w:rPr>
          <w:rFonts w:ascii="Times New Roman" w:hAnsi="Times New Roman" w:cs="Times New Roman"/>
          <w:sz w:val="24"/>
          <w:szCs w:val="24"/>
        </w:rPr>
        <w:t>, 202</w:t>
      </w:r>
      <w:r w:rsidR="005737D1">
        <w:rPr>
          <w:rFonts w:ascii="Times New Roman" w:hAnsi="Times New Roman" w:cs="Times New Roman"/>
          <w:sz w:val="24"/>
          <w:szCs w:val="24"/>
        </w:rPr>
        <w:t>1</w:t>
      </w:r>
      <w:r w:rsidRPr="00387222">
        <w:rPr>
          <w:rFonts w:ascii="Times New Roman" w:hAnsi="Times New Roman" w:cs="Times New Roman"/>
          <w:sz w:val="24"/>
          <w:szCs w:val="24"/>
        </w:rPr>
        <w:t xml:space="preserve"> г.г.)</w:t>
      </w:r>
      <w:r w:rsidRPr="00387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98" w:rsidRPr="0027118C" w:rsidRDefault="00A84D6D" w:rsidP="002711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>По результатам  проведенного анализа установлено следующее:</w:t>
      </w:r>
    </w:p>
    <w:tbl>
      <w:tblPr>
        <w:tblStyle w:val="a3"/>
        <w:tblW w:w="14851" w:type="dxa"/>
        <w:tblLook w:val="04A0"/>
      </w:tblPr>
      <w:tblGrid>
        <w:gridCol w:w="560"/>
        <w:gridCol w:w="2383"/>
        <w:gridCol w:w="2280"/>
        <w:gridCol w:w="2682"/>
        <w:gridCol w:w="2693"/>
        <w:gridCol w:w="1985"/>
        <w:gridCol w:w="2268"/>
      </w:tblGrid>
      <w:tr w:rsidR="00F42998" w:rsidRPr="002F5281" w:rsidTr="00F42998">
        <w:tc>
          <w:tcPr>
            <w:tcW w:w="560" w:type="dxa"/>
          </w:tcPr>
          <w:p w:rsidR="00F42998" w:rsidRPr="002F5281" w:rsidRDefault="00F42998" w:rsidP="00A84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8255851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о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шении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выдан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ФАС России или Белгородским УФАС</w:t>
            </w:r>
          </w:p>
        </w:tc>
        <w:tc>
          <w:tcPr>
            <w:tcW w:w="2280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82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норма антимоно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тельства</w:t>
            </w:r>
          </w:p>
        </w:tc>
        <w:tc>
          <w:tcPr>
            <w:tcW w:w="2693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985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смотрения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дательства ФАС России, Белго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родским УФАС</w:t>
            </w:r>
          </w:p>
        </w:tc>
      </w:tr>
      <w:tr w:rsidR="00F42998" w:rsidRPr="002F5281" w:rsidTr="00F42998">
        <w:tc>
          <w:tcPr>
            <w:tcW w:w="14851" w:type="dxa"/>
            <w:gridSpan w:val="7"/>
          </w:tcPr>
          <w:p w:rsidR="00F42998" w:rsidRPr="002F5281" w:rsidRDefault="005737D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7D1" w:rsidRPr="002F5281" w:rsidTr="00F42998">
        <w:tc>
          <w:tcPr>
            <w:tcW w:w="560" w:type="dxa"/>
          </w:tcPr>
          <w:p w:rsidR="005737D1" w:rsidRPr="005F7F53" w:rsidRDefault="005737D1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5737D1" w:rsidRPr="005F7F53" w:rsidRDefault="005737D1" w:rsidP="0087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России по делу № 031/01/17-225/2019 </w:t>
            </w:r>
          </w:p>
          <w:p w:rsidR="005737D1" w:rsidRPr="005F7F53" w:rsidRDefault="005737D1" w:rsidP="0087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>от 13.11.2019</w:t>
            </w:r>
          </w:p>
        </w:tc>
        <w:tc>
          <w:tcPr>
            <w:tcW w:w="2280" w:type="dxa"/>
          </w:tcPr>
          <w:p w:rsidR="005737D1" w:rsidRPr="005F7F53" w:rsidRDefault="005737D1" w:rsidP="0087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5F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82" w:type="dxa"/>
          </w:tcPr>
          <w:p w:rsidR="005737D1" w:rsidRPr="005F7F53" w:rsidRDefault="005737D1" w:rsidP="0087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t>ч.ч. 1, 2 ст. 17 Федерального закона от 26.07.2006 № 135-ФЗ «О защите конкуренции»</w:t>
            </w:r>
          </w:p>
        </w:tc>
        <w:tc>
          <w:tcPr>
            <w:tcW w:w="2693" w:type="dxa"/>
          </w:tcPr>
          <w:p w:rsidR="005737D1" w:rsidRPr="005F7F53" w:rsidRDefault="005737D1" w:rsidP="008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к участию в торгах и совершение действий, которые приводят или могут привести к недопущению, ограничению, устранению конкуренции при их организации и </w:t>
            </w:r>
            <w:r w:rsidRPr="005F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</w:p>
        </w:tc>
        <w:tc>
          <w:tcPr>
            <w:tcW w:w="1985" w:type="dxa"/>
          </w:tcPr>
          <w:p w:rsidR="005737D1" w:rsidRPr="005F7F53" w:rsidRDefault="005737D1" w:rsidP="008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Недопущение, устранение, ограничение конкуренции</w:t>
            </w:r>
          </w:p>
        </w:tc>
        <w:tc>
          <w:tcPr>
            <w:tcW w:w="2268" w:type="dxa"/>
          </w:tcPr>
          <w:p w:rsidR="005737D1" w:rsidRPr="005F7F53" w:rsidRDefault="005737D1" w:rsidP="008750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t>Выдано предписание. Виновное лицо привлечено к административной ответственности</w:t>
            </w:r>
          </w:p>
        </w:tc>
      </w:tr>
      <w:tr w:rsidR="00F42998" w:rsidRPr="002F5281" w:rsidTr="00F42998">
        <w:tc>
          <w:tcPr>
            <w:tcW w:w="14851" w:type="dxa"/>
            <w:gridSpan w:val="7"/>
          </w:tcPr>
          <w:p w:rsidR="00F42998" w:rsidRPr="005F7F53" w:rsidRDefault="005737D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  <w:r w:rsidR="00F42998" w:rsidRPr="005F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нарушений не выявлено</w:t>
            </w:r>
          </w:p>
        </w:tc>
      </w:tr>
      <w:tr w:rsidR="00271475" w:rsidRPr="006854DE" w:rsidTr="00F42998">
        <w:tc>
          <w:tcPr>
            <w:tcW w:w="560" w:type="dxa"/>
          </w:tcPr>
          <w:p w:rsidR="00271475" w:rsidRPr="005F7F53" w:rsidRDefault="0027147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271475" w:rsidRPr="005F7F53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71475" w:rsidRPr="005F7F53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1475" w:rsidRPr="005F7F53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71475" w:rsidRPr="005F7F53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475" w:rsidRPr="005F7F53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475" w:rsidRPr="005F7F53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222" w:rsidRPr="006854DE" w:rsidTr="00387222">
        <w:tc>
          <w:tcPr>
            <w:tcW w:w="14851" w:type="dxa"/>
            <w:gridSpan w:val="7"/>
          </w:tcPr>
          <w:p w:rsidR="00387222" w:rsidRPr="00387222" w:rsidRDefault="005737D1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87222" w:rsidRPr="0038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нарушений не выявлено</w:t>
            </w:r>
          </w:p>
        </w:tc>
      </w:tr>
    </w:tbl>
    <w:bookmarkEnd w:id="0"/>
    <w:p w:rsidR="00FE270E" w:rsidRPr="0027118C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>2</w:t>
      </w:r>
      <w:r w:rsidR="005D4090" w:rsidRPr="0027118C">
        <w:rPr>
          <w:rFonts w:ascii="Times New Roman" w:hAnsi="Times New Roman" w:cs="Times New Roman"/>
          <w:sz w:val="24"/>
          <w:szCs w:val="24"/>
        </w:rPr>
        <w:t xml:space="preserve">.2. </w:t>
      </w:r>
      <w:r w:rsidR="00FE270E" w:rsidRPr="0027118C">
        <w:rPr>
          <w:rFonts w:ascii="Times New Roman" w:hAnsi="Times New Roman" w:cs="Times New Roman"/>
          <w:sz w:val="24"/>
          <w:szCs w:val="24"/>
        </w:rPr>
        <w:t xml:space="preserve">Проведён анализ действующих НПА  администрации Ракитянского района,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</w:r>
      <w:proofErr w:type="gramStart"/>
      <w:r w:rsidR="00FE270E" w:rsidRPr="002711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E270E" w:rsidRPr="0027118C">
        <w:rPr>
          <w:rFonts w:ascii="Times New Roman" w:hAnsi="Times New Roman" w:cs="Times New Roman"/>
          <w:sz w:val="24"/>
          <w:szCs w:val="24"/>
        </w:rPr>
        <w:t xml:space="preserve"> антимонопольном комплаенсе и Методическим</w:t>
      </w:r>
      <w:r w:rsidR="005F7F53">
        <w:rPr>
          <w:rFonts w:ascii="Times New Roman" w:hAnsi="Times New Roman" w:cs="Times New Roman"/>
          <w:sz w:val="24"/>
          <w:szCs w:val="24"/>
        </w:rPr>
        <w:t>и рекомендациями по анализу НПА</w:t>
      </w:r>
      <w:r w:rsidR="00FE270E" w:rsidRPr="0027118C">
        <w:rPr>
          <w:rFonts w:ascii="Times New Roman" w:hAnsi="Times New Roman" w:cs="Times New Roman"/>
          <w:sz w:val="24"/>
          <w:szCs w:val="24"/>
        </w:rPr>
        <w:t>.</w:t>
      </w:r>
    </w:p>
    <w:p w:rsidR="002418F5" w:rsidRPr="0027118C" w:rsidRDefault="002418F5" w:rsidP="00A750B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118C">
        <w:rPr>
          <w:rFonts w:ascii="Times New Roman" w:hAnsi="Times New Roman" w:cs="Times New Roman"/>
          <w:sz w:val="24"/>
          <w:szCs w:val="24"/>
        </w:rPr>
        <w:t>2.2.1. И</w:t>
      </w:r>
      <w:r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нормативных правовых актов </w:t>
      </w:r>
      <w:r w:rsidR="00FE270E"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Ракитянского района</w:t>
      </w:r>
      <w:r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05"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действующих НПА) </w:t>
      </w:r>
      <w:r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B02F03" w:rsidRPr="00387222">
        <w:rPr>
          <w:rFonts w:ascii="Times New Roman" w:hAnsi="Times New Roman" w:cs="Times New Roman"/>
          <w:sz w:val="24"/>
          <w:szCs w:val="24"/>
        </w:rPr>
        <w:t>1 мая</w:t>
      </w:r>
      <w:r w:rsidR="00B0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7D1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271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27118C">
        <w:rPr>
          <w:rFonts w:ascii="Times New Roman" w:hAnsi="Times New Roman" w:cs="Times New Roman"/>
          <w:sz w:val="24"/>
          <w:szCs w:val="24"/>
        </w:rPr>
        <w:t>.</w:t>
      </w:r>
    </w:p>
    <w:p w:rsidR="00FE270E" w:rsidRPr="0027118C" w:rsidRDefault="00FE270E" w:rsidP="002418F5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033"/>
      </w:tblGrid>
      <w:tr w:rsidR="00FE270E" w:rsidRPr="003F7A4A" w:rsidTr="00FE270E">
        <w:tc>
          <w:tcPr>
            <w:tcW w:w="817" w:type="dxa"/>
            <w:shd w:val="clear" w:color="auto" w:fill="auto"/>
          </w:tcPr>
          <w:p w:rsidR="00FE270E" w:rsidRPr="0027118C" w:rsidRDefault="00FE270E" w:rsidP="003E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1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1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1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33" w:type="dxa"/>
            <w:shd w:val="clear" w:color="auto" w:fill="auto"/>
          </w:tcPr>
          <w:p w:rsidR="00FE270E" w:rsidRPr="0027118C" w:rsidRDefault="00FE27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8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</w:tr>
      <w:tr w:rsidR="0030142B" w:rsidRPr="00204B9E" w:rsidTr="00FE270E">
        <w:tc>
          <w:tcPr>
            <w:tcW w:w="817" w:type="dxa"/>
            <w:shd w:val="clear" w:color="auto" w:fill="auto"/>
          </w:tcPr>
          <w:p w:rsidR="0030142B" w:rsidRPr="0027118C" w:rsidRDefault="003E5AD0" w:rsidP="003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13.08.2020 N 130 </w:t>
            </w:r>
            <w:hyperlink r:id="rId10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        </w:r>
            </w:hyperlink>
          </w:p>
        </w:tc>
      </w:tr>
      <w:tr w:rsidR="0030142B" w:rsidRPr="003F7A4A" w:rsidTr="00FE270E">
        <w:tc>
          <w:tcPr>
            <w:tcW w:w="817" w:type="dxa"/>
            <w:shd w:val="clear" w:color="auto" w:fill="auto"/>
          </w:tcPr>
          <w:p w:rsidR="0030142B" w:rsidRPr="0027118C" w:rsidRDefault="003E5AD0" w:rsidP="003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3" w:type="dxa"/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10.08.2020 N 127 (ред. от 05.10.2020) </w:t>
            </w:r>
            <w:hyperlink r:id="rId11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организации перевозок льготной категории граждан в общественном транспорте"</w:t>
              </w:r>
            </w:hyperlink>
          </w:p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(вместе с "Порядком изготовления, реализации и учета единых социальных проездных билетов, проезда по ним и расчетов с перевозчиками")</w:t>
            </w:r>
          </w:p>
        </w:tc>
      </w:tr>
      <w:tr w:rsidR="0030142B" w:rsidRPr="003F7A4A" w:rsidTr="00FE270E">
        <w:tc>
          <w:tcPr>
            <w:tcW w:w="817" w:type="dxa"/>
            <w:shd w:val="clear" w:color="auto" w:fill="auto"/>
          </w:tcPr>
          <w:p w:rsidR="0030142B" w:rsidRPr="0027118C" w:rsidRDefault="003E5AD0" w:rsidP="003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22.05.2020 N 91 </w:t>
            </w:r>
            <w:hyperlink r:id="rId12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по предоставлению муниципальной услуги "Выдача разрешений на установку рекламных конструкций, аннулирование такого разрешения" на территории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район"</w:t>
              </w:r>
            </w:hyperlink>
          </w:p>
        </w:tc>
      </w:tr>
      <w:tr w:rsidR="0030142B" w:rsidRPr="00204B9E" w:rsidTr="00FE270E">
        <w:tc>
          <w:tcPr>
            <w:tcW w:w="817" w:type="dxa"/>
            <w:shd w:val="clear" w:color="auto" w:fill="auto"/>
          </w:tcPr>
          <w:p w:rsidR="0030142B" w:rsidRPr="0027118C" w:rsidRDefault="003E5AD0" w:rsidP="003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15.05.2020 N 87 </w:t>
            </w:r>
            <w:hyperlink r:id="rId13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по предоставлению муниципальной услуги "Предоставление разрешения на ввод объекта в эксплуатацию" на территории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район"</w:t>
              </w:r>
            </w:hyperlink>
          </w:p>
        </w:tc>
      </w:tr>
      <w:tr w:rsidR="0030142B" w:rsidRPr="003F7A4A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27118C" w:rsidRDefault="003E5AD0" w:rsidP="003E5AD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08.05.2020 N 83 (ред. от 29.03.2021) </w:t>
            </w:r>
            <w:hyperlink r:id="rId14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 мерах по предупреждению распространения новой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коронавирусной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инфекции (COVID-19) на территории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27118C" w:rsidRDefault="003E5AD0" w:rsidP="003E5AD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25.03.2020 N 55 </w:t>
            </w:r>
            <w:hyperlink r:id="rId15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административного </w:t>
              </w:r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регламента по предоставлению муниципальной услуги "Предоставление градостроительного плана земельного участка" на территории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район"</w:t>
              </w:r>
            </w:hyperlink>
          </w:p>
        </w:tc>
      </w:tr>
      <w:tr w:rsidR="0030142B" w:rsidRPr="003F7A4A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27118C" w:rsidRDefault="003E5AD0" w:rsidP="003E5AD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25.03.2020 N 54 </w:t>
            </w:r>
            <w:hyperlink r:id="rId16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 на территории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27118C" w:rsidRDefault="003E5AD0" w:rsidP="003E5AD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31.01.2020 N 14 </w:t>
            </w:r>
            <w:hyperlink r:id="rId17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</w:t>
              </w:r>
              <w:proofErr w:type="gram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программы профилактики нарушений обязательных требований муниципального контроля</w:t>
              </w:r>
              <w:proofErr w:type="gram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за обеспечением сохранности автомобильных дорог местного значения"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20.01.2020 N 4 </w:t>
            </w:r>
            <w:hyperlink r:id="rId18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программы мероприятий, направленных на профилактику нарушений обязательных требований земельного законодательства на 2020 год и плановый период 2021 - 2022 г.г."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20.10.2017 N 181 (ред. от 10.09.2020) </w:t>
            </w:r>
            <w:hyperlink r:id="rId19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муниципальной программы "Формирование современной городской среды на территории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района на 2018 - 2022 годы"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24.04.2017 N 82 (ред. от 18.04.2018) </w:t>
            </w:r>
            <w:hyperlink r:id="rId20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муниципальной программы "Содействие развитию экономического потенциала в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Ракитянском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районе на 2017 - 2020 годы"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15.09.2014 N 84 (ред. от 26.03.2018) </w:t>
            </w:r>
            <w:hyperlink r:id="rId21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муниципальной программы "Совершенствование и развитие транспортной системы и дорожной сети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района на 2015 - 2020 годы"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21.11.2016 N 120 (ред. от 22.04.2020) </w:t>
            </w:r>
            <w:hyperlink r:id="rId22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исполнения муниципальной функции"</w:t>
              </w:r>
            </w:hyperlink>
          </w:p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(вместе с "Административным регламентом исполнения муниципальной функции "Осуществление муниципального земельного </w:t>
            </w:r>
            <w:proofErr w:type="gram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 в границах городских и сельских поселений муниципального района "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район")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12.12.2017 N 201 (ред. от 29.07.2020) </w:t>
            </w:r>
            <w:hyperlink r:id="rId23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Порядка подготовки документации по планировке территории, разрабатываемой на основании решения администрации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района"</w:t>
              </w:r>
            </w:hyperlink>
          </w:p>
        </w:tc>
      </w:tr>
      <w:tr w:rsidR="0030142B" w:rsidRPr="003F7A4A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29.03.2018 N 36 (ред. от 15.07.2020) </w:t>
            </w:r>
            <w:hyperlink r:id="rId24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по предоставлению муниципальной услуги "Предоставление разрешения на осуществление условно разрешенного вида использования земельного участка или объекта капитального строительства" на территории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29.03.2018 N 35 (ред. от 15.07.2020) </w:t>
            </w:r>
            <w:hyperlink r:id="rId25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административного регламента по предоставлению муниципальной услуги "Выдача разрешений на отклонение от предельных параметров разрешенного строительства, реконструкции объектов капитального строительства"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21.11.2016 N 121 (ред. от 02.06.2020) </w:t>
            </w:r>
            <w:hyperlink r:id="rId26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"Об утверждении административных регламентов предоставления муниципальных услуг"</w:t>
              </w:r>
            </w:hyperlink>
          </w:p>
        </w:tc>
      </w:tr>
      <w:tr w:rsidR="0030142B" w:rsidRPr="003F7A4A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25.05.2017 N 93 (ред. от 18.03.2020) </w:t>
            </w:r>
            <w:hyperlink r:id="rId27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порядка осуществления муниципального жилищного контроля на территории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обл. от 28.07.2017 N 133 (ред. от 18.03.2020) </w:t>
            </w:r>
            <w:hyperlink r:id="rId28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"Об утверждении административного регламента осуществления функции муниципального жилищного контроля на территории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обл. от 19.11.2018 N 166 </w:t>
            </w:r>
            <w:hyperlink r:id="rId29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"Об утверждении условий и порядка оказания имущественной поддержки субъектам малого и среднего предпринимательства - участникам программы "500/10000"</w:t>
              </w:r>
            </w:hyperlink>
            <w:r w:rsidRPr="003014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E5AD0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31.07.2018 N 122 </w:t>
            </w:r>
            <w:hyperlink r:id="rId30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"Об утверждении Порядка заключения специального инвестиционного контракта"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04.02.2015 N 15 </w:t>
            </w:r>
            <w:hyperlink r:id="rId31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Порядка определения цены продажи земельных участков, находящихся в муниципальной собственности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Ракитянского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района и государственная собственность на которые не разграничена, на территории сельских поселений, предоставляемых без проведения торгов"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обл. от 03.08.2015 N 88 </w:t>
            </w:r>
            <w:hyperlink r:id="rId32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земель и (или) земельных участков, находящихся в муниципальной собственности 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Ракитянского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района и государственная собственность на которые не разграничена, на территории сельских поселений"</w:t>
              </w:r>
            </w:hyperlink>
            <w:r w:rsidRPr="003014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17.11.2016 N 118 </w:t>
            </w:r>
            <w:hyperlink r:id="rId33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требований к качеству </w:t>
              </w:r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lastRenderedPageBreak/>
                <w:t>услуг по погребению, предоставляемых согласно гарантийному перечню услуг по погребению специализированной службой по вопросам похоронного дела"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обл. от 17.11.2016 N 119 </w:t>
            </w:r>
            <w:hyperlink r:id="rId34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"Об организации ритуальных услуг и содержании мест захоронения на территории городских и сельских поселений в границах муниципального района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район"</w:t>
              </w:r>
            </w:hyperlink>
            <w:r w:rsidRPr="003014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01.12.2015 N 136 </w:t>
            </w:r>
            <w:hyperlink r:id="rId35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отдельных мерах по реализации Федерального закона от 18 июля 2011 года N 223-ФЗ в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Ракитянском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районе"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23.06.2016 N 68 </w:t>
            </w:r>
            <w:hyperlink r:id="rId36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Правил определения требований к закупаемым администрацией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Ракитянского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района, ее структурными подразделениями, в том числе подведомственными им казенными учреждениями, отдельным видам товаров, работ, услуг (в том числе предельных цен товаров, работ, услуг)"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19.01.2015 N 7 </w:t>
            </w:r>
            <w:hyperlink r:id="rId37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Ракитянского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14.10.2014 N 100 </w:t>
            </w:r>
            <w:hyperlink r:id="rId38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Положения об особенностях </w:t>
              </w:r>
              <w:proofErr w:type="gram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предоставления</w:t>
              </w:r>
              <w:proofErr w:type="gram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в аренду являющихся муниципальной собственностью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Ракитянского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района объектов культурного наследия (памятников истории и культуры), находящихся в неудовлетворительном состоянии"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24.06.2010 N 78 </w:t>
            </w:r>
            <w:hyperlink r:id="rId39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"Об утверждении правил использования водных объектов общего пользования"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обл. от 18.05.2010 N 64 </w:t>
            </w:r>
            <w:hyperlink r:id="rId40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"Об упорядочении размещения торговых объектов на территории муниципального образования "</w:t>
              </w:r>
              <w:proofErr w:type="spellStart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Ракитянский</w:t>
              </w:r>
              <w:proofErr w:type="spellEnd"/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район"</w:t>
              </w:r>
            </w:hyperlink>
            <w:r w:rsidRPr="003014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19.03.2010 N 44 </w:t>
            </w:r>
            <w:hyperlink r:id="rId41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 порядке организации распространения и использования пиротехнических изделий на территории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Ракитянского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301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обл. от 07.08.2009 N 138 </w:t>
            </w:r>
            <w:hyperlink r:id="rId42" w:history="1">
              <w:r w:rsidRPr="003014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"О развитии малых форм хозяйствования на селе в рамках областной программы "Семейные фермы Белогорья"</w:t>
              </w:r>
            </w:hyperlink>
            <w:r w:rsidRPr="003014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04.03.2009 N 53 </w:t>
            </w:r>
            <w:hyperlink r:id="rId43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определении </w:t>
              </w:r>
              <w:proofErr w:type="gram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мест расположения объектов розничной продажи продукции средств массовой</w:t>
              </w:r>
              <w:proofErr w:type="gram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информации, специализирующихся на сообщениях и материалах эротического характера"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13.08.2008 N 671 </w:t>
            </w:r>
            <w:hyperlink r:id="rId44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"Об утверждении Положения о </w:t>
              </w:r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lastRenderedPageBreak/>
                <w:t xml:space="preserve">порядке проведения конкурса среди владельцев автотранспортных средств на право осуществления перевозки пассажиров по маршрутам движения пассажирского транспорта в </w:t>
              </w:r>
              <w:proofErr w:type="spellStart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Ракитянском</w:t>
              </w:r>
              <w:proofErr w:type="spellEnd"/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 xml:space="preserve"> районе"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  <w:tr w:rsidR="0030142B" w:rsidRPr="00204B9E" w:rsidTr="00FE27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E5AD0" w:rsidP="003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2B" w:rsidRPr="0030142B" w:rsidRDefault="0030142B" w:rsidP="003014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главы администрации </w:t>
            </w:r>
            <w:proofErr w:type="spellStart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Ракитянского</w:t>
            </w:r>
            <w:proofErr w:type="spellEnd"/>
            <w:r w:rsidRPr="00301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обл. от 12.08.2008 N 664 </w:t>
            </w:r>
            <w:hyperlink r:id="rId45" w:history="1">
              <w:r w:rsidRPr="00301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t>"О мерах по обеспечению районных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района"</w:t>
              </w:r>
            </w:hyperlink>
            <w:r w:rsidRPr="00301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</w:p>
        </w:tc>
      </w:tr>
    </w:tbl>
    <w:p w:rsidR="00FE270E" w:rsidRDefault="00FE270E" w:rsidP="002418F5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418F5" w:rsidRPr="00387222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2.2.2. Информация о соблюдении процедуры проведения анализа действующих НПА 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выявления рисков нарушения антимонопольного законодательства, </w:t>
      </w:r>
      <w:r w:rsidR="00966B9E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0BF" w:rsidRPr="00D43661">
        <w:rPr>
          <w:rFonts w:ascii="Times New Roman" w:hAnsi="Times New Roman" w:cs="Times New Roman"/>
          <w:sz w:val="24"/>
          <w:szCs w:val="24"/>
        </w:rPr>
        <w:t>распоряжением администрации Ракитянского района Белгородской области</w:t>
      </w:r>
      <w:r w:rsidRPr="00D43661">
        <w:rPr>
          <w:rFonts w:ascii="Times New Roman" w:hAnsi="Times New Roman" w:cs="Times New Roman"/>
          <w:sz w:val="24"/>
          <w:szCs w:val="24"/>
        </w:rPr>
        <w:t xml:space="preserve"> от</w:t>
      </w:r>
      <w:r w:rsidRPr="00650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0BF" w:rsidRPr="00387222">
        <w:rPr>
          <w:rFonts w:ascii="Times New Roman" w:hAnsi="Times New Roman" w:cs="Times New Roman"/>
          <w:sz w:val="24"/>
          <w:szCs w:val="24"/>
        </w:rPr>
        <w:t>28 августа</w:t>
      </w:r>
      <w:r w:rsidRPr="00387222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A750BF" w:rsidRPr="00387222">
        <w:rPr>
          <w:rFonts w:ascii="Times New Roman" w:hAnsi="Times New Roman" w:cs="Times New Roman"/>
          <w:sz w:val="24"/>
          <w:szCs w:val="24"/>
        </w:rPr>
        <w:t>790</w:t>
      </w:r>
      <w:r w:rsidRPr="00387222">
        <w:rPr>
          <w:rFonts w:ascii="Times New Roman" w:hAnsi="Times New Roman" w:cs="Times New Roman"/>
          <w:sz w:val="24"/>
          <w:szCs w:val="24"/>
        </w:rPr>
        <w:t>.</w:t>
      </w:r>
    </w:p>
    <w:p w:rsidR="007F32A0" w:rsidRPr="00387222" w:rsidRDefault="009A040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61">
        <w:rPr>
          <w:rFonts w:ascii="Times New Roman" w:hAnsi="Times New Roman" w:cs="Times New Roman"/>
          <w:sz w:val="24"/>
          <w:szCs w:val="24"/>
        </w:rPr>
        <w:t xml:space="preserve">Перечень  действующих НПА разработан </w:t>
      </w:r>
      <w:r w:rsidR="007F32A0" w:rsidRPr="00D43661">
        <w:rPr>
          <w:rFonts w:ascii="Times New Roman" w:hAnsi="Times New Roman" w:cs="Times New Roman"/>
          <w:sz w:val="24"/>
          <w:szCs w:val="24"/>
        </w:rPr>
        <w:t>на основании информации структурных подразделений администрации района, а также при использовании справочных правовых систем исчерпывающего перечня нормативных правовых актов администрации района по состоянию на</w:t>
      </w:r>
      <w:r w:rsidR="007F32A0" w:rsidRPr="00650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2A0" w:rsidRPr="00387222">
        <w:rPr>
          <w:rFonts w:ascii="Times New Roman" w:hAnsi="Times New Roman" w:cs="Times New Roman"/>
          <w:sz w:val="24"/>
          <w:szCs w:val="24"/>
        </w:rPr>
        <w:t>1 мая отчетного года.</w:t>
      </w:r>
      <w:proofErr w:type="gramEnd"/>
    </w:p>
    <w:p w:rsidR="007F32A0" w:rsidRPr="00D43661" w:rsidRDefault="007F32A0" w:rsidP="007F32A0">
      <w:pPr>
        <w:pStyle w:val="Default"/>
        <w:ind w:firstLine="709"/>
        <w:jc w:val="both"/>
      </w:pPr>
      <w:r w:rsidRPr="00D43661">
        <w:t xml:space="preserve"> </w:t>
      </w:r>
      <w:proofErr w:type="gramStart"/>
      <w:r w:rsidRPr="00D43661">
        <w:t xml:space="preserve">Перечень  действующих НПА размещен в сети «Интернет» на </w:t>
      </w:r>
      <w:r w:rsidRPr="00D43661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D43661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  <w:proofErr w:type="gramEnd"/>
    </w:p>
    <w:p w:rsidR="007F32A0" w:rsidRPr="00D43661" w:rsidRDefault="00255272" w:rsidP="007F32A0">
      <w:pPr>
        <w:pStyle w:val="Default"/>
        <w:ind w:firstLine="709"/>
        <w:jc w:val="both"/>
      </w:pPr>
      <w:r w:rsidRPr="00D43661">
        <w:t xml:space="preserve">- </w:t>
      </w:r>
      <w:r w:rsidR="007F32A0" w:rsidRPr="00387222">
        <w:t xml:space="preserve">уведомление </w:t>
      </w:r>
      <w:r w:rsidRPr="00387222">
        <w:rPr>
          <w:bCs/>
        </w:rPr>
        <w:t>о проведении публичных консультаций в рамках анализа действующих нормативных правовых актов на предмет их влияния на конкуренцию</w:t>
      </w:r>
      <w:r w:rsidR="007F32A0" w:rsidRPr="00387222">
        <w:t>;</w:t>
      </w:r>
    </w:p>
    <w:p w:rsidR="007F32A0" w:rsidRPr="00D43661" w:rsidRDefault="00255272" w:rsidP="007F32A0">
      <w:pPr>
        <w:pStyle w:val="Default"/>
        <w:ind w:firstLine="709"/>
        <w:jc w:val="both"/>
        <w:rPr>
          <w:bCs/>
        </w:rPr>
      </w:pPr>
      <w:r w:rsidRPr="00D43661">
        <w:t xml:space="preserve">- </w:t>
      </w:r>
      <w:r w:rsidR="007F32A0" w:rsidRPr="00D43661">
        <w:t xml:space="preserve">анкета участника публичных консультаций, проводимых </w:t>
      </w:r>
      <w:r w:rsidR="007F32A0" w:rsidRPr="00D43661">
        <w:rPr>
          <w:bCs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  <w:r w:rsidR="00C07382" w:rsidRPr="00D43661">
        <w:rPr>
          <w:bCs/>
        </w:rPr>
        <w:t>.</w:t>
      </w:r>
    </w:p>
    <w:p w:rsidR="00BB41D9" w:rsidRPr="00D43661" w:rsidRDefault="00BB41D9" w:rsidP="007F32A0">
      <w:pPr>
        <w:pStyle w:val="Default"/>
        <w:ind w:firstLine="709"/>
        <w:jc w:val="both"/>
      </w:pPr>
      <w:r w:rsidRPr="00D43661">
        <w:t xml:space="preserve">Рисков нарушения антимонопольного </w:t>
      </w:r>
      <w:proofErr w:type="gramStart"/>
      <w:r w:rsidRPr="00D43661">
        <w:t>законодательства</w:t>
      </w:r>
      <w:proofErr w:type="gramEnd"/>
      <w:r w:rsidRPr="00D43661">
        <w:t xml:space="preserve"> в практике применения действующих НПА не выявлено.</w:t>
      </w:r>
    </w:p>
    <w:p w:rsidR="005824AA" w:rsidRPr="00D43661" w:rsidRDefault="009A040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И</w:t>
      </w:r>
      <w:r w:rsidR="007E485B" w:rsidRPr="00D43661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7E485B" w:rsidRPr="00D43661">
        <w:rPr>
          <w:rFonts w:ascii="Times New Roman" w:hAnsi="Times New Roman" w:cs="Times New Roman"/>
          <w:bCs/>
          <w:sz w:val="24"/>
          <w:szCs w:val="24"/>
        </w:rPr>
        <w:t>замечания</w:t>
      </w:r>
      <w:r w:rsidR="00A750BF" w:rsidRPr="00D43661">
        <w:rPr>
          <w:rFonts w:ascii="Times New Roman" w:hAnsi="Times New Roman" w:cs="Times New Roman"/>
          <w:bCs/>
          <w:sz w:val="24"/>
          <w:szCs w:val="24"/>
        </w:rPr>
        <w:t>х</w:t>
      </w:r>
      <w:r w:rsidR="007E485B" w:rsidRPr="00D43661">
        <w:rPr>
          <w:rFonts w:ascii="Times New Roman" w:hAnsi="Times New Roman" w:cs="Times New Roman"/>
          <w:bCs/>
          <w:sz w:val="24"/>
          <w:szCs w:val="24"/>
        </w:rPr>
        <w:t xml:space="preserve"> и предложения</w:t>
      </w:r>
      <w:r w:rsidR="00A750BF" w:rsidRPr="00D43661">
        <w:rPr>
          <w:rFonts w:ascii="Times New Roman" w:hAnsi="Times New Roman" w:cs="Times New Roman"/>
          <w:bCs/>
          <w:sz w:val="24"/>
          <w:szCs w:val="24"/>
        </w:rPr>
        <w:t>х от</w:t>
      </w:r>
      <w:r w:rsidR="007E485B" w:rsidRPr="00D43661">
        <w:rPr>
          <w:rFonts w:ascii="Times New Roman" w:hAnsi="Times New Roman" w:cs="Times New Roman"/>
          <w:bCs/>
          <w:sz w:val="24"/>
          <w:szCs w:val="24"/>
        </w:rPr>
        <w:t xml:space="preserve"> организаций и граждан</w:t>
      </w:r>
      <w:r w:rsidR="007E485B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7E485B" w:rsidRPr="00D43661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1516D1" w:rsidRDefault="001516D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090" w:rsidRPr="00D43661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2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.3 </w:t>
      </w:r>
      <w:r w:rsidR="00E72801" w:rsidRPr="00D43661">
        <w:rPr>
          <w:rFonts w:ascii="Times New Roman" w:hAnsi="Times New Roman" w:cs="Times New Roman"/>
          <w:sz w:val="24"/>
          <w:szCs w:val="24"/>
        </w:rPr>
        <w:t>А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нализ проектов нормативных правовых актов </w:t>
      </w:r>
      <w:r w:rsidR="005F54C7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CF0353" w:rsidRPr="00D43661">
        <w:rPr>
          <w:rFonts w:ascii="Times New Roman" w:hAnsi="Times New Roman" w:cs="Times New Roman"/>
          <w:sz w:val="24"/>
          <w:szCs w:val="24"/>
        </w:rPr>
        <w:t xml:space="preserve"> </w:t>
      </w:r>
      <w:r w:rsidR="00CF0353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E72801" w:rsidRPr="00D43661">
        <w:rPr>
          <w:rFonts w:ascii="Times New Roman" w:hAnsi="Times New Roman" w:cs="Times New Roman"/>
          <w:sz w:val="24"/>
          <w:szCs w:val="24"/>
        </w:rPr>
        <w:t>.</w:t>
      </w:r>
    </w:p>
    <w:p w:rsidR="00CF0353" w:rsidRPr="00D43661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2.3.1. П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проектов нормативных правовых актов </w:t>
      </w:r>
      <w:r w:rsidR="005F54C7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7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прошедших процедуру анализа </w:t>
      </w:r>
      <w:r w:rsidR="00387222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301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872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43661">
        <w:rPr>
          <w:rFonts w:ascii="Times New Roman" w:hAnsi="Times New Roman" w:cs="Times New Roman"/>
          <w:sz w:val="24"/>
          <w:szCs w:val="24"/>
        </w:rPr>
        <w:t>.</w:t>
      </w:r>
    </w:p>
    <w:p w:rsidR="00CF0353" w:rsidRPr="002F5281" w:rsidRDefault="00CF0353" w:rsidP="00CF035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14034"/>
      </w:tblGrid>
      <w:tr w:rsidR="00CF0353" w:rsidRPr="002F5281" w:rsidTr="00AA0ADA">
        <w:tc>
          <w:tcPr>
            <w:tcW w:w="675" w:type="dxa"/>
          </w:tcPr>
          <w:p w:rsidR="00CF0353" w:rsidRPr="006C2DC1" w:rsidRDefault="00CF035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34" w:type="dxa"/>
          </w:tcPr>
          <w:p w:rsidR="00CF0353" w:rsidRPr="006C2DC1" w:rsidRDefault="005A4F05" w:rsidP="005A4F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0353"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НПА</w:t>
            </w:r>
            <w:r w:rsidR="00CF0353" w:rsidRPr="006C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0353" w:rsidRPr="002F5281" w:rsidTr="00AA0ADA">
        <w:trPr>
          <w:trHeight w:val="385"/>
        </w:trPr>
        <w:tc>
          <w:tcPr>
            <w:tcW w:w="675" w:type="dxa"/>
          </w:tcPr>
          <w:p w:rsidR="00CF0353" w:rsidRPr="006C2DC1" w:rsidRDefault="0082374C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</w:tcPr>
          <w:p w:rsidR="00CF0353" w:rsidRPr="006C2DC1" w:rsidRDefault="006514B8" w:rsidP="007F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43AEF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норматива стоимости одного квадратного метра, общей площади жилья по </w:t>
            </w:r>
            <w:proofErr w:type="spellStart"/>
            <w:r w:rsidR="00C43AEF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Ракитянскому</w:t>
            </w:r>
            <w:proofErr w:type="spellEnd"/>
            <w:r w:rsidR="00C43AEF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1 полугодие 2021 года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B8" w:rsidRPr="002F5281" w:rsidTr="00AA0ADA">
        <w:trPr>
          <w:trHeight w:val="385"/>
        </w:trPr>
        <w:tc>
          <w:tcPr>
            <w:tcW w:w="675" w:type="dxa"/>
          </w:tcPr>
          <w:p w:rsidR="006514B8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4" w:type="dxa"/>
          </w:tcPr>
          <w:p w:rsidR="006514B8" w:rsidRPr="006C2DC1" w:rsidRDefault="006514B8" w:rsidP="007F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Правил определения требований к закупаемым органами местного самоуправления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4" w:type="dxa"/>
          </w:tcPr>
          <w:p w:rsidR="00C43AEF" w:rsidRPr="006C2DC1" w:rsidRDefault="00C43AEF" w:rsidP="00C43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содержанию указанных актов и обеспечению их исполнения»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 138 от 30 декабря 2016 года «О порядке размещения нестационарных торговых объектов на территории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участке» на территории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ИЖС или садового дома требованиям законодательства РФ о градостроительной деятельности на территории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декабря 2018 года № 191»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15.05.2020г. № 87»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«Организация отдыха детей в каникулярное время»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4" w:type="dxa"/>
          </w:tcPr>
          <w:p w:rsidR="00C43AEF" w:rsidRPr="006C2DC1" w:rsidRDefault="00C43AEF" w:rsidP="004B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«Зачисление в муниципальные образовательные организации»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21.06.2018 года № 99»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 октября 2017 года № 181»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25.03.2020г. № 53»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мая 2020 года № 91»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6C2D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«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23.07.2018г. № 117</w:t>
            </w:r>
            <w:r w:rsidRPr="006C2D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4" w:type="dxa"/>
          </w:tcPr>
          <w:p w:rsidR="00C43AEF" w:rsidRPr="006C2DC1" w:rsidRDefault="00C43AEF" w:rsidP="007F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предоставлении ветеранам ВОВ и сопровождающим их лицам бесплатного проезда по муниципальным городским и пригородным маршрутам регулярных перевозок на территории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района от 15.09.2014г. № 83 «Об утверждении муниципальной программы «Обеспечение доступным и комфортным жильем и коммунальными услугами жителей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 годы»»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предоставления из бюджета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субсидии МО ДОСААФ России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на финансовое обеспечение деятельности»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предоставления субсидии из бюджета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общественной организации «Спортивный клуб «Дружба» на финансовое обеспечение деятельности»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предоставления субсидии из бюджета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автономной некоммерческой организации «Редакция газеты «Наша жизнь» на финансовое обеспечение информирования населения о приоритетных направлениях муниципальной политики»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предоставления субсидий из бюджета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некоммерческим организациям на реализацию социально значимых проектов»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ограничении движения транспортных средств по автомобильным дорогам общего пользования местного значения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летний период в 2021 году»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порядке оказания консультационной и организационной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замены гражданами жилого помещения, занимаемого по договору социального найма, на жилое помещение меньшего размера»»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</w:t>
            </w: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Ракитянскому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</w:t>
            </w:r>
            <w:r w:rsidRPr="006C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года»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общеобразовательных организациях, расположенных на территории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4" w:type="dxa"/>
          </w:tcPr>
          <w:p w:rsidR="00C43AEF" w:rsidRPr="006C2DC1" w:rsidRDefault="00C43AEF" w:rsidP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района 15 сентября 2014 года № 83 «Об утверждении муниципальной программы «Обеспечение доступным и комфортным жильем и коммунальными услугами жителей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 годы»»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района от 24 апреля 2017 года № 82 «Об утверждении муниципальной программы «Содействие развитию экономического потенциала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2017-2020 годы»»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21.11.2016г. № 121»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контракта»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 в границах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обл.»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основных направлений долговой политики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2022 год и плановый период 2023 и 2024 годов»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ущрба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 при осуществлении муниципального жилого контроля на 2022 год в границах муниципального района «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Белгородская область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«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облати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главных администраторов доходов и источников внутреннего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районного бюджета, порядка и сроков внесения изменений в перечень главных администраторов доходов и источников внутреннего финансирования районного бюджета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29.04.2016года №52 «Об утверждении административного регламента по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предоствлению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 Выдача выписок из Реестра муниципального имущества муниципального района «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изенений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31.05.2013 года № 73 «Об утверждении административных регламентов предоставлению муниципальных услуг»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изенений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29.10.2020 года № 158 «Об утверждении административного регламента по предоставлению муниципальной услуги «Передача жилых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помщений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(приватизация) на территории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постановлении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ноября 2016 года № 121 «Об утверждении административных регламентов предоставления муниципальных услуг»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01 июня 2018 года № 79 «Об утверждении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адмиистративного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 государственная собственность на который не разграничена, находящийся в границах сельских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послений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, и утверждение схемы расположения земельного участка или земельных участков на кадастровом плане территории»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34" w:type="dxa"/>
          </w:tcPr>
          <w:p w:rsidR="00C43AEF" w:rsidRPr="006C2DC1" w:rsidRDefault="00C4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потановление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18 июня 2018 года № 93 «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на территории муниципального района «</w:t>
            </w:r>
            <w:proofErr w:type="spellStart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C97C57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EF" w:rsidRPr="002F5281" w:rsidTr="00AA0ADA">
        <w:trPr>
          <w:trHeight w:val="385"/>
        </w:trPr>
        <w:tc>
          <w:tcPr>
            <w:tcW w:w="675" w:type="dxa"/>
          </w:tcPr>
          <w:p w:rsidR="00C43AEF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34" w:type="dxa"/>
          </w:tcPr>
          <w:p w:rsidR="00C43AEF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внесение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июня 2018 года № 90 «Об утверждении административного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реглмента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«Оформление разрешения на внесение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муниципльные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жилые помещения специализированного жилищного фонда»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июня 2018 года № 89 «Об утверждении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администрационного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по предоставлению муниципальной услуги»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постановение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09 июня 2018 года № 87»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09 июня 2018 года № 86»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34" w:type="dxa"/>
          </w:tcPr>
          <w:p w:rsidR="00C97C57" w:rsidRPr="006C2DC1" w:rsidRDefault="00C97C57" w:rsidP="006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09 июня 2018 года № 85 «Об утверждении 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помещения специализированного «жилищного фонда» на территории муниципальн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>ого района «</w:t>
            </w:r>
            <w:proofErr w:type="spellStart"/>
            <w:r w:rsid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34" w:type="dxa"/>
          </w:tcPr>
          <w:p w:rsidR="00C97C57" w:rsidRPr="006C2DC1" w:rsidRDefault="00C97C57" w:rsidP="006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09 июня 2018 года № 84 «Об утверждении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«Обмен нанимателями занимаемых по договорам социального найма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жилых помещений, находящихся в муниципальной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собственности на территории муниципального</w:t>
            </w:r>
            <w:r w:rsid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марта 2020г. № 43»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апреля 2018 года № 51»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6C2DC1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апреля 2018 года № 52»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апреля 20187 год № 53»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июля 2019 года № 108»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13.07.2021г. № 82»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04.03.2021г. № 26»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12.03.2021г. № 28»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16.04.2021г. № 43»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34" w:type="dxa"/>
          </w:tcPr>
          <w:p w:rsidR="00C97C57" w:rsidRPr="006C2DC1" w:rsidRDefault="00C97C57" w:rsidP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07.07.2021г. № 79»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13.07.2021г. № 81»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января 2019г. № 9 «Об утверждении административного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рекглмента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услуги» Установление тарифов на услуги, предоставленные муниципальными предприятиями и учреждениями»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марта 2018г. № 24 «Об утверждении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мниципльной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информационного общества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районе»»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февраля 2016г. № 23 «Об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утвержднии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программы» Социальная поддержка граждан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 марта 2017г. № 46 «Об утверждении муниципальной программы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Разитие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2015-2020 годы»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15.09.2014 г. № 80 « Об утверждении муниципальной программы «Развитие культуры и искусства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апреля 2018г. № 54 «Об утверждении муниципальной программы «Обеспечение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2019-2025 гг.»»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апреля 2017 г. № 82 «Об утверждении муниципальной программы «Содействие развитию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экономоческого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2017-2020гг.»»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от 28 марта 2016 г. № 34 «Об утверждении муниципальной программы «Развитие физической культуры  и спорта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2015-2020гг.»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15.09.2014г. № 78 «Об утверждении муниципальной программы «Развитие образования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 гг.»»</w:t>
            </w:r>
          </w:p>
        </w:tc>
      </w:tr>
      <w:tr w:rsidR="00C97C57" w:rsidRPr="002F5281" w:rsidTr="00AA0ADA">
        <w:trPr>
          <w:trHeight w:val="385"/>
        </w:trPr>
        <w:tc>
          <w:tcPr>
            <w:tcW w:w="675" w:type="dxa"/>
          </w:tcPr>
          <w:p w:rsidR="00C97C5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34" w:type="dxa"/>
          </w:tcPr>
          <w:p w:rsidR="00C97C57" w:rsidRPr="006C2DC1" w:rsidRDefault="00C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310247" w:rsidRPr="006C2DC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47" w:rsidRPr="002F5281" w:rsidTr="00AA0ADA">
        <w:trPr>
          <w:trHeight w:val="385"/>
        </w:trPr>
        <w:tc>
          <w:tcPr>
            <w:tcW w:w="675" w:type="dxa"/>
          </w:tcPr>
          <w:p w:rsidR="0031024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34" w:type="dxa"/>
          </w:tcPr>
          <w:p w:rsidR="00310247" w:rsidRPr="006C2DC1" w:rsidRDefault="00310247" w:rsidP="004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      </w:r>
            <w:proofErr w:type="spellStart"/>
            <w:proofErr w:type="gram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47" w:rsidRPr="002F5281" w:rsidTr="00AA0ADA">
        <w:trPr>
          <w:trHeight w:val="385"/>
        </w:trPr>
        <w:tc>
          <w:tcPr>
            <w:tcW w:w="675" w:type="dxa"/>
          </w:tcPr>
          <w:p w:rsidR="0031024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34" w:type="dxa"/>
          </w:tcPr>
          <w:p w:rsidR="00310247" w:rsidRPr="006C2DC1" w:rsidRDefault="00310247" w:rsidP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июня 2018г. № 99 «Об утверждении административного регламента по предоставлению муниципальной услуги «Выдача акта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сведетельствования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основных работ по строительству (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) объекта индивидуального жилищного строительства, материнского (семейного) капитала» на территории муниципального района «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10247" w:rsidRPr="002F5281" w:rsidTr="00AA0ADA">
        <w:trPr>
          <w:trHeight w:val="385"/>
        </w:trPr>
        <w:tc>
          <w:tcPr>
            <w:tcW w:w="675" w:type="dxa"/>
          </w:tcPr>
          <w:p w:rsidR="0031024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34" w:type="dxa"/>
          </w:tcPr>
          <w:p w:rsidR="00310247" w:rsidRPr="006C2DC1" w:rsidRDefault="00310247" w:rsidP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февраля 2021г. № 15 «Об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</w:t>
            </w:r>
            <w:proofErr w:type="gram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247" w:rsidRPr="002F5281" w:rsidTr="00AA0ADA">
        <w:trPr>
          <w:trHeight w:val="385"/>
        </w:trPr>
        <w:tc>
          <w:tcPr>
            <w:tcW w:w="675" w:type="dxa"/>
          </w:tcPr>
          <w:p w:rsidR="0031024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34" w:type="dxa"/>
          </w:tcPr>
          <w:p w:rsidR="00310247" w:rsidRPr="006C2DC1" w:rsidRDefault="00310247" w:rsidP="004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марта 2020г. № 53 « Об утверждении 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админисративного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по предоставлению муниципальной услуги «Предоставление градостроительного плана земельного участка» на территории муниципального района «</w:t>
            </w:r>
            <w:proofErr w:type="spellStart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FF62E5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10247" w:rsidRPr="002F5281" w:rsidTr="00AA0ADA">
        <w:trPr>
          <w:trHeight w:val="385"/>
        </w:trPr>
        <w:tc>
          <w:tcPr>
            <w:tcW w:w="675" w:type="dxa"/>
          </w:tcPr>
          <w:p w:rsidR="00310247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34" w:type="dxa"/>
          </w:tcPr>
          <w:p w:rsidR="00310247" w:rsidRPr="006C2DC1" w:rsidRDefault="00FF62E5" w:rsidP="004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мая 2020г. № 91 «Об утверждении административного регламента по предоставлению муниципальной услуги «Выдача разрешения на установку рекламных конструкций, аннулирование такого разрешения»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марта 2020г. № 54 «Об утверждении административного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реглмента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«Предоставление разрешения на строительство, внести изменения в разрешение на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строитльство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, в том числе в связи с необходимым продлением срока действия  разрешения на строительство»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мая 2020г. № 87 «Об утверждении административного регламента </w:t>
            </w: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«Предоставление разрешения на ввод объекта в эксплуатацию»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февраля 2021г. № 16 «Об утверждении административного регламента по предоставлению муниципальной услуги «Направление уведомления о соответственных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4 марта 2013г. № 23 «Об утверждении административного регламента предоставления муниципальной услуги отделом транспорта и дорожного строительства в новой редакции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 апреля 2014г. № 26 «Об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утерждении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автомобильным дорогам общего пользования местного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значеия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груницах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 июля 2020г. № 113 « Об утверждении административного регламента по предоставлению муниципальной услуги «Предоставление права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льгоного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проезда студентам очной формы обучения, студентам с ограниченными возможностями здоровья и инвалидностью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образовательных организаций в городском или пригородном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соощении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постаноление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05 июня 2014г. № 47 «Об утверждении административного регламента по предоставлению муниципальной услуги «Выдача разрешений на автомобильные перевозки опасных грузов по маршрутам, проходящих полностью или частично по автомобильным дорогам  общего пользования местного значения в границах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23.07.2018 года № 117 «Об утверждении административного регламента по предоставлению муниципальной услуги «Прием заявлений выдача документов о согласовании переустройства и (или) перепланировки помещения в многоквартирном доме» на территории муниципального района «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(контрольных вопросов) при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осущетвлении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09.07.2019г. № 94 «Об утверждении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админисративного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предоставления муниципальной услуги «Прием 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заявлений, зачисление и обучение детей в муниципальном учреждении дополнительного образования (детские школы искусств) на территории муниципального района «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26.02.2018г. № 17 «Об утверждении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админисративных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предоставления муниципальных услуг»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08.05.2018г. № 69 «Об утверждении административного регламентов предоставления муниципальных услуг»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марта 2017г. № 31 «Об утверждении административного регламентов предоставления муниципальных услуг»</w:t>
            </w:r>
          </w:p>
        </w:tc>
      </w:tr>
      <w:tr w:rsidR="00FF62E5" w:rsidRPr="002F5281" w:rsidTr="00AA0ADA">
        <w:trPr>
          <w:trHeight w:val="385"/>
        </w:trPr>
        <w:tc>
          <w:tcPr>
            <w:tcW w:w="675" w:type="dxa"/>
          </w:tcPr>
          <w:p w:rsidR="00FF62E5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34" w:type="dxa"/>
          </w:tcPr>
          <w:p w:rsidR="00FF62E5" w:rsidRPr="006C2DC1" w:rsidRDefault="00FF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15.09.2014г. № 83 «Об утверждении муниципальной программы «Обеспечение доступным и комфортным жильем и коммуникационными услугами жителей </w:t>
            </w:r>
            <w:proofErr w:type="spellStart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6C2DC1"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2015-2020гг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15.09.2014г. № 84 «Об утверждении муниципальной программы «Совершенствование и развитие транспортной системы и дорожной сети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2015-2020гг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форм документов, используемых при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осущетвлении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котроля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оласти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, не утвержденных приказом Министерства экономического развития Российской Федерации  от 31.03.2021г № 151 «О типовых формах документов, используемым контрольным (надзорным) органом»»</w:t>
            </w:r>
            <w:proofErr w:type="gramEnd"/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формы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прверочного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листа при осуществлении муниципального жилищного контроля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форм документов, используемых при осуществлении муниципального жилищного контроля, не  утвержденных приказом Министерства экономического развития Российской Федерации от 31.03.2021г № 151 «О типовых формах документов, используемых контрольным (надзорным) органом»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форм документов, используемых при осуществлении муниципального контроля на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автомобидльном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и в дорожном хозяйстве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области, не утвержденных приказом Министерства экономического развития Российской Федерации от 31.03.2021г. № 151 «</w:t>
            </w:r>
            <w:proofErr w:type="gram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фомах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используемых контрольным (надзорным) органом»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формы проверочного листа (контрольных вопросов),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приминяемого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на автомобильном транспорте и в дорожном хозяйстве на территории муниципального района «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внесение изменений в постановление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22.01.2019г. № 11»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третей категории»»</w:t>
            </w:r>
          </w:p>
        </w:tc>
      </w:tr>
      <w:tr w:rsidR="006C2DC1" w:rsidRPr="002F5281" w:rsidTr="00AA0ADA">
        <w:trPr>
          <w:trHeight w:val="385"/>
        </w:trPr>
        <w:tc>
          <w:tcPr>
            <w:tcW w:w="675" w:type="dxa"/>
          </w:tcPr>
          <w:p w:rsidR="006C2DC1" w:rsidRPr="006C2DC1" w:rsidRDefault="005E3F5D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4" w:type="dxa"/>
          </w:tcPr>
          <w:p w:rsidR="006C2DC1" w:rsidRPr="006C2DC1" w:rsidRDefault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C2DC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</w:tbl>
    <w:p w:rsidR="00CF0353" w:rsidRPr="002F5281" w:rsidRDefault="00CF0353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0353" w:rsidRPr="00D43661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2.3.2. </w:t>
      </w:r>
      <w:r w:rsidR="00DF34D4" w:rsidRPr="00D43661">
        <w:rPr>
          <w:rFonts w:ascii="Times New Roman" w:hAnsi="Times New Roman" w:cs="Times New Roman"/>
          <w:sz w:val="24"/>
          <w:szCs w:val="24"/>
        </w:rPr>
        <w:t xml:space="preserve">Информация о соблюдении процедуры проведения  </w:t>
      </w:r>
      <w:r w:rsidR="0038722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DF34D4" w:rsidRPr="00D43661">
        <w:rPr>
          <w:rFonts w:ascii="Times New Roman" w:hAnsi="Times New Roman" w:cs="Times New Roman"/>
          <w:sz w:val="24"/>
          <w:szCs w:val="24"/>
        </w:rPr>
        <w:t xml:space="preserve">проектов  НПА </w:t>
      </w:r>
      <w:r w:rsidR="00DF34D4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законодательства, определен</w:t>
      </w:r>
      <w:r w:rsidR="00966B9E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34D4"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D4" w:rsidRPr="00D4366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Ракитянского района Белгородской области от </w:t>
      </w:r>
      <w:r w:rsidR="00DF34D4" w:rsidRPr="00387222">
        <w:rPr>
          <w:rFonts w:ascii="Times New Roman" w:hAnsi="Times New Roman" w:cs="Times New Roman"/>
          <w:sz w:val="24"/>
          <w:szCs w:val="24"/>
        </w:rPr>
        <w:t>28 августа 2019 года № 790.</w:t>
      </w:r>
    </w:p>
    <w:p w:rsidR="0038655F" w:rsidRPr="00D43661" w:rsidRDefault="0038655F" w:rsidP="0038655F">
      <w:pPr>
        <w:pStyle w:val="Default"/>
        <w:ind w:firstLine="709"/>
        <w:jc w:val="both"/>
      </w:pPr>
      <w:r w:rsidRPr="00D43661">
        <w:t xml:space="preserve">Перечень  </w:t>
      </w:r>
      <w:r w:rsidR="0070699A" w:rsidRPr="00D43661">
        <w:t xml:space="preserve">проектов </w:t>
      </w:r>
      <w:r w:rsidRPr="00D43661">
        <w:t xml:space="preserve"> НПА размещен в сети «Интернет» на </w:t>
      </w:r>
      <w:r w:rsidRPr="00D43661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D43661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</w:p>
    <w:p w:rsidR="00CF0353" w:rsidRPr="00387222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2">
        <w:rPr>
          <w:rFonts w:ascii="Times New Roman" w:hAnsi="Times New Roman" w:cs="Times New Roman"/>
          <w:sz w:val="24"/>
          <w:szCs w:val="24"/>
        </w:rPr>
        <w:t xml:space="preserve">- уведомление о проведении публичных консультаций в рамках анализа </w:t>
      </w:r>
      <w:r w:rsidR="0070699A" w:rsidRPr="00387222">
        <w:rPr>
          <w:rFonts w:ascii="Times New Roman" w:hAnsi="Times New Roman" w:cs="Times New Roman"/>
          <w:sz w:val="24"/>
          <w:szCs w:val="24"/>
        </w:rPr>
        <w:t>проектов</w:t>
      </w:r>
      <w:r w:rsidRPr="0038722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0699A" w:rsidRPr="00387222">
        <w:rPr>
          <w:rFonts w:ascii="Times New Roman" w:hAnsi="Times New Roman" w:cs="Times New Roman"/>
          <w:sz w:val="24"/>
          <w:szCs w:val="24"/>
        </w:rPr>
        <w:t>о</w:t>
      </w:r>
      <w:r w:rsidRPr="00387222">
        <w:rPr>
          <w:rFonts w:ascii="Times New Roman" w:hAnsi="Times New Roman" w:cs="Times New Roman"/>
          <w:sz w:val="24"/>
          <w:szCs w:val="24"/>
        </w:rPr>
        <w:t xml:space="preserve"> правовых актов на предмет их влияния на конкуренцию</w:t>
      </w:r>
    </w:p>
    <w:p w:rsidR="0038655F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- анкета участника публичных консультаций, проводимых посредством сбора замечаний и предложений организаций и граждан в рамках анализа </w:t>
      </w:r>
      <w:r w:rsidR="0070699A" w:rsidRPr="00D43661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D43661">
        <w:rPr>
          <w:rFonts w:ascii="Times New Roman" w:hAnsi="Times New Roman" w:cs="Times New Roman"/>
          <w:sz w:val="24"/>
          <w:szCs w:val="24"/>
        </w:rPr>
        <w:t>нормативн</w:t>
      </w:r>
      <w:r w:rsidR="0070699A" w:rsidRPr="00D43661">
        <w:rPr>
          <w:rFonts w:ascii="Times New Roman" w:hAnsi="Times New Roman" w:cs="Times New Roman"/>
          <w:sz w:val="24"/>
          <w:szCs w:val="24"/>
        </w:rPr>
        <w:t>о</w:t>
      </w:r>
      <w:r w:rsidRPr="00D43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661">
        <w:rPr>
          <w:rFonts w:ascii="Times New Roman" w:hAnsi="Times New Roman" w:cs="Times New Roman"/>
          <w:sz w:val="24"/>
          <w:szCs w:val="24"/>
        </w:rPr>
        <w:t>правовых актов на предмет их влияния на конкуренцию</w:t>
      </w:r>
      <w:r w:rsidRPr="00D43661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7E" w:rsidRDefault="007F457E" w:rsidP="007F4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- обоснование </w:t>
      </w:r>
      <w:r w:rsidRPr="007F457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57E" w:rsidRDefault="007F457E" w:rsidP="007F457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текст действующей редакции (при наличии)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7F457E" w:rsidRPr="00D43661" w:rsidRDefault="007F457E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55F" w:rsidRPr="00D43661" w:rsidRDefault="0038655F" w:rsidP="0038655F">
      <w:pPr>
        <w:pStyle w:val="Default"/>
        <w:ind w:firstLine="709"/>
        <w:jc w:val="both"/>
      </w:pPr>
      <w:r w:rsidRPr="00D43661">
        <w:t xml:space="preserve">Рисков нарушения антимонопольного законодательства в </w:t>
      </w:r>
      <w:r w:rsidR="0070699A" w:rsidRPr="00D43661">
        <w:t>проект</w:t>
      </w:r>
      <w:r w:rsidR="00966B9E" w:rsidRPr="00D43661">
        <w:t>ах</w:t>
      </w:r>
      <w:r w:rsidRPr="00D43661">
        <w:t xml:space="preserve"> НПА не выявлено.</w:t>
      </w:r>
    </w:p>
    <w:p w:rsidR="0038655F" w:rsidRPr="00D43661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D43661">
        <w:rPr>
          <w:rFonts w:ascii="Times New Roman" w:hAnsi="Times New Roman" w:cs="Times New Roman"/>
          <w:bCs/>
          <w:sz w:val="24"/>
          <w:szCs w:val="24"/>
        </w:rPr>
        <w:t>замечаниях и предложениях от организаций и граждан</w:t>
      </w:r>
      <w:r w:rsidRPr="00D4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Pr="00D43661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5D4090" w:rsidRPr="00D43661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2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.4 </w:t>
      </w:r>
      <w:r w:rsidR="00E72801" w:rsidRPr="00D43661">
        <w:rPr>
          <w:rFonts w:ascii="Times New Roman" w:hAnsi="Times New Roman" w:cs="Times New Roman"/>
          <w:sz w:val="24"/>
          <w:szCs w:val="24"/>
        </w:rPr>
        <w:t>М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ониторинг и анализ практики применения </w:t>
      </w:r>
      <w:r w:rsidR="009F7177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 ан</w:t>
      </w:r>
      <w:r w:rsidR="00E72801" w:rsidRPr="00D43661">
        <w:rPr>
          <w:rFonts w:ascii="Times New Roman" w:hAnsi="Times New Roman" w:cs="Times New Roman"/>
          <w:sz w:val="24"/>
          <w:szCs w:val="24"/>
        </w:rPr>
        <w:t>тимонопольного законодательства.</w:t>
      </w:r>
    </w:p>
    <w:p w:rsidR="00DF17D4" w:rsidRPr="00D43661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2.4.1 Сбор сведений о правоприменительной практике в </w:t>
      </w:r>
      <w:r w:rsidR="009F7177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D43661">
        <w:rPr>
          <w:rFonts w:ascii="Times New Roman" w:hAnsi="Times New Roman" w:cs="Times New Roman"/>
          <w:sz w:val="24"/>
          <w:szCs w:val="24"/>
        </w:rPr>
        <w:t>, влияющей на состояние ко</w:t>
      </w:r>
      <w:r w:rsidR="004C3820" w:rsidRPr="00D43661">
        <w:rPr>
          <w:rFonts w:ascii="Times New Roman" w:hAnsi="Times New Roman" w:cs="Times New Roman"/>
          <w:sz w:val="24"/>
          <w:szCs w:val="24"/>
        </w:rPr>
        <w:t>н</w:t>
      </w:r>
      <w:r w:rsidRPr="00D43661">
        <w:rPr>
          <w:rFonts w:ascii="Times New Roman" w:hAnsi="Times New Roman" w:cs="Times New Roman"/>
          <w:sz w:val="24"/>
          <w:szCs w:val="24"/>
        </w:rPr>
        <w:t>куренции на товарных рынках Белгородской</w:t>
      </w:r>
      <w:r w:rsidR="004C3820" w:rsidRPr="00D4366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F17D4" w:rsidRPr="00D43661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В ходе сбора сведений о правоприменительной практике антимонопольного законодательства </w:t>
      </w:r>
      <w:r w:rsidR="001516D1">
        <w:rPr>
          <w:rFonts w:ascii="Times New Roman" w:hAnsi="Times New Roman" w:cs="Times New Roman"/>
          <w:sz w:val="24"/>
          <w:szCs w:val="24"/>
        </w:rPr>
        <w:t xml:space="preserve">были проанализированы изменения, </w:t>
      </w:r>
      <w:r w:rsidRPr="00D43661">
        <w:rPr>
          <w:rFonts w:ascii="Times New Roman" w:hAnsi="Times New Roman" w:cs="Times New Roman"/>
          <w:sz w:val="24"/>
          <w:szCs w:val="24"/>
        </w:rPr>
        <w:t xml:space="preserve">произошедшие в законодательстве, а также проведен анализ судебной практики по применению законодательства в области антимонопольного законодательства. </w:t>
      </w:r>
    </w:p>
    <w:p w:rsidR="00FE4BDF" w:rsidRPr="00047FDB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DB">
        <w:rPr>
          <w:rFonts w:ascii="Times New Roman" w:hAnsi="Times New Roman" w:cs="Times New Roman"/>
          <w:sz w:val="24"/>
          <w:szCs w:val="24"/>
        </w:rPr>
        <w:t xml:space="preserve">В  ходе проведенного анализа  поступившей из структурных подразделений информации было установлено, что </w:t>
      </w:r>
      <w:r w:rsidR="00047FDB" w:rsidRPr="00047FDB">
        <w:rPr>
          <w:rFonts w:ascii="Times New Roman" w:hAnsi="Times New Roman" w:cs="Times New Roman"/>
          <w:sz w:val="24"/>
          <w:szCs w:val="24"/>
        </w:rPr>
        <w:t xml:space="preserve">в 2021 году из органов </w:t>
      </w:r>
      <w:r w:rsidR="00047FDB" w:rsidRPr="00047FDB">
        <w:rPr>
          <w:rFonts w:ascii="Times New Roman" w:hAnsi="Times New Roman" w:cs="Times New Roman"/>
          <w:sz w:val="24"/>
          <w:szCs w:val="24"/>
        </w:rPr>
        <w:lastRenderedPageBreak/>
        <w:t>прокуратуры было получено 10 протестов на НПА, несоответствующих действующему законодательству. Все нарушения были устранены в установленный срок.</w:t>
      </w:r>
    </w:p>
    <w:p w:rsidR="004B7D85" w:rsidRDefault="007F457E" w:rsidP="004B7D8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820" w:rsidRPr="00CD239B">
        <w:rPr>
          <w:rFonts w:ascii="Times New Roman" w:hAnsi="Times New Roman" w:cs="Times New Roman"/>
          <w:sz w:val="24"/>
          <w:szCs w:val="24"/>
        </w:rPr>
        <w:t xml:space="preserve">2.4.2. </w:t>
      </w:r>
      <w:r w:rsidR="004B7D85" w:rsidRPr="003502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28 мая 2021 года </w:t>
      </w:r>
      <w:r w:rsidR="004B7D8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сотрудники администрации </w:t>
      </w:r>
      <w:proofErr w:type="spellStart"/>
      <w:r w:rsidR="004B7D85">
        <w:rPr>
          <w:rStyle w:val="ab"/>
          <w:rFonts w:ascii="Times New Roman" w:hAnsi="Times New Roman" w:cs="Times New Roman"/>
          <w:b w:val="0"/>
          <w:sz w:val="24"/>
          <w:szCs w:val="24"/>
        </w:rPr>
        <w:t>Ракитянского</w:t>
      </w:r>
      <w:proofErr w:type="spellEnd"/>
      <w:r w:rsidR="004B7D8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района приняли участие в  обучающем</w:t>
      </w:r>
      <w:r w:rsidR="004B7D85" w:rsidRPr="003502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семинар</w:t>
      </w:r>
      <w:r w:rsidR="004B7D85">
        <w:rPr>
          <w:rStyle w:val="ab"/>
          <w:rFonts w:ascii="Times New Roman" w:hAnsi="Times New Roman" w:cs="Times New Roman"/>
          <w:b w:val="0"/>
          <w:sz w:val="24"/>
          <w:szCs w:val="24"/>
        </w:rPr>
        <w:t>е</w:t>
      </w:r>
      <w:r w:rsidR="004B7D85" w:rsidRPr="003502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«О вопросах развития конкуренции и организации системы антимонопольного </w:t>
      </w:r>
      <w:proofErr w:type="spellStart"/>
      <w:r w:rsidR="004B7D85" w:rsidRPr="00350268">
        <w:rPr>
          <w:rStyle w:val="ab"/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  <w:r w:rsidR="004B7D85" w:rsidRPr="003502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для органов местного самоуправления Белгородской области» в рамках </w:t>
      </w:r>
      <w:r w:rsidR="004B7D85" w:rsidRPr="003502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заседания комитета по финансовым, бюджетным вопросам и комплексному социально-экономическому развитию в ассоциации «Совет муниципальных об</w:t>
      </w:r>
      <w:r w:rsidR="004B7D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разований Белгородской области».</w:t>
      </w:r>
    </w:p>
    <w:p w:rsidR="004B7D85" w:rsidRPr="00387222" w:rsidRDefault="004B7D85" w:rsidP="004B7D8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87222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 xml:space="preserve">1 года – в </w:t>
      </w:r>
      <w:r w:rsidRPr="0038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обучающем</w:t>
      </w:r>
      <w:r w:rsidRPr="0038722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 w:rsidRPr="0038722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387222">
        <w:rPr>
          <w:rFonts w:ascii="Times New Roman" w:hAnsi="Times New Roman" w:cs="Times New Roman"/>
          <w:sz w:val="24"/>
          <w:szCs w:val="24"/>
        </w:rPr>
        <w:t>на тему «</w:t>
      </w:r>
      <w:r>
        <w:rPr>
          <w:rFonts w:ascii="Times New Roman" w:hAnsi="Times New Roman" w:cs="Times New Roman"/>
          <w:sz w:val="24"/>
          <w:szCs w:val="24"/>
        </w:rPr>
        <w:t xml:space="preserve">Реализация региональной конкурентной политики и внедрение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  <w:r w:rsidRPr="003872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режиме ВКС</w:t>
      </w:r>
      <w:r w:rsidRPr="00387222">
        <w:rPr>
          <w:rFonts w:ascii="Times New Roman" w:hAnsi="Times New Roman" w:cs="Times New Roman"/>
          <w:sz w:val="24"/>
          <w:szCs w:val="24"/>
        </w:rPr>
        <w:t xml:space="preserve">, (департамент экономического развития области,   </w:t>
      </w:r>
      <w:proofErr w:type="gramStart"/>
      <w:r w:rsidRPr="003872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7222">
        <w:rPr>
          <w:rFonts w:ascii="Times New Roman" w:hAnsi="Times New Roman" w:cs="Times New Roman"/>
          <w:sz w:val="24"/>
          <w:szCs w:val="24"/>
        </w:rPr>
        <w:t>. Белгород)</w:t>
      </w:r>
    </w:p>
    <w:p w:rsidR="004B7D85" w:rsidRPr="00350268" w:rsidRDefault="004B7D85" w:rsidP="004B7D8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D4090" w:rsidRPr="00D43661" w:rsidRDefault="00CD239B" w:rsidP="004B7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398D" w:rsidRPr="00D43661">
        <w:rPr>
          <w:rFonts w:ascii="Times New Roman" w:hAnsi="Times New Roman" w:cs="Times New Roman"/>
          <w:sz w:val="24"/>
          <w:szCs w:val="24"/>
        </w:rPr>
        <w:t xml:space="preserve"> </w:t>
      </w:r>
      <w:r w:rsidR="00326D3B" w:rsidRPr="00D43661">
        <w:rPr>
          <w:rFonts w:ascii="Times New Roman" w:hAnsi="Times New Roman" w:cs="Times New Roman"/>
          <w:sz w:val="24"/>
          <w:szCs w:val="24"/>
        </w:rPr>
        <w:t>2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.5 </w:t>
      </w:r>
      <w:r w:rsidR="00E72801" w:rsidRPr="00D43661">
        <w:rPr>
          <w:rFonts w:ascii="Times New Roman" w:hAnsi="Times New Roman" w:cs="Times New Roman"/>
          <w:sz w:val="24"/>
          <w:szCs w:val="24"/>
        </w:rPr>
        <w:t>С</w:t>
      </w:r>
      <w:r w:rsidR="005D4090" w:rsidRPr="00D43661">
        <w:rPr>
          <w:rFonts w:ascii="Times New Roman" w:hAnsi="Times New Roman" w:cs="Times New Roman"/>
          <w:sz w:val="24"/>
          <w:szCs w:val="24"/>
        </w:rPr>
        <w:t xml:space="preserve">истематическая оценка эффективности разработанных и реализуемых мероприятий по снижению </w:t>
      </w:r>
      <w:proofErr w:type="spellStart"/>
      <w:r w:rsidR="005D4090"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5D4090" w:rsidRPr="00D43661">
        <w:rPr>
          <w:rFonts w:ascii="Times New Roman" w:hAnsi="Times New Roman" w:cs="Times New Roman"/>
          <w:sz w:val="24"/>
          <w:szCs w:val="24"/>
        </w:rPr>
        <w:t>.</w:t>
      </w:r>
    </w:p>
    <w:p w:rsidR="004C3820" w:rsidRPr="00D43661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Оценка эффективности разработанных и реализуемых мероприятий по снижению </w:t>
      </w:r>
      <w:proofErr w:type="spellStart"/>
      <w:r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D43661">
        <w:rPr>
          <w:rFonts w:ascii="Times New Roman" w:hAnsi="Times New Roman" w:cs="Times New Roman"/>
          <w:sz w:val="24"/>
          <w:szCs w:val="24"/>
        </w:rPr>
        <w:t xml:space="preserve"> проводится три раза в год</w:t>
      </w:r>
      <w:r w:rsidR="00FA3BE6">
        <w:rPr>
          <w:rFonts w:ascii="Times New Roman" w:hAnsi="Times New Roman" w:cs="Times New Roman"/>
          <w:sz w:val="24"/>
          <w:szCs w:val="24"/>
        </w:rPr>
        <w:t xml:space="preserve"> управлением экономического развития</w:t>
      </w:r>
      <w:r w:rsidRPr="00D43661">
        <w:rPr>
          <w:rFonts w:ascii="Times New Roman" w:hAnsi="Times New Roman" w:cs="Times New Roman"/>
          <w:sz w:val="24"/>
          <w:szCs w:val="24"/>
        </w:rPr>
        <w:t xml:space="preserve"> (при подготовке плана мероприятий по снижению </w:t>
      </w:r>
      <w:proofErr w:type="spellStart"/>
      <w:r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D43661">
        <w:rPr>
          <w:rFonts w:ascii="Times New Roman" w:hAnsi="Times New Roman" w:cs="Times New Roman"/>
          <w:sz w:val="24"/>
          <w:szCs w:val="24"/>
        </w:rPr>
        <w:t xml:space="preserve"> на отчетный год, в ходе мониторинга его исполнения по итогам полугодия, года). </w:t>
      </w:r>
    </w:p>
    <w:p w:rsidR="00F6398D" w:rsidRPr="00D43661" w:rsidRDefault="00F6398D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</w:t>
      </w:r>
      <w:proofErr w:type="gramStart"/>
      <w:r w:rsidRPr="00D4366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D43661">
        <w:rPr>
          <w:rFonts w:ascii="Times New Roman" w:hAnsi="Times New Roman" w:cs="Times New Roman"/>
          <w:sz w:val="24"/>
          <w:szCs w:val="24"/>
        </w:rPr>
        <w:t xml:space="preserve"> комплаенсе, а именно:</w:t>
      </w:r>
    </w:p>
    <w:p w:rsidR="00EB0B21" w:rsidRPr="00D43661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EB0B21" w:rsidRPr="00D43661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61">
        <w:rPr>
          <w:rFonts w:ascii="Times New Roman" w:hAnsi="Times New Roman" w:cs="Times New Roman"/>
          <w:sz w:val="24"/>
          <w:szCs w:val="24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  <w:proofErr w:type="gramEnd"/>
    </w:p>
    <w:p w:rsidR="00EB0B21" w:rsidRPr="00D43661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-проведены рабочие совещания  с  уполномоченными  структурными   подразделениями     с целью обсуждения и анализа результатов проводимой работы по выявлению </w:t>
      </w:r>
      <w:proofErr w:type="spellStart"/>
      <w:r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D43661">
        <w:rPr>
          <w:rFonts w:ascii="Times New Roman" w:hAnsi="Times New Roman" w:cs="Times New Roman"/>
          <w:sz w:val="24"/>
          <w:szCs w:val="24"/>
        </w:rPr>
        <w:t>.</w:t>
      </w:r>
    </w:p>
    <w:p w:rsidR="00F6398D" w:rsidRPr="00D43661" w:rsidRDefault="00EB0B21" w:rsidP="00F63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П</w:t>
      </w:r>
      <w:r w:rsidR="00F6398D" w:rsidRPr="00D43661">
        <w:rPr>
          <w:rFonts w:ascii="Times New Roman" w:hAnsi="Times New Roman" w:cs="Times New Roman"/>
          <w:sz w:val="24"/>
          <w:szCs w:val="24"/>
        </w:rPr>
        <w:t xml:space="preserve">лан мероприятий по снижению </w:t>
      </w:r>
      <w:proofErr w:type="spellStart"/>
      <w:r w:rsidR="00F6398D"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F6398D" w:rsidRPr="00D43661">
        <w:rPr>
          <w:rFonts w:ascii="Times New Roman" w:hAnsi="Times New Roman" w:cs="Times New Roman"/>
          <w:sz w:val="24"/>
          <w:szCs w:val="24"/>
        </w:rPr>
        <w:t xml:space="preserve"> на </w:t>
      </w:r>
      <w:r w:rsidR="007F457E">
        <w:rPr>
          <w:rFonts w:ascii="Times New Roman" w:hAnsi="Times New Roman" w:cs="Times New Roman"/>
          <w:sz w:val="24"/>
          <w:szCs w:val="24"/>
        </w:rPr>
        <w:t>2021</w:t>
      </w:r>
      <w:r w:rsidRPr="00D43661">
        <w:rPr>
          <w:rFonts w:ascii="Times New Roman" w:hAnsi="Times New Roman" w:cs="Times New Roman"/>
          <w:sz w:val="24"/>
          <w:szCs w:val="24"/>
        </w:rPr>
        <w:t xml:space="preserve"> </w:t>
      </w:r>
      <w:r w:rsidR="00F6398D" w:rsidRPr="00D43661">
        <w:rPr>
          <w:rFonts w:ascii="Times New Roman" w:hAnsi="Times New Roman" w:cs="Times New Roman"/>
          <w:sz w:val="24"/>
          <w:szCs w:val="24"/>
        </w:rPr>
        <w:t xml:space="preserve">год </w:t>
      </w:r>
      <w:r w:rsidRPr="00D43661">
        <w:rPr>
          <w:rFonts w:ascii="Times New Roman" w:hAnsi="Times New Roman" w:cs="Times New Roman"/>
          <w:sz w:val="24"/>
          <w:szCs w:val="24"/>
        </w:rPr>
        <w:t xml:space="preserve"> рассмотрен </w:t>
      </w:r>
      <w:r w:rsidR="00F6398D" w:rsidRPr="00D43661">
        <w:rPr>
          <w:rFonts w:ascii="Times New Roman" w:hAnsi="Times New Roman" w:cs="Times New Roman"/>
          <w:sz w:val="24"/>
          <w:szCs w:val="24"/>
        </w:rPr>
        <w:t xml:space="preserve"> коллегиальным органом</w:t>
      </w:r>
      <w:r w:rsidRPr="00D43661">
        <w:rPr>
          <w:rFonts w:ascii="Times New Roman" w:hAnsi="Times New Roman" w:cs="Times New Roman"/>
          <w:sz w:val="24"/>
          <w:szCs w:val="24"/>
        </w:rPr>
        <w:t xml:space="preserve"> - </w:t>
      </w:r>
      <w:r w:rsidR="00E074DB" w:rsidRPr="00D43661">
        <w:rPr>
          <w:rFonts w:ascii="Times New Roman" w:hAnsi="Times New Roman" w:cs="Times New Roman"/>
          <w:sz w:val="24"/>
          <w:szCs w:val="24"/>
        </w:rPr>
        <w:t xml:space="preserve">Советом по защите интересов субъектов малого и среднего предпринимательства и улучшению инвестиционного климата в </w:t>
      </w:r>
      <w:proofErr w:type="spellStart"/>
      <w:r w:rsidR="00E074DB" w:rsidRPr="00D43661">
        <w:rPr>
          <w:rFonts w:ascii="Times New Roman" w:hAnsi="Times New Roman" w:cs="Times New Roman"/>
          <w:sz w:val="24"/>
          <w:szCs w:val="24"/>
        </w:rPr>
        <w:t>Ракитянском</w:t>
      </w:r>
      <w:proofErr w:type="spellEnd"/>
      <w:r w:rsidR="00E074DB" w:rsidRPr="00D4366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7F457E">
        <w:rPr>
          <w:rFonts w:ascii="Times New Roman" w:hAnsi="Times New Roman" w:cs="Times New Roman"/>
          <w:sz w:val="24"/>
          <w:szCs w:val="24"/>
        </w:rPr>
        <w:t>(01</w:t>
      </w:r>
      <w:r w:rsidR="004C5291" w:rsidRPr="004C5291">
        <w:rPr>
          <w:rFonts w:ascii="Times New Roman" w:hAnsi="Times New Roman" w:cs="Times New Roman"/>
          <w:sz w:val="24"/>
          <w:szCs w:val="24"/>
        </w:rPr>
        <w:t xml:space="preserve"> </w:t>
      </w:r>
      <w:r w:rsidR="007F457E">
        <w:rPr>
          <w:rFonts w:ascii="Times New Roman" w:hAnsi="Times New Roman" w:cs="Times New Roman"/>
          <w:sz w:val="24"/>
          <w:szCs w:val="24"/>
        </w:rPr>
        <w:t>апреля</w:t>
      </w:r>
      <w:r w:rsidR="004C5291" w:rsidRPr="004C5291">
        <w:rPr>
          <w:rFonts w:ascii="Times New Roman" w:hAnsi="Times New Roman" w:cs="Times New Roman"/>
          <w:sz w:val="24"/>
          <w:szCs w:val="24"/>
        </w:rPr>
        <w:t xml:space="preserve"> 202</w:t>
      </w:r>
      <w:r w:rsidR="007F457E">
        <w:rPr>
          <w:rFonts w:ascii="Times New Roman" w:hAnsi="Times New Roman" w:cs="Times New Roman"/>
          <w:sz w:val="24"/>
          <w:szCs w:val="24"/>
        </w:rPr>
        <w:t>1</w:t>
      </w:r>
      <w:r w:rsidR="00E074DB" w:rsidRPr="004C5291">
        <w:rPr>
          <w:rFonts w:ascii="Times New Roman" w:hAnsi="Times New Roman" w:cs="Times New Roman"/>
          <w:sz w:val="24"/>
          <w:szCs w:val="24"/>
        </w:rPr>
        <w:t xml:space="preserve"> г)</w:t>
      </w:r>
      <w:r w:rsidR="00F6398D" w:rsidRPr="004C5291">
        <w:rPr>
          <w:rFonts w:ascii="Times New Roman" w:hAnsi="Times New Roman" w:cs="Times New Roman"/>
          <w:sz w:val="24"/>
          <w:szCs w:val="24"/>
        </w:rPr>
        <w:t>.</w:t>
      </w:r>
    </w:p>
    <w:p w:rsidR="00CB5076" w:rsidRPr="00D4366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661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D43661">
        <w:rPr>
          <w:rFonts w:ascii="Times New Roman" w:hAnsi="Times New Roman" w:cs="Times New Roman"/>
          <w:sz w:val="24"/>
          <w:szCs w:val="24"/>
        </w:rPr>
        <w:t>Оценка рисков нарушения антимонопольного законодательства.</w:t>
      </w:r>
    </w:p>
    <w:p w:rsidR="00CB5076" w:rsidRPr="00D4366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2.6.1. Оценка рисков нарушения антимонопольного законодательства проводится уполномоченным подразделением (должностным лицом) </w:t>
      </w:r>
      <w:r w:rsidR="00EB4C59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D43661">
        <w:rPr>
          <w:rFonts w:ascii="Times New Roman" w:hAnsi="Times New Roman" w:cs="Times New Roman"/>
          <w:sz w:val="24"/>
          <w:szCs w:val="24"/>
        </w:rPr>
        <w:t xml:space="preserve"> с учетом следующих показателей:  </w:t>
      </w:r>
    </w:p>
    <w:p w:rsidR="00CB5076" w:rsidRPr="00D4366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lastRenderedPageBreak/>
        <w:t xml:space="preserve">- отрицательное влияние на отношение институтов гражданского общества к деятельности </w:t>
      </w:r>
      <w:r w:rsidR="00EB4C59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D43661">
        <w:rPr>
          <w:rFonts w:ascii="Times New Roman" w:hAnsi="Times New Roman" w:cs="Times New Roman"/>
          <w:sz w:val="24"/>
          <w:szCs w:val="24"/>
        </w:rPr>
        <w:t xml:space="preserve"> по развитию конкуренции; </w:t>
      </w:r>
    </w:p>
    <w:p w:rsidR="00644A13" w:rsidRPr="00D43661" w:rsidRDefault="00644A1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- в адрес  администрации Ракитянского района от жителей района жалоб на нарушения в области развития конкуренции не поступало;</w:t>
      </w:r>
    </w:p>
    <w:p w:rsidR="00CB5076" w:rsidRPr="00D4366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- </w:t>
      </w:r>
      <w:r w:rsidR="00644A13" w:rsidRPr="00D43661">
        <w:rPr>
          <w:rFonts w:ascii="Times New Roman" w:hAnsi="Times New Roman" w:cs="Times New Roman"/>
          <w:sz w:val="24"/>
          <w:szCs w:val="24"/>
        </w:rPr>
        <w:t xml:space="preserve">нормативно правовые акты администрации района проходят обязательную правовую экспертизу органами </w:t>
      </w:r>
      <w:r w:rsidR="00C50EC6" w:rsidRPr="00D43661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D43661">
        <w:rPr>
          <w:rFonts w:ascii="Times New Roman" w:hAnsi="Times New Roman" w:cs="Times New Roman"/>
          <w:sz w:val="24"/>
          <w:szCs w:val="24"/>
        </w:rPr>
        <w:t>;</w:t>
      </w:r>
    </w:p>
    <w:p w:rsidR="00CB5076" w:rsidRPr="00D4366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>- вероятность возбуждения дела о нарушении антимонопольного законодательства;</w:t>
      </w:r>
    </w:p>
    <w:p w:rsidR="00CB5076" w:rsidRPr="00D43661" w:rsidRDefault="00EB264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076" w:rsidRPr="00D43661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76" w:rsidRPr="00D43661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 в виде наложения штрафов на должностных лиц или в виде их дисквалификации.</w:t>
      </w:r>
    </w:p>
    <w:p w:rsidR="00253CE0" w:rsidRPr="00FA3BE6" w:rsidRDefault="00CB5076" w:rsidP="00253C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2.6.2. </w:t>
      </w:r>
      <w:r w:rsidR="00A71563" w:rsidRPr="00D43661">
        <w:rPr>
          <w:rFonts w:ascii="Times New Roman" w:hAnsi="Times New Roman" w:cs="Times New Roman"/>
          <w:sz w:val="24"/>
          <w:szCs w:val="24"/>
        </w:rPr>
        <w:t>О</w:t>
      </w:r>
      <w:r w:rsidR="00EB264C">
        <w:rPr>
          <w:rFonts w:ascii="Times New Roman" w:hAnsi="Times New Roman" w:cs="Times New Roman"/>
          <w:sz w:val="24"/>
          <w:szCs w:val="24"/>
        </w:rPr>
        <w:t>ценка</w:t>
      </w:r>
      <w:r w:rsidRPr="00D43661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D43661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подразделением (должностным лицом) </w:t>
      </w:r>
      <w:r w:rsidR="00EB4C59" w:rsidRPr="00D43661">
        <w:rPr>
          <w:rFonts w:ascii="Times New Roman" w:hAnsi="Times New Roman" w:cs="Times New Roman"/>
          <w:sz w:val="24"/>
          <w:szCs w:val="24"/>
        </w:rPr>
        <w:t>администрации Ракитянского района,</w:t>
      </w:r>
      <w:r w:rsidRPr="00D43661">
        <w:rPr>
          <w:rFonts w:ascii="Times New Roman" w:hAnsi="Times New Roman" w:cs="Times New Roman"/>
          <w:sz w:val="24"/>
          <w:szCs w:val="24"/>
        </w:rPr>
        <w:t xml:space="preserve"> исходя из вероятности наступления рисков нарушения антимонопольного законодательства в соответствии с </w:t>
      </w:r>
      <w:r w:rsidR="00A71563" w:rsidRPr="00D43661">
        <w:rPr>
          <w:rFonts w:ascii="Times New Roman" w:hAnsi="Times New Roman" w:cs="Times New Roman"/>
          <w:sz w:val="24"/>
          <w:szCs w:val="24"/>
        </w:rPr>
        <w:t>распоря</w:t>
      </w:r>
      <w:r w:rsidR="007E2392">
        <w:rPr>
          <w:rFonts w:ascii="Times New Roman" w:hAnsi="Times New Roman" w:cs="Times New Roman"/>
          <w:sz w:val="24"/>
          <w:szCs w:val="24"/>
        </w:rPr>
        <w:t>ж</w:t>
      </w:r>
      <w:r w:rsidR="00A71563" w:rsidRPr="00D43661">
        <w:rPr>
          <w:rFonts w:ascii="Times New Roman" w:hAnsi="Times New Roman" w:cs="Times New Roman"/>
          <w:sz w:val="24"/>
          <w:szCs w:val="24"/>
        </w:rPr>
        <w:t>ением администрации Ракитянского района Белгородской области</w:t>
      </w:r>
      <w:r w:rsidR="007E2392">
        <w:rPr>
          <w:rFonts w:ascii="Times New Roman" w:hAnsi="Times New Roman" w:cs="Times New Roman"/>
          <w:sz w:val="24"/>
          <w:szCs w:val="24"/>
        </w:rPr>
        <w:t xml:space="preserve">  от </w:t>
      </w:r>
      <w:r w:rsidR="00A71563" w:rsidRPr="00D43661">
        <w:rPr>
          <w:rFonts w:ascii="Times New Roman" w:hAnsi="Times New Roman" w:cs="Times New Roman"/>
          <w:sz w:val="24"/>
          <w:szCs w:val="24"/>
        </w:rPr>
        <w:t>15 октября 2019 г.</w:t>
      </w:r>
      <w:r w:rsidR="007E2392">
        <w:rPr>
          <w:rFonts w:ascii="Times New Roman" w:hAnsi="Times New Roman" w:cs="Times New Roman"/>
          <w:sz w:val="24"/>
          <w:szCs w:val="24"/>
        </w:rPr>
        <w:t xml:space="preserve"> </w:t>
      </w:r>
      <w:r w:rsidR="007E2392" w:rsidRPr="00FA3BE6">
        <w:rPr>
          <w:rFonts w:ascii="Times New Roman" w:hAnsi="Times New Roman" w:cs="Times New Roman"/>
          <w:sz w:val="24"/>
          <w:szCs w:val="24"/>
        </w:rPr>
        <w:t>№</w:t>
      </w:r>
      <w:r w:rsidR="00AC537A" w:rsidRPr="00FA3BE6">
        <w:rPr>
          <w:rFonts w:ascii="Times New Roman" w:hAnsi="Times New Roman" w:cs="Times New Roman"/>
          <w:sz w:val="24"/>
          <w:szCs w:val="24"/>
        </w:rPr>
        <w:t xml:space="preserve"> </w:t>
      </w:r>
      <w:r w:rsidR="007E2392" w:rsidRPr="00FA3BE6">
        <w:rPr>
          <w:rFonts w:ascii="Times New Roman" w:hAnsi="Times New Roman" w:cs="Times New Roman"/>
          <w:sz w:val="24"/>
          <w:szCs w:val="24"/>
        </w:rPr>
        <w:t>936</w:t>
      </w:r>
      <w:r w:rsidRPr="00FA3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392" w:rsidRPr="00FA3BE6">
        <w:rPr>
          <w:rFonts w:ascii="Times New Roman" w:hAnsi="Times New Roman" w:cs="Times New Roman"/>
          <w:bCs/>
          <w:sz w:val="24"/>
          <w:szCs w:val="24"/>
        </w:rPr>
        <w:t>(в редакции №</w:t>
      </w:r>
      <w:r w:rsidR="00AC537A" w:rsidRPr="00FA3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57E">
        <w:rPr>
          <w:rFonts w:ascii="Times New Roman" w:hAnsi="Times New Roman" w:cs="Times New Roman"/>
          <w:bCs/>
          <w:sz w:val="24"/>
          <w:szCs w:val="24"/>
        </w:rPr>
        <w:t>313-1</w:t>
      </w:r>
      <w:r w:rsidR="007E2392" w:rsidRPr="00FA3BE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F457E">
        <w:rPr>
          <w:rFonts w:ascii="Times New Roman" w:hAnsi="Times New Roman" w:cs="Times New Roman"/>
          <w:bCs/>
          <w:sz w:val="24"/>
          <w:szCs w:val="24"/>
        </w:rPr>
        <w:t>5</w:t>
      </w:r>
      <w:r w:rsidR="007E2392" w:rsidRPr="00FA3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57E">
        <w:rPr>
          <w:rFonts w:ascii="Times New Roman" w:hAnsi="Times New Roman" w:cs="Times New Roman"/>
          <w:bCs/>
          <w:sz w:val="24"/>
          <w:szCs w:val="24"/>
        </w:rPr>
        <w:t>апреля</w:t>
      </w:r>
      <w:r w:rsidR="007E2392" w:rsidRPr="00FA3BE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F457E">
        <w:rPr>
          <w:rFonts w:ascii="Times New Roman" w:hAnsi="Times New Roman" w:cs="Times New Roman"/>
          <w:bCs/>
          <w:sz w:val="24"/>
          <w:szCs w:val="24"/>
        </w:rPr>
        <w:t>1</w:t>
      </w:r>
      <w:r w:rsidR="007E2392" w:rsidRPr="00FA3BE6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AC537A" w:rsidRPr="00FA3B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CE0" w:rsidRPr="00D43661" w:rsidRDefault="00253CE0" w:rsidP="00EE74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По   результатам  </w:t>
      </w:r>
      <w:proofErr w:type="gramStart"/>
      <w:r w:rsidRPr="00D43661">
        <w:rPr>
          <w:rFonts w:ascii="Times New Roman" w:hAnsi="Times New Roman" w:cs="Times New Roman"/>
          <w:sz w:val="24"/>
          <w:szCs w:val="24"/>
        </w:rPr>
        <w:t>проведения оценки рисков нарушения антимонопольного законодательства</w:t>
      </w:r>
      <w:proofErr w:type="gramEnd"/>
      <w:r w:rsidRPr="00D43661">
        <w:rPr>
          <w:rFonts w:ascii="Times New Roman" w:hAnsi="Times New Roman" w:cs="Times New Roman"/>
          <w:sz w:val="24"/>
          <w:szCs w:val="24"/>
        </w:rPr>
        <w:t xml:space="preserve"> уполномоченным подразделением составлена  Карта  рисков нарушения  антимонопольного законодательства  на 20</w:t>
      </w:r>
      <w:r w:rsidR="007F457E">
        <w:rPr>
          <w:rFonts w:ascii="Times New Roman" w:hAnsi="Times New Roman" w:cs="Times New Roman"/>
          <w:sz w:val="24"/>
          <w:szCs w:val="24"/>
        </w:rPr>
        <w:t>21</w:t>
      </w:r>
      <w:r w:rsidRPr="00D43661">
        <w:rPr>
          <w:rFonts w:ascii="Times New Roman" w:hAnsi="Times New Roman" w:cs="Times New Roman"/>
          <w:sz w:val="24"/>
          <w:szCs w:val="24"/>
        </w:rPr>
        <w:t xml:space="preserve"> год, </w:t>
      </w:r>
      <w:r w:rsidR="00DC1DE2" w:rsidRPr="00D4366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21C67" w:rsidRPr="00D43661">
        <w:rPr>
          <w:rFonts w:ascii="Times New Roman" w:hAnsi="Times New Roman" w:cs="Times New Roman"/>
          <w:sz w:val="24"/>
          <w:szCs w:val="24"/>
        </w:rPr>
        <w:t>вероятности наступления риска</w:t>
      </w:r>
      <w:r w:rsidR="00A816F2" w:rsidRPr="00D43661">
        <w:rPr>
          <w:rFonts w:ascii="Times New Roman" w:hAnsi="Times New Roman" w:cs="Times New Roman"/>
          <w:sz w:val="24"/>
          <w:szCs w:val="24"/>
        </w:rPr>
        <w:t xml:space="preserve">, риски  нарушения антимонопольного законодательства в деятельности администрации Ракитянского района можно считать незначительного уровня. </w:t>
      </w:r>
    </w:p>
    <w:p w:rsidR="00CB5076" w:rsidRPr="00D43661" w:rsidRDefault="00CB5076" w:rsidP="00513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61">
        <w:rPr>
          <w:rFonts w:ascii="Times New Roman" w:hAnsi="Times New Roman" w:cs="Times New Roman"/>
          <w:sz w:val="24"/>
          <w:szCs w:val="24"/>
        </w:rPr>
        <w:t xml:space="preserve">2.7. Карта </w:t>
      </w:r>
      <w:proofErr w:type="spellStart"/>
      <w:r w:rsidRPr="00D4366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D43661">
        <w:rPr>
          <w:rFonts w:ascii="Times New Roman" w:hAnsi="Times New Roman" w:cs="Times New Roman"/>
          <w:sz w:val="24"/>
          <w:szCs w:val="24"/>
        </w:rPr>
        <w:t xml:space="preserve"> </w:t>
      </w:r>
      <w:r w:rsidR="0051320A" w:rsidRPr="00D43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1320A" w:rsidRPr="00D43661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="0051320A" w:rsidRPr="00D436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3661">
        <w:rPr>
          <w:rFonts w:ascii="Times New Roman" w:hAnsi="Times New Roman" w:cs="Times New Roman"/>
          <w:sz w:val="24"/>
          <w:szCs w:val="24"/>
        </w:rPr>
        <w:t xml:space="preserve"> на</w:t>
      </w:r>
      <w:r w:rsidR="0051320A" w:rsidRPr="00D43661">
        <w:rPr>
          <w:rFonts w:ascii="Times New Roman" w:hAnsi="Times New Roman" w:cs="Times New Roman"/>
          <w:sz w:val="24"/>
          <w:szCs w:val="24"/>
        </w:rPr>
        <w:t xml:space="preserve"> </w:t>
      </w:r>
      <w:r w:rsidR="0051320A" w:rsidRPr="00FA3BE6">
        <w:rPr>
          <w:rFonts w:ascii="Times New Roman" w:hAnsi="Times New Roman" w:cs="Times New Roman"/>
          <w:sz w:val="24"/>
          <w:szCs w:val="24"/>
        </w:rPr>
        <w:t>20</w:t>
      </w:r>
      <w:r w:rsidR="004B7D85">
        <w:rPr>
          <w:rFonts w:ascii="Times New Roman" w:hAnsi="Times New Roman" w:cs="Times New Roman"/>
          <w:sz w:val="24"/>
          <w:szCs w:val="24"/>
        </w:rPr>
        <w:t>21</w:t>
      </w:r>
      <w:r w:rsidRPr="00FA3BE6">
        <w:rPr>
          <w:rFonts w:ascii="Times New Roman" w:hAnsi="Times New Roman" w:cs="Times New Roman"/>
          <w:sz w:val="24"/>
          <w:szCs w:val="24"/>
        </w:rPr>
        <w:t xml:space="preserve"> </w:t>
      </w:r>
      <w:r w:rsidR="00556266" w:rsidRPr="00FA3BE6">
        <w:rPr>
          <w:rFonts w:ascii="Times New Roman" w:hAnsi="Times New Roman" w:cs="Times New Roman"/>
          <w:sz w:val="24"/>
          <w:szCs w:val="24"/>
        </w:rPr>
        <w:t xml:space="preserve"> </w:t>
      </w:r>
      <w:r w:rsidRPr="00D43661">
        <w:rPr>
          <w:rFonts w:ascii="Times New Roman" w:hAnsi="Times New Roman" w:cs="Times New Roman"/>
          <w:sz w:val="24"/>
          <w:szCs w:val="24"/>
        </w:rPr>
        <w:t>год.</w:t>
      </w:r>
    </w:p>
    <w:p w:rsidR="0051320A" w:rsidRDefault="0051320A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рисков нарушения антимонопольного законодательства администрации Ракитянского района, утвержденная распоряжением администрации Ракитянского района Белгородской области от 15 октября 2019 года</w:t>
      </w:r>
      <w:r w:rsidR="00C50EC6" w:rsidRPr="00D4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936</w:t>
      </w:r>
      <w:r w:rsidR="00A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37A"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№ </w:t>
      </w:r>
      <w:r w:rsidR="007F457E">
        <w:rPr>
          <w:rFonts w:ascii="Times New Roman" w:eastAsia="Times New Roman" w:hAnsi="Times New Roman" w:cs="Times New Roman"/>
          <w:sz w:val="24"/>
          <w:szCs w:val="24"/>
          <w:lang w:eastAsia="ru-RU"/>
        </w:rPr>
        <w:t>313-1</w:t>
      </w:r>
      <w:r w:rsidR="00AC537A"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45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37A"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C537A"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457E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  <w:r w:rsidR="00AC537A"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</w:t>
      </w:r>
      <w:r w:rsidRPr="00FA3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D85" w:rsidRDefault="004B7D85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9" w:type="dxa"/>
        <w:tblLook w:val="04A0"/>
      </w:tblPr>
      <w:tblGrid>
        <w:gridCol w:w="815"/>
        <w:gridCol w:w="1986"/>
        <w:gridCol w:w="2551"/>
        <w:gridCol w:w="3542"/>
        <w:gridCol w:w="3830"/>
        <w:gridCol w:w="2415"/>
      </w:tblGrid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 (исходя из вероятности наступления риска)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причин                                 (условий) возникновения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3830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функция (муниципальная  услуга), при  выполнении которой может  возникнуть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(Решение Муниципального совета 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апреля  2019 года № 11  « Об утверждении Положений структурных подразделений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»).</w:t>
            </w: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администрации, в деятельности которого может  возникнуть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 уровень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 наличия в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и проектах нормативных правовых актах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положений, которые 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и (или) могут привести к недопущению, ограничению или устранению конкуренции на рынках товаров, работ, услуг района  </w:t>
            </w:r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 соблюдение  регламента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правовых актов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(распоряжение 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14 марта 2019 года         № 202).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 в Положении о проведении оценки регулирующего воздействия проектов нормативных правовых актов и экспертизы нормативных правовых актов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предпринимательскую и инвестиционную деятельность             (постановление администрации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30 ноября 2016 года № 124), пунктов, предусматривающих анализ воздействия таких актов на конкуренцию.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3.Отсутствие (недостаточность) знаний в области  антимонопольного законодательства у сотрудников администрации, неверное толкование и применение норм права.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методических  документов для администрации по осуществлению анализа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НПА  на предмет выявления рисков нарушения антимонопольного законодательства.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5. Отсутствие на момент утверждения действующего НПА  механизма привлечения  организаций и граждан к их анализу на предмет влияния на конкуренцию.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6.Отсутствие (недостаточность)  разъяснений антимонопольного органа по вопросам применения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антимопольного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реализации действующего НПА  или подобных нормативных правовых актов, информации о мерах ответственности за нарушение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антимопольного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7.  Высокая  загруженность сотрудников администрации работой, выполняемой в соответствии с должностными инструкциями. 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№10 к решению</w:t>
            </w:r>
          </w:p>
          <w:p w:rsidR="004B7D85" w:rsidRPr="004B7D85" w:rsidRDefault="004B7D85" w:rsidP="004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 функции: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   3.1.1.Координация и разработка во взаимодействии со структурными подразделениями администрации района, администрациями городских и сельских поселений, предприятиями района прогнозы, программы, Стратегию социально-экономического развития района на текущий период, краткосрочную, среднесрочную и долгосрочную перспективы;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3.1.2. Разработка  предложений администрации района к планам и программам, принимаемыми областными органами государственной власти, затрагивающими интересы района;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br/>
              <w:t>3.1.3. Подготовка совместно с другими структурными подразделениями администрации района квартального и годового анализа итогов социально-экономического развития района и предоставление в департамент экономического развития области;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3.1.4. Мониторинг проблемных предприятий, отрицательно влияющих на экономическую и финансовую ситуацию в районе;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3.1.5. Формирование базы данных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экономического развития предприятий на основании данных статистических отчетов;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3.1.6. Взаимодействие с органами государственной статистики при проведении статистических наблюдений в муниципальных образованиях, оказывает содействие при сборе показателей по утвержденным формам статистического наблюдения;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независимо от подчиненности и форм собственности;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уровень 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Риск  наделение организаций, закрепленных в подведомственную подчиненность администрации,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функциями и правами администрации</w:t>
            </w:r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1.Отсутствие (недостаточность) знаний в области антимонопольного законодательства у сотрудников администрации, неверное толкование 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норм права.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2.Высокая загруженность сотрудников администрации работой, выполняемой в соответствии с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№10 к решению. Муниципальные функции: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3.1.4. Мониторинг проблемных предприятий, отрицательно влияющих на экономическую и финансовую ситуацию в районе;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3.1.5. Формирование базы данных показателей экономического развития предприятий на основании данных статистических отчетов;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независимо от подчиненности и форм собственности;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3.1.9. Принятие участия в реализации политики в области  демографии труда, занятости населения, рынка рабочей силы и доходов населения, охраны труда;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3.1.20. Обеспечение при реализации своих полномочий приоритета целей и задач по содействию развитию конкуренции на соответствующих товарных рынках;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3.1.21. Обеспечение методического сопровождения деятельности, связанной с рассмотрением проектов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муниципально-частного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партнёрства, подготовкой и реализацией соглашений о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партнёрстве.</w:t>
            </w: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развития.</w:t>
            </w:r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                  «Содействие развитию экономического потенциала в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районе», региональных проектов, реализуемых в рамках национальных проектов «Производительность труда и поддержка занятости», «Малое и среднее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 и поддержка индивидуальной предпринимательской инициативы»                             (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бездействия), 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согласованные  действия 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другие).</w:t>
            </w:r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1.Установление при получении государственной поддержки требований к хозяйствующим субъектам, не предусмотренных  законодательством Российской Федерации.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Недостаточное информирование общественности о возможности получения мер государственной поддержки.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 Возникновение конфликта интересов при исполнении  сотрудниками администрации должностных  обязанностей.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4. Отсутствие (недостаточность) знаний в области антимонопольного  у сотрудников администрации, неверное толкование и применение норм права.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муниципальных преференций, информации о мерах ответственности за нарушение антимонопольного законодательства.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6. Высокая загруженность работников администрации работой, выполняемой в соответствии с должностными регламентами.  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№12 к решению. Муниципальные функции: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3.1.4.Формирует базу данных показателей экономического развития предприятий на основании данных статистических отчетов;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3.1.5.Ведет мониторинг проблемных предприятий, отрицательно влияющих на экономическую и финансовую ситуацию в районе;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3.1.6.Оказывает консультационную и методическую помощь физическим и юридическим лицам по вопросам предоставления кредитов через Белгородский фонд поддержки малого и среднего предпринимательства, а также по вопросам получения грантов субъектами малого предпринимательства;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3.1.16. Обеспечивает при реализации своих полномочий приоритета целей и задач по содействию развитию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соответствующих товарных рынках;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3.1.17. Обеспечивает методическое сопровождение деятельности, связанной с рассмотрением проектов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партнёрства, подготовкой и реализацией соглашений о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партнёрстве;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3.1.18. Обеспечивает внедрение и развитие процедур ОРВ и экспертизы и выполняет функции нормативно-правового, информационного и методического обеспечения оценки регулирующего воздействия, а также осуществляет подготовку заключений об ОРВ проектов муниципальных нормативных правовых актов и заключений об экспертизе муниципальных нормативных правовых актов.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№10 к решению. Муниципальные функции: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3.1.8. Анализ, рассмотрение проектов цен и тарифов на платные услуги бюджетных организаций и муниципальных предприятий района;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 Принятие участия в реализации политики в области  демографии труда, занятости населения, рынка рабочей силы и доходов населения, охраны труда;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3.1.10. Анализ и прогноз динамики цен и тарифов потребительских товаров, контролирует процесс ценообразования и  тарифов на платные услуги муниципальных предприятий, учреждений и организаций коммунального комплекса</w:t>
            </w:r>
            <w:r w:rsidRPr="004B7D8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3.1.11. Осуществление функций контроля по защите прав потребителей;</w:t>
            </w:r>
          </w:p>
          <w:p w:rsidR="004B7D85" w:rsidRPr="004B7D85" w:rsidRDefault="004B7D85" w:rsidP="004B7D85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3.1.12. Осуществление мониторинг  развития потребительского рынка.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3.1.13.Участвие в работе по заключению трехстороннего соглашения между координационным Советом профсоюзов, работодателями и администрацией района;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3.1.14. Взаимодействие с профсоюзными организациями и работодателями по выработке рекомендаций при заключении коллективных договоров, организует  уведомительную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регистрацию коллективных договоров и осуществляет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3.1.15. Участие в реализации мер по разрешению трудовых конфликтов;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3.1.16. Осуществление совместно с Гострудинспекцией и Управлением по труду и занятости населения области мониторинг  выполнения организациями  и учреждениями всех форм собственности действующего законодательства о труде;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3.1.17. Организация разработки соглашений и утверждение в установленном порядке нормативных и правовых актов по охране труда;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3.1.18. С Гострудинспекцией и управлением по труду  области принимает участие  в расследовании смертельных, групповых и несчастных случаев  на производстве с возможным инвалидным исходом;</w:t>
            </w: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предоставлении администрацией муниципальных 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выполнении функций муниципального контроля (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                                 (бездействия), соглашения, согласованные действия сотрудников администрации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другие)</w:t>
            </w:r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1.Несоблюдение регламента оказания    муниципальной услуги (выполнения муниципальной функции).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Установление при оказании муниципальной  услуги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ее получателям, не предусмотренных законодательством Российской Федерации.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3.Возниквновение конфликта интересов при исполнении сотрудниками администрации должностных обязанностей.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4.Отсутствие (недостаточность) знаний в области антимонопольного законодательства у сотрудников администрации, неверное  толкование и применение норм права.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5.Отсутствие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государственного контроля, информации о мерах ответственности за нарушение антимонопольного законодательства.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6. Высокая загруженность сотрудников администрации работой выполняемой в соответствии с должностными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инструкциями.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№11 к решению</w:t>
            </w:r>
          </w:p>
          <w:p w:rsidR="004B7D85" w:rsidRPr="004B7D85" w:rsidRDefault="004B7D85" w:rsidP="004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 функции: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3.1.9.Проводит проверку обоснованности расчетов финансовых потребностей, необходимых для реализации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и инвестиционных программ;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3.1.10.Осуществляет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государственных регулируемых цен (тарифов) и проверку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этих цен (тарифов);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3.1.12.Привлекает соответствующие организации для проведения экспертизы обоснованности расчета тарифов (надбавок), соответствующих производственным и инвестиционным программам;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3.1.13.Осуществляет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цен и тарифов (надбавок), установленных органами местного самоуправления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предприятий, учреждений и организаций, находящихся в ведении и (или) финансируемых из бюджета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района; 3.1.14.Формирует Перечень услуг, оказываемых организациями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по регулируемым тарифам (надбавкам);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3.1.15.Разрабатывает предложения по совершенствованию механизма ценового регулирования на предприятиях, учреждениях непроизводственной сферы, расположенных на территории района (культура, физическая культура и спорт, социальная защита населения и образование.) по оказываемым платным услугам населению;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3.1.16. Анализирует, рассматривает проекты калькуляции цен и тарифов, вносит предложения по изменению тарифов на платные услуги бюджетных организаций непроизводственной сферы района;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3.1.17.Составляет и ведёт реестр цен и тарифов на платные услуги муниципальных предприятий и бюджетных учреждений района;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3.1.19.Информирует  через средства массовой информации население района об актуальных 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процессе деятельности отдела, изменениях в действующем законодательстве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осуществляется посредством контроля </w:t>
            </w:r>
            <w:proofErr w:type="gramStart"/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 использованием и сохранностью муниципального жилищного фонда, общего имущества собственников помещений в многоквартирном доме в соответствии с законодательством Российской Федерации, законодательством Белгородской области и принятыми в соответствии с ними муниципальными правовыми актами;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 санитарным состоянием помещений муниципального жилищного фонда;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осуществлением мероприятий по подготовке жилищного фонда, общего имущества собственников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 к сезонной эксплуатации;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порядку принятия собственниками помещений в многоквартирном доме решения о выборе управляющей организации.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4B7D85">
              <w:rPr>
                <w:b/>
              </w:rPr>
              <w:t xml:space="preserve"> Решение Муниципального совета  </w:t>
            </w:r>
            <w:proofErr w:type="spellStart"/>
            <w:r w:rsidRPr="004B7D85">
              <w:rPr>
                <w:b/>
              </w:rPr>
              <w:t>Ракитянского</w:t>
            </w:r>
            <w:proofErr w:type="spellEnd"/>
            <w:r w:rsidRPr="004B7D85">
              <w:rPr>
                <w:b/>
              </w:rPr>
              <w:t xml:space="preserve"> района от 29 августа  2019 года № 3</w:t>
            </w:r>
            <w:r w:rsidRPr="004B7D85">
              <w:t xml:space="preserve">  «</w:t>
            </w:r>
            <w:r w:rsidRPr="004B7D85">
              <w:rPr>
                <w:b/>
              </w:rPr>
              <w:t>Порядок осуществления муниципального земельного контроля на территории муниципального района «</w:t>
            </w:r>
            <w:proofErr w:type="spellStart"/>
            <w:r w:rsidRPr="004B7D85">
              <w:rPr>
                <w:b/>
              </w:rPr>
              <w:t>Ракитянский</w:t>
            </w:r>
            <w:proofErr w:type="spellEnd"/>
            <w:r w:rsidRPr="004B7D85">
              <w:rPr>
                <w:b/>
              </w:rPr>
              <w:t xml:space="preserve"> район»»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4B7D85">
              <w:rPr>
                <w:b/>
              </w:rPr>
              <w:t xml:space="preserve">  Муниципальные функции: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-соблюдением требований земельного законодательства;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 -использованием земельных участков по целевому назначению и в соответствии с разрешенным использованием;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своевременным и качественным выполнением обязательных мероприятий по улучшению земель и охране почв от водной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 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употребления;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почвенного слоя, в том числе работ, осуществляемых для внутрихозяйственных и собственных надобностей;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 наличием и сохранностью межевых знаков границ земельных участков;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-предоставлением достоверных сведений о состоянии земель;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 -исполнением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 выполнением иных требований земельного законодательства по вопросам использования и охраны земель.</w:t>
            </w:r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власти, уполномоченными на осуществление государственного земельного надзора в порядке, установленном </w:t>
            </w:r>
            <w:hyperlink r:id="rId46" w:history="1">
              <w:r w:rsidRPr="004B7D8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 Правительства Российской Федерации от 26 декабря 2014 года № 1515</w:t>
              </w:r>
            </w:hyperlink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 </w:t>
            </w:r>
            <w:proofErr w:type="gramEnd"/>
          </w:p>
          <w:p w:rsidR="004B7D85" w:rsidRPr="004B7D85" w:rsidRDefault="004B7D85" w:rsidP="004B7D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транспорта, ЖКХ 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и земельных ресурсов.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 (электронный аукцион и конкурс в электронной форме), запросу котировок цен на товары, запросу предложений  (далее – закупочные процедуры) при  проведении закупок товаров, работ, услуг для муниципальных нужд                          (координация организаторами (заказчиками) закупочных процедур  действий участников  закупочных процедур,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и (или) их работников  в закупочных процедурах,  ограничение доступа к участию в закупочных процедурах, включение в 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требований к товарам или к хозяйствующим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субъектам, не предусмотренных законодательством Российской Федерации, осуществление  закупок малого объема без использования электронного ресурса 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(магазин) Белгородской области для малых закупок»  и другие)</w:t>
            </w:r>
            <w:proofErr w:type="gramEnd"/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1.Возникновение конфликта  интересов при исполнении сотрудниками администрации должностных обязанностей.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2.Отсутствие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3.Высокая загруженность сотрудников администрации работой выполняемой в соответствии с должностными инструкциями.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pStyle w:val="a9"/>
              <w:spacing w:before="0" w:beforeAutospacing="0" w:after="0" w:afterAutospacing="0"/>
              <w:ind w:right="-108"/>
              <w:jc w:val="both"/>
              <w:rPr>
                <w:b/>
              </w:rPr>
            </w:pPr>
            <w:r w:rsidRPr="004B7D85">
              <w:t xml:space="preserve"> </w:t>
            </w:r>
            <w:r w:rsidRPr="004B7D85">
              <w:rPr>
                <w:b/>
              </w:rPr>
              <w:t>Муниципальные функции: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3.1.1.Организация проводимых  закупок в форме открытых конкурсов в электронной форме,  аукционов в электронной форме (далее – закупки), путем запроса котировок в электронной форме по заданиям заказчиков в строгом соответствии с требованиями законодательства.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3.1.3.Обеспечение взаимодействия с заказчиками по осуществлению расчетов начальных (максимальных) цен контрактов на поставку товаров, выполнение работ, оказание услуг для нужд заказчиков.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 xml:space="preserve">3.1.4. Анализ и рассмотрение задания </w:t>
            </w:r>
            <w:proofErr w:type="gramStart"/>
            <w:r w:rsidRPr="004B7D85">
              <w:t>заказчиков</w:t>
            </w:r>
            <w:proofErr w:type="gramEnd"/>
            <w:r w:rsidRPr="004B7D85">
              <w:t xml:space="preserve"> и принятие решения об их принятии или возврате как не соответствующих требованиям нормативных </w:t>
            </w:r>
            <w:r w:rsidRPr="004B7D85">
              <w:lastRenderedPageBreak/>
              <w:t>правовых актов Российской Федерации, нормативных правовых актов муниципального образования в течение 10 рабочих дней.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3.1.6. Организует  мониторинг закупок на территории района.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3.1.12. Осуществление функций по определению поставщиков (подрядчиков, исполнителей</w:t>
            </w:r>
            <w:proofErr w:type="gramStart"/>
            <w:r w:rsidRPr="004B7D85">
              <w:t>)д</w:t>
            </w:r>
            <w:proofErr w:type="gramEnd"/>
            <w:r w:rsidRPr="004B7D85">
              <w:t xml:space="preserve">ля обеспечения муниципальных нужд </w:t>
            </w:r>
            <w:proofErr w:type="spellStart"/>
            <w:r w:rsidRPr="004B7D85">
              <w:t>Ракитянского</w:t>
            </w:r>
            <w:proofErr w:type="spellEnd"/>
            <w:r w:rsidRPr="004B7D85">
              <w:t xml:space="preserve"> района.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 xml:space="preserve"> 3.1.17. Принимает решения о внесении изменений в извещение о проведении закупок, конкурсную документацию,    документацию об аукционе в электронной форме  по собственной инициативе или в соответствии с запросом участника размещения заказа, уведомляет заказчика о принятом решении.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3.1.19. Обеспечивает конфиденциальность сведений, содержащихся в заявках,   открытия доступа к поданным в форме электронного документа заявкам на участие в конкурсе.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 xml:space="preserve">3.1.21. Осуществляет мониторинг </w:t>
            </w:r>
            <w:proofErr w:type="gramStart"/>
            <w:r w:rsidRPr="004B7D85">
              <w:t>соблюдения исполнения планов-графиков размещения заказов</w:t>
            </w:r>
            <w:proofErr w:type="gramEnd"/>
            <w:r w:rsidRPr="004B7D85">
              <w:t xml:space="preserve"> на </w:t>
            </w:r>
            <w:r w:rsidRPr="004B7D85">
              <w:lastRenderedPageBreak/>
              <w:t>поставки товаров, выполнение работ, оказание услуг для нужд заказчиков, сформированных заказчиками на очередной календарный год и размещенных на официальном сайте для размещения заказов.</w:t>
            </w: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комплекса, отдел архитектуры и градостроительства, управление социальной защиты населения, управление образования,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управление физической культуры, спорта и молодежной политики, управление АПК и природопользования, отдел информационных технологий, отдел юридического обеспечения, отдел муниципальной службы и кадров</w:t>
            </w:r>
          </w:p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района.</w:t>
            </w:r>
          </w:p>
        </w:tc>
      </w:tr>
      <w:tr w:rsidR="004B7D85" w:rsidRPr="004B7D85" w:rsidTr="004B7D85">
        <w:tc>
          <w:tcPr>
            <w:tcW w:w="8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2551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иных договоров, предусматривающих переход прав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владения и пользования в отношении государственного имущества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(передача имущества без торгов, нарушение порядка проведения торгов, </w:t>
            </w:r>
            <w:proofErr w:type="spellStart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 и другие)</w:t>
            </w:r>
          </w:p>
        </w:tc>
        <w:tc>
          <w:tcPr>
            <w:tcW w:w="3542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>2.Возникновение конфликта  интересов при исполнении сотрудниками администрации должностных обязанностей.</w:t>
            </w:r>
          </w:p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 (недостаточность) разъяснений антимонопольного органа по вопросам применения антимонопольного законодательства, информации </w:t>
            </w: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мерах ответственности за нарушение  антимонопольного законодательства.</w:t>
            </w:r>
          </w:p>
        </w:tc>
        <w:tc>
          <w:tcPr>
            <w:tcW w:w="3830" w:type="dxa"/>
          </w:tcPr>
          <w:p w:rsidR="004B7D85" w:rsidRPr="004B7D85" w:rsidRDefault="004B7D85" w:rsidP="004B7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№15 к решению. Муниципальные функции: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3.1.6. Организует  в пределах своей  компетенции выполнение решений о приватизации муниципального имущества объектов муниципальной собственности;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3.1.8. Осуществляет контроль за использование по назначению и сохранностью объектов муниципальной собственности;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 xml:space="preserve">3.1.10. Осуществляет  </w:t>
            </w:r>
            <w:proofErr w:type="gramStart"/>
            <w:r w:rsidRPr="004B7D85">
              <w:t>контроль за</w:t>
            </w:r>
            <w:proofErr w:type="gramEnd"/>
            <w:r w:rsidRPr="004B7D85">
              <w:t xml:space="preserve"> использованием по назначению и сохранностью муниципального имущества, находящегося в </w:t>
            </w:r>
            <w:r w:rsidRPr="004B7D85">
              <w:lastRenderedPageBreak/>
              <w:t>хозяйственном ведении и оперативном управлении юридических лиц, а также переданного в установленном порядке иным лицам. В случае нарушения установленных правил распоряжения этим имуществом и его использования, принимает меры к их устранению в соответствии с действующим законодательством.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3.1.11. Осуществляет в пределах своей компетенции необходимые действия по устранению нарушений действующего законодательства в области приватизации, управления и распоряжения объектами муниципальной собственности.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3.1.13.Организует работу по  проведению оценки стоимости имущества, находящегося в муниципальной собственности.</w:t>
            </w:r>
          </w:p>
          <w:p w:rsidR="004B7D85" w:rsidRPr="004B7D85" w:rsidRDefault="004B7D85" w:rsidP="004B7D85">
            <w:pPr>
              <w:pStyle w:val="a9"/>
              <w:spacing w:before="0" w:beforeAutospacing="0" w:after="0" w:afterAutospacing="0"/>
              <w:jc w:val="both"/>
            </w:pPr>
            <w:r w:rsidRPr="004B7D85">
              <w:t>3.1.14. Осуществляет учет объектов муниципальной собственности. Ведет Реестр муниципальной собственности.</w:t>
            </w:r>
          </w:p>
        </w:tc>
        <w:tc>
          <w:tcPr>
            <w:tcW w:w="2415" w:type="dxa"/>
          </w:tcPr>
          <w:p w:rsidR="004B7D85" w:rsidRPr="004B7D85" w:rsidRDefault="004B7D85" w:rsidP="004B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собственности и земельных ресурсов.</w:t>
            </w:r>
          </w:p>
        </w:tc>
      </w:tr>
    </w:tbl>
    <w:p w:rsidR="004B7D85" w:rsidRDefault="004B7D85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C3" w:rsidRPr="00FA3BE6" w:rsidRDefault="008750C3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7E" w:rsidRDefault="007F457E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DB" w:rsidRDefault="00047FDB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DB" w:rsidRDefault="00047FDB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22" w:rsidRDefault="008750C3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3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ий по снижению </w:t>
      </w:r>
      <w:proofErr w:type="spellStart"/>
      <w:r w:rsidR="00774E01"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E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74" w:rsidRPr="00FA3BE6">
        <w:rPr>
          <w:rFonts w:ascii="Times New Roman" w:hAnsi="Times New Roman" w:cs="Times New Roman"/>
          <w:b/>
          <w:sz w:val="28"/>
          <w:szCs w:val="28"/>
        </w:rPr>
        <w:t>20</w:t>
      </w:r>
      <w:r w:rsidR="00EB264C" w:rsidRPr="00FA3B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4E01" w:rsidRPr="00FA3B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675"/>
        <w:gridCol w:w="2161"/>
        <w:gridCol w:w="4961"/>
        <w:gridCol w:w="1389"/>
        <w:gridCol w:w="3402"/>
        <w:gridCol w:w="2580"/>
      </w:tblGrid>
      <w:tr w:rsidR="00774E01" w:rsidRPr="00FB067F" w:rsidTr="00E2467B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FB067F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774E01" w:rsidRPr="00FB067F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74E01" w:rsidRPr="00FB067F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774E01" w:rsidRPr="00FB067F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2D7F00"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774E01" w:rsidRPr="00FB067F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FB067F" w:rsidRDefault="00774E01" w:rsidP="002D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FB067F" w:rsidTr="00E2467B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774E01" w:rsidRPr="00FB067F" w:rsidRDefault="006C46F5" w:rsidP="006C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1.Общие мероприятия по минимизации и устранению 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 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96410A" w:rsidRPr="00FB067F" w:rsidTr="00E2467B">
        <w:tc>
          <w:tcPr>
            <w:tcW w:w="675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1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6410A" w:rsidRPr="00FB067F" w:rsidRDefault="0096410A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руководителей структурных подразделений и сотрудников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правовыми актами, регулирующими организацию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(Положение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утвержденное  постановлением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июня 2019 года №87 (далее – Положение об антимонопольном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), распоряжения 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области: от 24 июля 2019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№ 669 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т 27 августа 2019года № 787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от 28 августа 2019 года № 790  «Об утверждении методических  рекомендаций по осуществлению анализа муниципальных правовых актов на предмет выявления рисков нарушения антимонопольного законодательства». </w:t>
            </w:r>
          </w:p>
        </w:tc>
        <w:tc>
          <w:tcPr>
            <w:tcW w:w="1389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после размещения правовых актов в системе электронного документооборота (далее - СЭД)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96410A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сотрудников в администрацию района</w:t>
            </w:r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отдела муниципальной службы и кадров проводится ознакомление с НПА, регулирующими организацию антимонопольного </w:t>
            </w:r>
            <w:proofErr w:type="spellStart"/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0060F" w:rsidRPr="00FB067F" w:rsidRDefault="00E0060F" w:rsidP="00E0060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  </w:t>
            </w:r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FB06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заседания комитета по финансовым, </w:t>
            </w:r>
            <w:r w:rsidRPr="00FB06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бюджетным вопросам и комплексному социально-экономическому развитию в ассоциации «Совет муниципальных образований Белгородской области».</w:t>
            </w:r>
          </w:p>
          <w:p w:rsidR="00E0060F" w:rsidRPr="00FB067F" w:rsidRDefault="00E0060F" w:rsidP="00E00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2021 года – в 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обучающем семинаре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«Реализация региональной конкурентной политики и внедрение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области» в режиме ВКС, (департамент экономического развития области, 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 Белгород)</w:t>
            </w:r>
          </w:p>
          <w:p w:rsidR="00E0060F" w:rsidRPr="00FB067F" w:rsidRDefault="00E0060F" w:rsidP="00E00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2021 года управлением экономического развития организован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10A" w:rsidRPr="00FB067F" w:rsidRDefault="00E0060F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 управление муниципальных закупок,</w:t>
            </w:r>
            <w:r w:rsidRPr="00FB067F">
              <w:rPr>
                <w:rFonts w:ascii="Times New Roman" w:hAnsi="Times New Roman" w:cs="Times New Roman"/>
              </w:rPr>
              <w:t xml:space="preserve"> управление муниципальной собственности и земельных ресурсов,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транспорта, ЖКХ 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комплекса, отдел архитектуры и градостроительства, управление социальной защиты населения, управление образования, управление культуры, управление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района.</w:t>
            </w:r>
          </w:p>
        </w:tc>
      </w:tr>
      <w:tr w:rsidR="0096410A" w:rsidRPr="00FB067F" w:rsidTr="00E2467B">
        <w:tc>
          <w:tcPr>
            <w:tcW w:w="675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61" w:type="dxa"/>
            <w:shd w:val="clear" w:color="auto" w:fill="auto"/>
          </w:tcPr>
          <w:p w:rsidR="0096410A" w:rsidRPr="00FB067F" w:rsidRDefault="0096410A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6410A" w:rsidRPr="00FB067F" w:rsidRDefault="0096410A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сотрудников  администрации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квалификации по вопросам применения антимонопольного законодательства и организации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организованном  отделом муниципальной службы и кадров администрации  района совместно с управлением экономического развития. </w:t>
            </w:r>
          </w:p>
        </w:tc>
        <w:tc>
          <w:tcPr>
            <w:tcW w:w="1389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 xml:space="preserve">В течение  </w:t>
            </w:r>
            <w:r w:rsidRPr="00FB067F">
              <w:rPr>
                <w:rFonts w:ascii="Times New Roman" w:hAnsi="Times New Roman" w:cs="Times New Roman"/>
              </w:rPr>
              <w:lastRenderedPageBreak/>
              <w:t>2021 года</w:t>
            </w:r>
          </w:p>
        </w:tc>
        <w:tc>
          <w:tcPr>
            <w:tcW w:w="3402" w:type="dxa"/>
            <w:shd w:val="clear" w:color="auto" w:fill="auto"/>
          </w:tcPr>
          <w:p w:rsidR="0096410A" w:rsidRPr="00FB067F" w:rsidRDefault="00E0060F" w:rsidP="00CE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2021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комплаенса.</w:t>
            </w:r>
          </w:p>
        </w:tc>
        <w:tc>
          <w:tcPr>
            <w:tcW w:w="2580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управление экономического развития администрации  района.</w:t>
            </w:r>
          </w:p>
        </w:tc>
      </w:tr>
      <w:tr w:rsidR="0096410A" w:rsidRPr="00FB067F" w:rsidTr="00E2467B">
        <w:tc>
          <w:tcPr>
            <w:tcW w:w="675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61" w:type="dxa"/>
            <w:shd w:val="clear" w:color="auto" w:fill="auto"/>
          </w:tcPr>
          <w:p w:rsidR="0096410A" w:rsidRPr="00FB067F" w:rsidRDefault="0096410A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6410A" w:rsidRPr="00FB067F" w:rsidRDefault="0096410A" w:rsidP="00047FDB">
            <w:pPr>
              <w:jc w:val="both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уполномоченного подразделения в обучающих мероприятиях по основам антимонопольного законодательства, организации  и функционированию 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, проводимых департаментом экономического развития области с участием Управления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E0060F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28 мая и 22 декабря 2021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сотрудники администрации </w:t>
            </w:r>
            <w:proofErr w:type="spellStart"/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семинарах на темы 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0A" w:rsidRPr="00FB067F" w:rsidRDefault="00E0060F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2021 года д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>оля сотруднико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в, принявших участие в обучающих мероприятиях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="0096410A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% от штатной численности администрации района. </w:t>
            </w:r>
          </w:p>
        </w:tc>
        <w:tc>
          <w:tcPr>
            <w:tcW w:w="2580" w:type="dxa"/>
            <w:shd w:val="clear" w:color="auto" w:fill="auto"/>
          </w:tcPr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администрации  района. Управление экономического развития.</w:t>
            </w:r>
          </w:p>
          <w:p w:rsidR="0096410A" w:rsidRPr="00FB067F" w:rsidRDefault="0096410A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  <w:r w:rsidRPr="00FB06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0060F" w:rsidRPr="00FB067F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 возбужденных дел), составление перечня нарушений антимонопольного законодательства.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15 октября 2021 года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E0060F" w:rsidP="000B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ходе анализа выявленных в период 2019-2021 годов нарушений антимонопольного законодательства, администрацией Ракитянского района допущено 1 нарушение</w:t>
            </w:r>
            <w:r w:rsidR="00FB067F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060F" w:rsidRPr="00FB067F" w:rsidRDefault="00E0060F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1)  ч. 1, 2 ст. 17 Федерального закона от 26.07.2006 № 135-ФЗ «О защите конкуренции» Ограничение доступа к участию в торгах и совершение действий, которые приводят или могут привести к недопущению, ограничению, устранению конкуренции при их организации и проведении, что повлекло  предписание. Виновное лицо привлечено к административной ответственности.</w:t>
            </w:r>
          </w:p>
          <w:p w:rsidR="00E0060F" w:rsidRPr="00FB067F" w:rsidRDefault="00E0060F" w:rsidP="00E006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2020-2021 годах нарушений антимонопольного законодательства администрацией Ракитянского района не допущено.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E0060F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, отдел юридического обеспечения</w:t>
            </w: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- риски </w:t>
            </w:r>
          </w:p>
        </w:tc>
        <w:tc>
          <w:tcPr>
            <w:tcW w:w="4961" w:type="dxa"/>
            <w:shd w:val="clear" w:color="auto" w:fill="auto"/>
          </w:tcPr>
          <w:p w:rsidR="00E0060F" w:rsidRPr="00FB067F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(обзоры рассмотрения жалоб, судебной практики) 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подготовка аналитической справки об изменениях и основных аспектах правоприменительной практики 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389" w:type="dxa"/>
            <w:shd w:val="clear" w:color="auto" w:fill="auto"/>
          </w:tcPr>
          <w:p w:rsidR="00E0060F" w:rsidRPr="00FB067F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1 сентября 2021 года,  до 1 февраля 2022 года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E0060F" w:rsidP="0031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Жалоб и судебных обращений  в текущем периоде не  поступало.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E0060F" w:rsidRPr="00FB067F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0060F" w:rsidRPr="00FB067F" w:rsidRDefault="00E0060F" w:rsidP="00E0060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FB06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заседания комитета по финансовым, бюджетным вопросам и комплексному социально-экономическому развитию в ассоциации «Совет муниципальных образований Белгородской области».</w:t>
            </w:r>
          </w:p>
          <w:p w:rsidR="00E0060F" w:rsidRPr="00FB067F" w:rsidRDefault="00E0060F" w:rsidP="00E00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2021 года – в 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обучающем семинаре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региональной конкурентной политики и внедрение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области» в режиме ВКС, (департамент экономического развития области, 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 Белгород)</w:t>
            </w:r>
          </w:p>
          <w:p w:rsidR="00E0060F" w:rsidRPr="00FB067F" w:rsidRDefault="00E0060F" w:rsidP="00956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рамках данных семинаров сотрудниками УФАС приводились примеры основных нарушений</w:t>
            </w:r>
            <w:r w:rsidR="00FB067F">
              <w:rPr>
                <w:rFonts w:ascii="Times New Roman" w:hAnsi="Times New Roman" w:cs="Times New Roman"/>
                <w:sz w:val="24"/>
                <w:szCs w:val="24"/>
              </w:rPr>
              <w:t xml:space="preserve"> и правоприменительной практики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7F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 отдел юридического обеспечения</w:t>
            </w: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E0060F" w:rsidRPr="00FB067F" w:rsidRDefault="00095476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095476" w:rsidP="00E72C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 течение 2021</w:t>
            </w:r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</w:t>
            </w:r>
            <w:r w:rsidR="00E0060F"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комплаенса.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lastRenderedPageBreak/>
              <w:t>1.</w:t>
            </w:r>
            <w:r w:rsidR="00095476" w:rsidRPr="00FB0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E0060F" w:rsidRPr="00FB067F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подписания главой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утверждения коллегиальным органом проекта доклада об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До  10 февраля  2022 года 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095476" w:rsidP="00FB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Ежегодный доклад об антимонопольном комплаенсе за 2021 год подготовлен и утвержден коллегиальным органом в установленный срок до 10.02.2022 года.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развития.</w:t>
            </w:r>
          </w:p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0F" w:rsidRPr="00FB067F" w:rsidTr="00E2467B">
        <w:tc>
          <w:tcPr>
            <w:tcW w:w="675" w:type="dxa"/>
            <w:shd w:val="clear" w:color="auto" w:fill="auto"/>
          </w:tcPr>
          <w:p w:rsidR="00E0060F" w:rsidRPr="00FB067F" w:rsidRDefault="00095476" w:rsidP="00047FDB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61" w:type="dxa"/>
            <w:shd w:val="clear" w:color="auto" w:fill="auto"/>
          </w:tcPr>
          <w:p w:rsidR="00E0060F" w:rsidRPr="00FB067F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Риски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согласно пункта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1 карты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(приложение 1 к настоящему распоряжению)</w:t>
            </w:r>
          </w:p>
        </w:tc>
        <w:tc>
          <w:tcPr>
            <w:tcW w:w="4961" w:type="dxa"/>
            <w:shd w:val="clear" w:color="auto" w:fill="auto"/>
          </w:tcPr>
          <w:p w:rsidR="00E0060F" w:rsidRPr="00FB067F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Изучение и соблюдение регламента подготовки правовых актов адми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14 марта 2019года№ 202)</w:t>
            </w:r>
          </w:p>
        </w:tc>
        <w:tc>
          <w:tcPr>
            <w:tcW w:w="1389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E0060F" w:rsidRPr="00FB067F" w:rsidRDefault="00095476" w:rsidP="00AA0A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управления организационно-контрольной работы на постоянной основе проводится консультирование и ознакомление  руководителей  и сотрудников структурных подразделений администрации  с регламентом подготовки правовых актов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утвержденного распоряжением от 14 марта 2019 года № 202 .</w:t>
            </w:r>
          </w:p>
        </w:tc>
        <w:tc>
          <w:tcPr>
            <w:tcW w:w="2580" w:type="dxa"/>
            <w:shd w:val="clear" w:color="auto" w:fill="auto"/>
          </w:tcPr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</w:p>
          <w:p w:rsidR="00E0060F" w:rsidRPr="00FB067F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BB34D5">
            <w:pPr>
              <w:jc w:val="center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</w:rPr>
              <w:t>1.1</w:t>
            </w:r>
            <w:r w:rsidR="00BB3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Риски  согласно пунктам 3-6 карты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 к настоящему распоряжению)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совместно с отделом  муниципальной службы и кадров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мер по предотвращению и урегулированию конфликта интересов в деятельности служащих и структурных подразделений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связанного  с функционированием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Инцидентов по предотвращению и урегулированию конфликта интересов в деятельности служащих и структурных подразделений администрации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Ракитянского района, связанного  с функционированием антимонополь</w:t>
            </w:r>
            <w:r w:rsidR="0005596F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="0005596F"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05596F" w:rsidRPr="00FB067F">
              <w:rPr>
                <w:rFonts w:ascii="Times New Roman" w:hAnsi="Times New Roman" w:cs="Times New Roman"/>
                <w:sz w:val="24"/>
                <w:szCs w:val="24"/>
              </w:rPr>
              <w:t>,  в течение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не возникало.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юридического обеспечения, отдел муниципальной службы и кадров,</w:t>
            </w:r>
          </w:p>
          <w:p w:rsidR="00095476" w:rsidRPr="00FB067F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095476" w:rsidRPr="00FB067F" w:rsidTr="00E2467B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095476" w:rsidRPr="00FB067F" w:rsidRDefault="00095476" w:rsidP="00A1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2.Мероприятия  по минимизации и устранению комплаенс - рисков администрации, включенных  в карту </w:t>
            </w:r>
            <w:proofErr w:type="spellStart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администрации. </w:t>
            </w:r>
          </w:p>
          <w:p w:rsidR="00095476" w:rsidRPr="00FB067F" w:rsidRDefault="00095476" w:rsidP="00A1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Риск наличия в действующих и проектах НПА положений, которые приводят и (или) могут привести к недопущению, ограничению или устранению конкуренции на рынке товаров, работ, услуг района.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C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2.1.1 Проведение анализа действующих НПА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комплаенсе и Методическими рекомендациями по анализу НПА.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095476" w:rsidP="0060337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анализа действующих и  проектов  НПА на предмет выявления рисков нарушения антимонопольного законодательства, </w:t>
            </w:r>
            <w:proofErr w:type="gram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определена</w:t>
            </w:r>
            <w:proofErr w:type="gram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Ракитянского района Белгородской области от 28 августа 2019 года № 790.</w:t>
            </w:r>
          </w:p>
          <w:p w:rsidR="00095476" w:rsidRPr="00FB067F" w:rsidRDefault="00095476" w:rsidP="0060337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ходе проведенных публичных консультаций в рамках анализа действующих НПА и проектов на предмет их влияния на конкуренцию, рисков нарушения антимонопольного законодательства  не </w:t>
            </w: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выявлено.</w:t>
            </w:r>
          </w:p>
          <w:p w:rsidR="00095476" w:rsidRPr="00FB067F" w:rsidRDefault="00095476" w:rsidP="006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Информация о замечаниях и предложениях от организаций и граждан в ходе публичных консультаций не поступали.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юридического обеспечения,</w:t>
            </w:r>
          </w:p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BD4EC5">
        <w:trPr>
          <w:trHeight w:val="1883"/>
        </w:trPr>
        <w:tc>
          <w:tcPr>
            <w:tcW w:w="675" w:type="dxa"/>
            <w:vMerge w:val="restart"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               «Содействие развитию экономического потенциала в Ракитянском районе», региональных проектов,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в рамках национальных проектов «Производительность труда и поддержка занятости», «Малое и среднее предпринимательство  и поддержка индивидуальной предпринимательской инициативы»                                         (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      (бездействия)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согласованные  действия сотрудников администрации с хозяйствующими субъектами, предоставление преференций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закона, не осуществление контроля за целевым  использованием имущества, преференции и другие)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 Анализ практики применения действующих НПА, определяющих порядок и условия получения  поддержки в рамках муниципальной программы                  «Содействие развитию экономического потенциала в Ракитянском районе», на предмет соответствия антимонопольному законодательству.</w:t>
            </w:r>
            <w:proofErr w:type="gramEnd"/>
          </w:p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E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20 января 2022             (за год)</w:t>
            </w:r>
          </w:p>
          <w:p w:rsidR="00095476" w:rsidRPr="00FB067F" w:rsidRDefault="00095476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5476" w:rsidRPr="00FB067F" w:rsidRDefault="001516D1" w:rsidP="00BD4EC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декабре 2021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работа по внесению изменений в  постановление администрации Ракитянского района Белгородской области  от 24 апреля 2017 года № 82 «Об утверждении муниципальной программы «Содействие развитию экономического потенциала в Ракитянском районе Белгородской области» с учетом последних изменений законодательства.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</w:p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E2467B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2.2.2  Согласование муниципальных преференций с антимонопольным органом  в  случаях, установленных антимонопольным законодательством.</w:t>
            </w:r>
          </w:p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1516D1" w:rsidP="00DF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году  обращений по вопросу согласования преференций администрацией Ракитянского района в антимонопольный  орган не направлялись.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BD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управление  муниципальной собственности 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ресурсов администрации района</w:t>
            </w:r>
          </w:p>
        </w:tc>
      </w:tr>
      <w:tr w:rsidR="00095476" w:rsidRPr="00FB067F" w:rsidTr="00E2467B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2.2.3 Активизация  мер  по информированию бизнеса и общественности о возможности получения мер госу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через СМИ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сети, наружную рекламу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095476" w:rsidP="00151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получении мер государственной поддержки размещена в сети «Интернет» на официальном сайте органа  местного самоуправления муниципального района «Ракитянский район» Белгородской области разделе «Экономика» подраздел «Предпринимательство»  </w:t>
            </w:r>
            <w:r w:rsidR="001516D1" w:rsidRPr="00FB067F">
              <w:rPr>
                <w:rFonts w:ascii="Times New Roman" w:hAnsi="Times New Roman" w:cs="Times New Roman"/>
              </w:rPr>
              <w:t>https://www.rakitnoeadm.ru/deyatelnost/ekonomika/maloe-i-srednee-predprinimatelstvo/novosti-obyavleniya/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, которая по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стоянно актуализируется. За 2021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размещено 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различной тематике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предоставлении администрацией муниципальных  услуг и выполнении функций муниципального контроля (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              (бездействия), соглашения, согласованные действия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 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другие) 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 Анализ практики  применения действующих НПА, определяющих порядок и условия предоставления администрации муниципальных услуг и выполнения функций государственного контроля, на предмет соответствия антимонопольному законодательству.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4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20 января 2022 года.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095476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проведенного анализа действующих  нормативных правовых актов, определяющих  порядок и условия предоставления административных муниципальных услуг, 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2021 года структурными подразделениями были внесены изменения с учетом изменений в действующем законодательстве.</w:t>
            </w:r>
          </w:p>
          <w:p w:rsidR="001516D1" w:rsidRPr="00FB067F" w:rsidRDefault="001516D1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D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управление архитектуры и градостроительства, управление муниципальных закупок</w:t>
            </w: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запросу предложений  (далее – закупочные процедуры) при  проведении закупок товаров, работ, услуг для муниципальных  нужд                        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организаторами (заказчиками) закупочных процедур  действий участников 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закупочных процедур,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 и (или) их работников  в закупочных процедурах,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к участию в закупочных процедурах, включение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 закупок малого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 без использования электронного ресурса «Электронный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(магазин) Белгородской области для малых закупок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« и другие) 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 Изучение нормативной правовой базы в сфере закупок (Федеральный  закон от 5 апреля 2013 года №44-ФЗ «О контрактной системе в сфере закупок товаров, работ, услуг для обеспечения  государственных и муниципальных нужд», Федеральный закон от 18 июля 2011 года №223-ФЗ «О  закупках товаров, работ, услуг отдельными видами юридических лиц»,  распоряжение  администрации Ракитянского района от 18 июня 2019 года №478 «Об утверждении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единой комиссии для осуществления закупок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совместных аукционов в электронном виде»,  взаимодействие  с управлением государственного заказа и лицензирования по вопросам применения норм права в сфере закупок.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095476" w:rsidRPr="004B557B" w:rsidRDefault="00095476" w:rsidP="00CD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7B">
              <w:rPr>
                <w:rFonts w:ascii="Times New Roman" w:hAnsi="Times New Roman" w:cs="Times New Roman"/>
                <w:sz w:val="24"/>
                <w:szCs w:val="24"/>
              </w:rPr>
              <w:t>Все контрактные управляющие муниципальных заказчиков Ракитянского района  прошли повышение квалификации в сфере закупок товаров, работ, услуг для обеспечения  государственных и муниципальных нужд в рамках   Федеральному  закону от 5 апреля 2013 года №44-ФЗ «О контрактной системе в сфере закупок товаров, работ, услуг для обеспечения  государственных и муниципальных нужд», 34 контрактных управляющих прошли переобучение в 2020 году.</w:t>
            </w:r>
            <w:proofErr w:type="gramEnd"/>
            <w:r w:rsidR="00047D85" w:rsidRPr="004B557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– 3 года</w:t>
            </w:r>
            <w:proofErr w:type="gramStart"/>
            <w:r w:rsidR="00047D85" w:rsidRPr="004B5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5476" w:rsidRPr="00FB067F" w:rsidRDefault="00095476" w:rsidP="00CD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осуществления закупок обучена на 100%.   </w:t>
            </w:r>
          </w:p>
          <w:p w:rsidR="00095476" w:rsidRPr="00FB067F" w:rsidRDefault="00095476" w:rsidP="000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 государственного заказа 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лицензирования  на постоянной  основе проходят обучающиеся семинары 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принимают участие сотрудники  структурных подразделений  Ракитянского района.            </w:t>
            </w:r>
            <w:r w:rsidR="00047D85">
              <w:rPr>
                <w:rFonts w:ascii="Times New Roman" w:hAnsi="Times New Roman" w:cs="Times New Roman"/>
                <w:sz w:val="24"/>
                <w:szCs w:val="24"/>
              </w:rPr>
              <w:t>В 2021 году было проведено 24 таких мероприятий.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0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социальной защиты населения, управление образования, управление культуры,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095476" w:rsidRPr="00FB067F" w:rsidRDefault="00095476" w:rsidP="0000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антмонопольного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Ракитянского района, иных договоров, предусматривающ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переход прав владения и пользования в отношении муниципального имущества Ракитянского района          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2.5.1 Проведение согласования заключения договоров, предусматривающих переход прав владения и (или) пользования  в отношении муниципального имущества Ракитянского района, а также анализа практики их заключения с учетом положений антимонопольного законодательства.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2021 года 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Все заключаемые  договора проходят предварительную проверку и согласование на предмет выявления  нарушений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 Управление  муниципальной собственности и земельных ресурсов</w:t>
            </w:r>
          </w:p>
        </w:tc>
      </w:tr>
      <w:tr w:rsidR="00095476" w:rsidRPr="00FB067F" w:rsidTr="00E2467B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 наделение организаций, закрепленных в подведомственную подчиненность администрации, функциями и правами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961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учредительных документов организаций, закрепленных в подведомственную подчиненность администрации на  предмет соответствия антимонопольному законодательству.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095476" w:rsidRPr="00FB067F" w:rsidRDefault="001516D1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 течение 2021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учредительные  документы  подведомственных организаций  проходили проверку на предмет нарушений антимонопольного законодательства. В результате проведенных 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 нарушений не  выявлено.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C0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строительства, транспорта, ЖКХ 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</w:t>
            </w:r>
          </w:p>
          <w:p w:rsidR="00095476" w:rsidRPr="00FB067F" w:rsidRDefault="00095476" w:rsidP="00C0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</w:tbl>
    <w:p w:rsidR="005F73CE" w:rsidRPr="004C5291" w:rsidRDefault="005F73CE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CE" w:rsidRDefault="005F73CE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F8175B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2D7F00" w:rsidRPr="0048723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Выполнены все мероприяти</w:t>
      </w:r>
      <w:r w:rsidR="00A11F47" w:rsidRPr="00F8175B">
        <w:rPr>
          <w:rFonts w:ascii="Times New Roman" w:hAnsi="Times New Roman" w:cs="Times New Roman"/>
          <w:sz w:val="24"/>
          <w:szCs w:val="24"/>
        </w:rPr>
        <w:t>я</w:t>
      </w:r>
      <w:r w:rsidRPr="00F8175B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A11F47" w:rsidRPr="00F8175B">
        <w:rPr>
          <w:rFonts w:ascii="Times New Roman" w:hAnsi="Times New Roman" w:cs="Times New Roman"/>
          <w:sz w:val="24"/>
          <w:szCs w:val="24"/>
        </w:rPr>
        <w:t>п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 снижению </w:t>
      </w:r>
      <w:proofErr w:type="spellStart"/>
      <w:r w:rsidR="00FB6A57" w:rsidRPr="00F8175B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FB6A57" w:rsidRPr="00F8175B">
        <w:rPr>
          <w:rFonts w:ascii="Times New Roman" w:hAnsi="Times New Roman" w:cs="Times New Roman"/>
          <w:sz w:val="24"/>
          <w:szCs w:val="24"/>
        </w:rPr>
        <w:t xml:space="preserve"> </w:t>
      </w:r>
      <w:r w:rsidR="00A11F47" w:rsidRPr="00F8175B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администрации Ракитянского района за 20</w:t>
      </w:r>
      <w:r w:rsidR="0048723D">
        <w:rPr>
          <w:rFonts w:ascii="Times New Roman" w:hAnsi="Times New Roman" w:cs="Times New Roman"/>
          <w:sz w:val="24"/>
          <w:szCs w:val="24"/>
        </w:rPr>
        <w:t>21</w:t>
      </w:r>
      <w:r w:rsidR="00A11F47" w:rsidRPr="00F8175B">
        <w:rPr>
          <w:rFonts w:ascii="Times New Roman" w:hAnsi="Times New Roman" w:cs="Times New Roman"/>
          <w:sz w:val="24"/>
          <w:szCs w:val="24"/>
        </w:rPr>
        <w:t xml:space="preserve"> год 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 </w:t>
      </w:r>
      <w:r w:rsidRPr="0048723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E620C" w:rsidRPr="0048723D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436E2F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 w:rsidR="00CE620C" w:rsidRPr="004872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72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мероприятий</w:t>
      </w:r>
      <w:r w:rsidRPr="0048723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2D7F00" w:rsidRPr="00F8175B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D7F00" w:rsidRPr="002F5281" w:rsidRDefault="002D7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D53D78" w:rsidRPr="002F5281" w:rsidRDefault="00047FDB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 </w:t>
      </w:r>
      <w:r w:rsidR="00C621C1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16D1">
        <w:rPr>
          <w:rFonts w:ascii="Times New Roman" w:hAnsi="Times New Roman" w:cs="Times New Roman"/>
          <w:b/>
          <w:sz w:val="28"/>
          <w:szCs w:val="28"/>
        </w:rPr>
        <w:t>2021</w:t>
      </w:r>
      <w:r w:rsidR="00C621C1" w:rsidRPr="00EE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2" w:rsidRPr="00EE07C6">
        <w:rPr>
          <w:rFonts w:ascii="Times New Roman" w:hAnsi="Times New Roman" w:cs="Times New Roman"/>
          <w:b/>
          <w:sz w:val="28"/>
          <w:szCs w:val="28"/>
        </w:rPr>
        <w:t>г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2D7F00" w:rsidRPr="002F5281" w:rsidRDefault="002D7F00" w:rsidP="002D7F0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p w:rsidR="00D53D78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6663"/>
        <w:gridCol w:w="1559"/>
        <w:gridCol w:w="1702"/>
        <w:gridCol w:w="4110"/>
      </w:tblGrid>
      <w:tr w:rsidR="00743D70" w:rsidRPr="002F5281" w:rsidTr="00C26054">
        <w:trPr>
          <w:trHeight w:val="1054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</w:p>
        </w:tc>
        <w:tc>
          <w:tcPr>
            <w:tcW w:w="1559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2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4110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9363A5">
        <w:trPr>
          <w:trHeight w:val="269"/>
        </w:trPr>
        <w:tc>
          <w:tcPr>
            <w:tcW w:w="14709" w:type="dxa"/>
            <w:gridSpan w:val="5"/>
          </w:tcPr>
          <w:p w:rsidR="00D53D78" w:rsidRPr="002F5281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структурных подразделений 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в отчетном году, единиц </w:t>
            </w:r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750B22" w:rsidRPr="00750B22" w:rsidRDefault="00750B22" w:rsidP="00FB6A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3D78" w:rsidRPr="002F5281" w:rsidTr="009363A5">
        <w:trPr>
          <w:trHeight w:val="303"/>
        </w:trPr>
        <w:tc>
          <w:tcPr>
            <w:tcW w:w="14709" w:type="dxa"/>
            <w:gridSpan w:val="5"/>
          </w:tcPr>
          <w:p w:rsidR="00D53D78" w:rsidRPr="00750B22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047FDB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</w:t>
            </w: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4C5291" w:rsidRDefault="004C5291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4110" w:type="dxa"/>
          </w:tcPr>
          <w:p w:rsidR="004C5291" w:rsidRDefault="004C5291" w:rsidP="007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48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 района </w:t>
            </w:r>
            <w:r w:rsidR="004872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 обучение прошли </w:t>
            </w:r>
            <w:r w:rsidR="004872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47FDB" w:rsidRPr="002F5281" w:rsidTr="00C26054">
        <w:trPr>
          <w:trHeight w:val="427"/>
        </w:trPr>
        <w:tc>
          <w:tcPr>
            <w:tcW w:w="675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Ракитянского района,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proofErr w:type="gramEnd"/>
          </w:p>
        </w:tc>
        <w:tc>
          <w:tcPr>
            <w:tcW w:w="1559" w:type="dxa"/>
          </w:tcPr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047FDB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047FDB" w:rsidRDefault="00047FDB" w:rsidP="007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B6" w:rsidRPr="002F5281" w:rsidRDefault="005358B6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A57" w:rsidRPr="00F8175B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17B21" w:rsidRPr="00F8175B" w:rsidRDefault="005F1AF2" w:rsidP="00F52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Администрацией Ракитянского района д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остигнуты </w:t>
      </w:r>
      <w:r w:rsidR="00F528A1" w:rsidRPr="00F8175B">
        <w:rPr>
          <w:rFonts w:ascii="Times New Roman" w:hAnsi="Times New Roman" w:cs="Times New Roman"/>
          <w:sz w:val="24"/>
          <w:szCs w:val="24"/>
        </w:rPr>
        <w:t xml:space="preserve">все </w:t>
      </w:r>
      <w:r w:rsidR="00FB6A57" w:rsidRPr="00F8175B">
        <w:rPr>
          <w:rFonts w:ascii="Times New Roman" w:hAnsi="Times New Roman" w:cs="Times New Roman"/>
          <w:sz w:val="24"/>
          <w:szCs w:val="24"/>
        </w:rPr>
        <w:t>целевые значения КПЭ функционирования антимонопольного комплаенса</w:t>
      </w:r>
      <w:r w:rsidR="007E2179" w:rsidRPr="00F81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8A1" w:rsidRPr="00F8175B" w:rsidRDefault="00F528A1" w:rsidP="00FB6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8A1" w:rsidRDefault="00F528A1" w:rsidP="00F528A1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администрации </w:t>
      </w:r>
    </w:p>
    <w:p w:rsidR="005D4090" w:rsidRPr="002F5281" w:rsidRDefault="00F528A1" w:rsidP="00F528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Ракитянского района                                                                                                                                               </w:t>
      </w:r>
      <w:r w:rsidR="0027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А.В. Климов</w:t>
      </w:r>
    </w:p>
    <w:sectPr w:rsidR="005D4090" w:rsidRPr="002F5281" w:rsidSect="0069185A">
      <w:pgSz w:w="16838" w:h="11906" w:orient="landscape"/>
      <w:pgMar w:top="567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52" w:rsidRDefault="004E2952" w:rsidP="009912FC">
      <w:pPr>
        <w:spacing w:after="0" w:line="240" w:lineRule="auto"/>
      </w:pPr>
      <w:r>
        <w:separator/>
      </w:r>
    </w:p>
  </w:endnote>
  <w:endnote w:type="continuationSeparator" w:id="0">
    <w:p w:rsidR="004E2952" w:rsidRDefault="004E2952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52" w:rsidRDefault="004E2952" w:rsidP="009912FC">
      <w:pPr>
        <w:spacing w:after="0" w:line="240" w:lineRule="auto"/>
      </w:pPr>
      <w:r>
        <w:separator/>
      </w:r>
    </w:p>
  </w:footnote>
  <w:footnote w:type="continuationSeparator" w:id="0">
    <w:p w:rsidR="004E2952" w:rsidRDefault="004E2952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89959"/>
      <w:docPartObj>
        <w:docPartGallery w:val="Page Numbers (Top of Page)"/>
        <w:docPartUnique/>
      </w:docPartObj>
    </w:sdtPr>
    <w:sdtContent>
      <w:p w:rsidR="00047FDB" w:rsidRDefault="00337999">
        <w:pPr>
          <w:pStyle w:val="a5"/>
          <w:jc w:val="center"/>
        </w:pPr>
        <w:fldSimple w:instr="PAGE   \* MERGEFORMAT">
          <w:r w:rsidR="007F1CDA">
            <w:rPr>
              <w:noProof/>
            </w:rPr>
            <w:t>38</w:t>
          </w:r>
        </w:fldSimple>
      </w:p>
    </w:sdtContent>
  </w:sdt>
  <w:p w:rsidR="00047FDB" w:rsidRDefault="00047F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DB" w:rsidRDefault="00047FDB" w:rsidP="009F3753">
    <w:pPr>
      <w:pStyle w:val="a5"/>
      <w:jc w:val="center"/>
    </w:pPr>
  </w:p>
  <w:p w:rsidR="00047FDB" w:rsidRDefault="00047F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668"/>
    <w:multiLevelType w:val="multilevel"/>
    <w:tmpl w:val="21F62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5D5"/>
    <w:multiLevelType w:val="multilevel"/>
    <w:tmpl w:val="D702FDD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4D00"/>
    <w:multiLevelType w:val="hybridMultilevel"/>
    <w:tmpl w:val="26DC2144"/>
    <w:lvl w:ilvl="0" w:tplc="D812D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FB57C4"/>
    <w:multiLevelType w:val="hybridMultilevel"/>
    <w:tmpl w:val="14066B74"/>
    <w:lvl w:ilvl="0" w:tplc="8004AE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27C"/>
    <w:rsid w:val="00004F11"/>
    <w:rsid w:val="00005709"/>
    <w:rsid w:val="00012D80"/>
    <w:rsid w:val="00026A65"/>
    <w:rsid w:val="0003208E"/>
    <w:rsid w:val="00033EFA"/>
    <w:rsid w:val="00033FDB"/>
    <w:rsid w:val="00034D84"/>
    <w:rsid w:val="00047D85"/>
    <w:rsid w:val="00047FDB"/>
    <w:rsid w:val="0005596F"/>
    <w:rsid w:val="00084881"/>
    <w:rsid w:val="00095476"/>
    <w:rsid w:val="000A61F1"/>
    <w:rsid w:val="000A64A0"/>
    <w:rsid w:val="000B05A0"/>
    <w:rsid w:val="000B2290"/>
    <w:rsid w:val="000D1C10"/>
    <w:rsid w:val="000E66CA"/>
    <w:rsid w:val="000F77BA"/>
    <w:rsid w:val="00120D5D"/>
    <w:rsid w:val="00130C46"/>
    <w:rsid w:val="0014517F"/>
    <w:rsid w:val="001516D1"/>
    <w:rsid w:val="00156D83"/>
    <w:rsid w:val="00165214"/>
    <w:rsid w:val="001726C3"/>
    <w:rsid w:val="001807EE"/>
    <w:rsid w:val="0018642C"/>
    <w:rsid w:val="00193608"/>
    <w:rsid w:val="001C0C0F"/>
    <w:rsid w:val="001D5FFB"/>
    <w:rsid w:val="001E3B4E"/>
    <w:rsid w:val="001E4244"/>
    <w:rsid w:val="001F7908"/>
    <w:rsid w:val="00205970"/>
    <w:rsid w:val="00217122"/>
    <w:rsid w:val="002216E7"/>
    <w:rsid w:val="0022193D"/>
    <w:rsid w:val="00224A71"/>
    <w:rsid w:val="00225921"/>
    <w:rsid w:val="002418F5"/>
    <w:rsid w:val="0024735F"/>
    <w:rsid w:val="00253CE0"/>
    <w:rsid w:val="00255272"/>
    <w:rsid w:val="00257692"/>
    <w:rsid w:val="002633E0"/>
    <w:rsid w:val="00267278"/>
    <w:rsid w:val="00270088"/>
    <w:rsid w:val="0027118C"/>
    <w:rsid w:val="00271475"/>
    <w:rsid w:val="0029347D"/>
    <w:rsid w:val="002A438C"/>
    <w:rsid w:val="002A5F2E"/>
    <w:rsid w:val="002C0455"/>
    <w:rsid w:val="002C23F7"/>
    <w:rsid w:val="002C30DB"/>
    <w:rsid w:val="002C6331"/>
    <w:rsid w:val="002D7F00"/>
    <w:rsid w:val="002F5281"/>
    <w:rsid w:val="0030142B"/>
    <w:rsid w:val="0030165B"/>
    <w:rsid w:val="0030191C"/>
    <w:rsid w:val="00310247"/>
    <w:rsid w:val="0031309D"/>
    <w:rsid w:val="003268CB"/>
    <w:rsid w:val="00326D3B"/>
    <w:rsid w:val="00327E46"/>
    <w:rsid w:val="00337999"/>
    <w:rsid w:val="00347599"/>
    <w:rsid w:val="00350268"/>
    <w:rsid w:val="003554B2"/>
    <w:rsid w:val="00361E46"/>
    <w:rsid w:val="00363989"/>
    <w:rsid w:val="00380024"/>
    <w:rsid w:val="0038655F"/>
    <w:rsid w:val="00387222"/>
    <w:rsid w:val="003A1062"/>
    <w:rsid w:val="003A2B11"/>
    <w:rsid w:val="003A7ADF"/>
    <w:rsid w:val="003D6579"/>
    <w:rsid w:val="003E5AD0"/>
    <w:rsid w:val="003E708E"/>
    <w:rsid w:val="003F1CAC"/>
    <w:rsid w:val="003F29F5"/>
    <w:rsid w:val="00400C98"/>
    <w:rsid w:val="00432FDF"/>
    <w:rsid w:val="00436E2F"/>
    <w:rsid w:val="004379CB"/>
    <w:rsid w:val="00466BE3"/>
    <w:rsid w:val="00475E7D"/>
    <w:rsid w:val="00485FEC"/>
    <w:rsid w:val="0048723D"/>
    <w:rsid w:val="004A0E0F"/>
    <w:rsid w:val="004A3DF6"/>
    <w:rsid w:val="004B1824"/>
    <w:rsid w:val="004B2DC0"/>
    <w:rsid w:val="004B40A0"/>
    <w:rsid w:val="004B557B"/>
    <w:rsid w:val="004B7D85"/>
    <w:rsid w:val="004C0070"/>
    <w:rsid w:val="004C15B6"/>
    <w:rsid w:val="004C3820"/>
    <w:rsid w:val="004C5291"/>
    <w:rsid w:val="004D127A"/>
    <w:rsid w:val="004E2952"/>
    <w:rsid w:val="004F054D"/>
    <w:rsid w:val="004F3DC1"/>
    <w:rsid w:val="00502FD4"/>
    <w:rsid w:val="0051320A"/>
    <w:rsid w:val="00523920"/>
    <w:rsid w:val="0053552D"/>
    <w:rsid w:val="005358B6"/>
    <w:rsid w:val="005411DA"/>
    <w:rsid w:val="00551F85"/>
    <w:rsid w:val="005540A1"/>
    <w:rsid w:val="00556266"/>
    <w:rsid w:val="005566C6"/>
    <w:rsid w:val="00567CC4"/>
    <w:rsid w:val="005737D1"/>
    <w:rsid w:val="005824AA"/>
    <w:rsid w:val="005918D8"/>
    <w:rsid w:val="005938E0"/>
    <w:rsid w:val="00596039"/>
    <w:rsid w:val="005A4F05"/>
    <w:rsid w:val="005B1A6C"/>
    <w:rsid w:val="005B3E7F"/>
    <w:rsid w:val="005D4090"/>
    <w:rsid w:val="005E33E1"/>
    <w:rsid w:val="005E3F5D"/>
    <w:rsid w:val="005F1AF2"/>
    <w:rsid w:val="005F54C7"/>
    <w:rsid w:val="005F73CE"/>
    <w:rsid w:val="005F7F53"/>
    <w:rsid w:val="006019FF"/>
    <w:rsid w:val="00603373"/>
    <w:rsid w:val="00606823"/>
    <w:rsid w:val="006124ED"/>
    <w:rsid w:val="00615DD2"/>
    <w:rsid w:val="00621435"/>
    <w:rsid w:val="006365BC"/>
    <w:rsid w:val="00640A45"/>
    <w:rsid w:val="006449B2"/>
    <w:rsid w:val="00644A13"/>
    <w:rsid w:val="006500D5"/>
    <w:rsid w:val="0065032C"/>
    <w:rsid w:val="006514B8"/>
    <w:rsid w:val="006534E4"/>
    <w:rsid w:val="00673417"/>
    <w:rsid w:val="00680F02"/>
    <w:rsid w:val="00683FD9"/>
    <w:rsid w:val="006854DE"/>
    <w:rsid w:val="0069185A"/>
    <w:rsid w:val="006A081D"/>
    <w:rsid w:val="006A2FAE"/>
    <w:rsid w:val="006A3F92"/>
    <w:rsid w:val="006B2B54"/>
    <w:rsid w:val="006C2DC1"/>
    <w:rsid w:val="006C3E91"/>
    <w:rsid w:val="006C46F5"/>
    <w:rsid w:val="006E3A1A"/>
    <w:rsid w:val="0070699A"/>
    <w:rsid w:val="0071435E"/>
    <w:rsid w:val="00721C67"/>
    <w:rsid w:val="007318FB"/>
    <w:rsid w:val="00737CDF"/>
    <w:rsid w:val="00740594"/>
    <w:rsid w:val="00743D70"/>
    <w:rsid w:val="00750B22"/>
    <w:rsid w:val="007612C2"/>
    <w:rsid w:val="00761AFF"/>
    <w:rsid w:val="00774E01"/>
    <w:rsid w:val="007776B4"/>
    <w:rsid w:val="007B6214"/>
    <w:rsid w:val="007C3153"/>
    <w:rsid w:val="007D6F6B"/>
    <w:rsid w:val="007E2179"/>
    <w:rsid w:val="007E2392"/>
    <w:rsid w:val="007E2EB3"/>
    <w:rsid w:val="007E485B"/>
    <w:rsid w:val="007F1CDA"/>
    <w:rsid w:val="007F32A0"/>
    <w:rsid w:val="007F457E"/>
    <w:rsid w:val="007F6399"/>
    <w:rsid w:val="00805108"/>
    <w:rsid w:val="008117A3"/>
    <w:rsid w:val="0081582B"/>
    <w:rsid w:val="0082374C"/>
    <w:rsid w:val="0083718B"/>
    <w:rsid w:val="0085342B"/>
    <w:rsid w:val="00863472"/>
    <w:rsid w:val="008750C3"/>
    <w:rsid w:val="00883151"/>
    <w:rsid w:val="008832DC"/>
    <w:rsid w:val="008869B6"/>
    <w:rsid w:val="008A6085"/>
    <w:rsid w:val="008A6551"/>
    <w:rsid w:val="008C4CEB"/>
    <w:rsid w:val="00903382"/>
    <w:rsid w:val="00935E7A"/>
    <w:rsid w:val="009363A5"/>
    <w:rsid w:val="0094009F"/>
    <w:rsid w:val="009567A3"/>
    <w:rsid w:val="0096410A"/>
    <w:rsid w:val="00966B9E"/>
    <w:rsid w:val="009912FC"/>
    <w:rsid w:val="00997225"/>
    <w:rsid w:val="009A0404"/>
    <w:rsid w:val="009B32FA"/>
    <w:rsid w:val="009C41FB"/>
    <w:rsid w:val="009D3D81"/>
    <w:rsid w:val="009E5036"/>
    <w:rsid w:val="009F3753"/>
    <w:rsid w:val="009F638C"/>
    <w:rsid w:val="009F7177"/>
    <w:rsid w:val="00A00D07"/>
    <w:rsid w:val="00A06F0A"/>
    <w:rsid w:val="00A11F47"/>
    <w:rsid w:val="00A202F2"/>
    <w:rsid w:val="00A43EBC"/>
    <w:rsid w:val="00A50536"/>
    <w:rsid w:val="00A71563"/>
    <w:rsid w:val="00A750BF"/>
    <w:rsid w:val="00A816F2"/>
    <w:rsid w:val="00A82507"/>
    <w:rsid w:val="00A84D6D"/>
    <w:rsid w:val="00AA0ADA"/>
    <w:rsid w:val="00AB3023"/>
    <w:rsid w:val="00AC04E7"/>
    <w:rsid w:val="00AC41C7"/>
    <w:rsid w:val="00AC48BD"/>
    <w:rsid w:val="00AC537A"/>
    <w:rsid w:val="00AD3B0D"/>
    <w:rsid w:val="00B02F03"/>
    <w:rsid w:val="00B0765D"/>
    <w:rsid w:val="00B16105"/>
    <w:rsid w:val="00B202DB"/>
    <w:rsid w:val="00B724C0"/>
    <w:rsid w:val="00B90313"/>
    <w:rsid w:val="00B91D1B"/>
    <w:rsid w:val="00BA418B"/>
    <w:rsid w:val="00BA71B0"/>
    <w:rsid w:val="00BB34D5"/>
    <w:rsid w:val="00BB41D9"/>
    <w:rsid w:val="00BB7469"/>
    <w:rsid w:val="00BC0D27"/>
    <w:rsid w:val="00BD4EC5"/>
    <w:rsid w:val="00BE53BC"/>
    <w:rsid w:val="00BE58D9"/>
    <w:rsid w:val="00C00968"/>
    <w:rsid w:val="00C07382"/>
    <w:rsid w:val="00C15048"/>
    <w:rsid w:val="00C177CA"/>
    <w:rsid w:val="00C26054"/>
    <w:rsid w:val="00C34EF8"/>
    <w:rsid w:val="00C43AEF"/>
    <w:rsid w:val="00C50EC6"/>
    <w:rsid w:val="00C52D82"/>
    <w:rsid w:val="00C621C1"/>
    <w:rsid w:val="00C723E4"/>
    <w:rsid w:val="00C97C57"/>
    <w:rsid w:val="00CA101F"/>
    <w:rsid w:val="00CA5F8C"/>
    <w:rsid w:val="00CB2AC7"/>
    <w:rsid w:val="00CB5076"/>
    <w:rsid w:val="00CD239B"/>
    <w:rsid w:val="00CD7905"/>
    <w:rsid w:val="00CE0CD8"/>
    <w:rsid w:val="00CE620C"/>
    <w:rsid w:val="00CF0353"/>
    <w:rsid w:val="00CF14A7"/>
    <w:rsid w:val="00CF1B89"/>
    <w:rsid w:val="00CF20B8"/>
    <w:rsid w:val="00D050CE"/>
    <w:rsid w:val="00D13BF7"/>
    <w:rsid w:val="00D17B21"/>
    <w:rsid w:val="00D24C25"/>
    <w:rsid w:val="00D32F80"/>
    <w:rsid w:val="00D33AB7"/>
    <w:rsid w:val="00D34C7D"/>
    <w:rsid w:val="00D43661"/>
    <w:rsid w:val="00D53493"/>
    <w:rsid w:val="00D53D78"/>
    <w:rsid w:val="00DA4D63"/>
    <w:rsid w:val="00DA7218"/>
    <w:rsid w:val="00DB0CF5"/>
    <w:rsid w:val="00DC1DE2"/>
    <w:rsid w:val="00DC23EA"/>
    <w:rsid w:val="00DE5E3F"/>
    <w:rsid w:val="00DE61EF"/>
    <w:rsid w:val="00DF001F"/>
    <w:rsid w:val="00DF17D4"/>
    <w:rsid w:val="00DF34D4"/>
    <w:rsid w:val="00E0060F"/>
    <w:rsid w:val="00E074DB"/>
    <w:rsid w:val="00E22D74"/>
    <w:rsid w:val="00E2467B"/>
    <w:rsid w:val="00E32E16"/>
    <w:rsid w:val="00E3724C"/>
    <w:rsid w:val="00E54FD5"/>
    <w:rsid w:val="00E67820"/>
    <w:rsid w:val="00E72801"/>
    <w:rsid w:val="00E72C6F"/>
    <w:rsid w:val="00E81AA0"/>
    <w:rsid w:val="00E81FF8"/>
    <w:rsid w:val="00E93469"/>
    <w:rsid w:val="00EA159C"/>
    <w:rsid w:val="00EB0B21"/>
    <w:rsid w:val="00EB264C"/>
    <w:rsid w:val="00EB4C59"/>
    <w:rsid w:val="00EC13E9"/>
    <w:rsid w:val="00EC1EEE"/>
    <w:rsid w:val="00ED014E"/>
    <w:rsid w:val="00EE07C6"/>
    <w:rsid w:val="00EE2984"/>
    <w:rsid w:val="00EE7466"/>
    <w:rsid w:val="00F00F69"/>
    <w:rsid w:val="00F202A4"/>
    <w:rsid w:val="00F42998"/>
    <w:rsid w:val="00F528A1"/>
    <w:rsid w:val="00F563B3"/>
    <w:rsid w:val="00F6398D"/>
    <w:rsid w:val="00F80609"/>
    <w:rsid w:val="00F8175B"/>
    <w:rsid w:val="00F9395C"/>
    <w:rsid w:val="00FA0DC0"/>
    <w:rsid w:val="00FA3BE6"/>
    <w:rsid w:val="00FB067F"/>
    <w:rsid w:val="00FB6A57"/>
    <w:rsid w:val="00FC2329"/>
    <w:rsid w:val="00FE270E"/>
    <w:rsid w:val="00FE4BDF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5"/>
  </w:style>
  <w:style w:type="paragraph" w:styleId="1">
    <w:name w:val="heading 1"/>
    <w:basedOn w:val="a"/>
    <w:link w:val="10"/>
    <w:uiPriority w:val="9"/>
    <w:qFormat/>
    <w:rsid w:val="0065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Normal (Web)"/>
    <w:basedOn w:val="a"/>
    <w:uiPriority w:val="99"/>
    <w:unhideWhenUsed/>
    <w:rsid w:val="002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5921"/>
    <w:rPr>
      <w:color w:val="0000FF" w:themeColor="hyperlink"/>
      <w:u w:val="single"/>
    </w:rPr>
  </w:style>
  <w:style w:type="paragraph" w:customStyle="1" w:styleId="Default">
    <w:name w:val="Default"/>
    <w:rsid w:val="007F3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A61F1"/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rsid w:val="00B91D1B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4F3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3D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350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DA7D05BB5ABC6179B2004BC33095772D96CDEE3F351739BDF1575F38C9249642B966AD16046298E99603BA1959126gDwCJ" TargetMode="External"/><Relationship Id="rId18" Type="http://schemas.openxmlformats.org/officeDocument/2006/relationships/hyperlink" Target="consultantplus://offline/ref=B706FB5138DB407FE8509DA88C7AF790A009B7218EFECA86FAFBC9EA393E9EF8AACBC406A3FEA6FA919A3559F2B66FA316k6K" TargetMode="External"/><Relationship Id="rId26" Type="http://schemas.openxmlformats.org/officeDocument/2006/relationships/hyperlink" Target="consultantplus://offline/ref=B40B940E38F07BF60FD856B827F2583DDEEC8F6F40881B9CD5558594A57A21CAABA1DC7FCB3627F7C894627B0FD37B0Co6XEK" TargetMode="External"/><Relationship Id="rId39" Type="http://schemas.openxmlformats.org/officeDocument/2006/relationships/hyperlink" Target="consultantplus://offline/ref=A162F28D240769E88B60E0F21B241CC22FBB1237C2D8C640ED39DE89F8A8D46CD98007CED23C3521F912E635BE2D7787t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55A0FAA4C9F4176666060B1242836C9B671D0609D67C21111A5C875C8CC49FF684DF71B203D7C80DCEB101F5D84B39Y977J" TargetMode="External"/><Relationship Id="rId34" Type="http://schemas.openxmlformats.org/officeDocument/2006/relationships/hyperlink" Target="consultantplus://offline/ref=A162F28D240769E88B60E0F21B241CC22FBB1237C6D3C540ED39DE89F8A8D46CD98007CED23C3521F912E635BE2D7787t3N7E" TargetMode="External"/><Relationship Id="rId42" Type="http://schemas.openxmlformats.org/officeDocument/2006/relationships/hyperlink" Target="consultantplus://offline/ref=D84D2F62F68B761D3AE590F24C2954C3D43D8C30A8D94C9AF71E0F8007F08190623D7D0F7EC33F1478143A7D642DF31EuAN9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C2A747368B6A07A5F262B8E01D3B7CACC4FF70D6D28B5661D6A1339D5B48A9EB5E6E29877154E53FE69BCCE25E64752mAJ" TargetMode="External"/><Relationship Id="rId17" Type="http://schemas.openxmlformats.org/officeDocument/2006/relationships/hyperlink" Target="consultantplus://offline/ref=70ECB8759858A27E700FC51D5E8F121EF57988D94C1B264269A9F1777870E151D65DF80746D9DCF1FA5848A68421861328h5K" TargetMode="External"/><Relationship Id="rId25" Type="http://schemas.openxmlformats.org/officeDocument/2006/relationships/hyperlink" Target="consultantplus://offline/ref=7A053A3B68DBC5C31B99E8E5FA9247F4A5588DDDF6C6969606C4C86BD3859657D61588521379CBE64D38B5A4753FAC06j9U2K" TargetMode="External"/><Relationship Id="rId33" Type="http://schemas.openxmlformats.org/officeDocument/2006/relationships/hyperlink" Target="consultantplus://offline/ref=A162F28D240769E88B60E0F21B241CC22FBB1237C6D4C540ED39DE89F8A8D46CD98007CED23C3521F912E635BE2D7787t3N7E" TargetMode="External"/><Relationship Id="rId38" Type="http://schemas.openxmlformats.org/officeDocument/2006/relationships/hyperlink" Target="consultantplus://offline/ref=A162F28D240769E88B60E0F21B241CC22FBB1237C7D0C949EB39DE89F8A8D46CD98007CED23C3521F912E635BE2D7787t3N7E" TargetMode="External"/><Relationship Id="rId46" Type="http://schemas.openxmlformats.org/officeDocument/2006/relationships/hyperlink" Target="https://www.glavbukh.ru/npd/edoc/99_420243538_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EDF958EC7AD7D22F7B30646FFA663946FBAE93846941BBDE2C4C99482DC84406E91142427A65E057FB21F53C7C34678hCJ" TargetMode="External"/><Relationship Id="rId20" Type="http://schemas.openxmlformats.org/officeDocument/2006/relationships/hyperlink" Target="consultantplus://offline/ref=A7772FE0DB36DCEF5F2F3BCEA9FD658D28A25D644701589C1C52D87A234FFB6B0789D0EA16A1226F44991393254FEB2FWFz1J" TargetMode="External"/><Relationship Id="rId29" Type="http://schemas.openxmlformats.org/officeDocument/2006/relationships/hyperlink" Target="consultantplus://offline/ref=A162F28D240769E88B60E0F21B241CC22FBB1237C5D5C545EC39DE89F8A8D46CD98007CED23C3521F912E635BE2D7787t3N7E" TargetMode="External"/><Relationship Id="rId41" Type="http://schemas.openxmlformats.org/officeDocument/2006/relationships/hyperlink" Target="consultantplus://offline/ref=D84D2F62F68B761D3AE590F24C2954C3D43D8C30A8D84A96F31E0F8007F08190623D7D0F7EC33F1478143A7D642DF31EuAN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DBFA743CA49221043E6DF86297BF29FC850A057920E8D61213222FB6E7A9E9395127F9B5AD2143DAD089D65772C7F0o5PCK" TargetMode="External"/><Relationship Id="rId24" Type="http://schemas.openxmlformats.org/officeDocument/2006/relationships/hyperlink" Target="consultantplus://offline/ref=AFC54015703C1D9AE9BF20A8FC03A6FBC55E263A82A9A25593BCC234EA98154E27A64A21CD2CAA71B19BD2BD98CF3389p2SAK" TargetMode="External"/><Relationship Id="rId32" Type="http://schemas.openxmlformats.org/officeDocument/2006/relationships/hyperlink" Target="consultantplus://offline/ref=A162F28D240769E88B60E0F21B241CC22FBB1237C6D8C549ED39DE89F8A8D46CD98007CED23C3521F912E635BE2D7787t3N7E" TargetMode="External"/><Relationship Id="rId37" Type="http://schemas.openxmlformats.org/officeDocument/2006/relationships/hyperlink" Target="consultantplus://offline/ref=A162F28D240769E88B60E0F21B241CC22FBB1237C7D3C047EE39DE89F8A8D46CD98007CED23C3521F912E635BE2D7787t3N7E" TargetMode="External"/><Relationship Id="rId40" Type="http://schemas.openxmlformats.org/officeDocument/2006/relationships/hyperlink" Target="consultantplus://offline/ref=A162F28D240769E88B60E0F21B241CC22FBB1237C2D8C244E939DE89F8A8D46CD98007CED23C3521F912E635BE2D7787t3N7E" TargetMode="External"/><Relationship Id="rId45" Type="http://schemas.openxmlformats.org/officeDocument/2006/relationships/hyperlink" Target="consultantplus://offline/ref=D84D2F62F68B761D3AE590F24C2954C3D43D8C30A8DD4597FD1E0F8007F08190623D7D0F7EC33F1478143A7D642DF31EuAN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F03A5B9B8CF85F33DD6F798132BFAE5D6F7D348AA5265BB7FE7DCC0C9B04F14A410D3856E3080D1EFBDE66F789321i7d6K" TargetMode="External"/><Relationship Id="rId23" Type="http://schemas.openxmlformats.org/officeDocument/2006/relationships/hyperlink" Target="consultantplus://offline/ref=D7386EA37C7A0A625AE2AF7AC1BC3DDE6A0769C992792407C4EFC63D4E2609EB6D86560DE10BEC050CB7F7624799F654A5R9K" TargetMode="External"/><Relationship Id="rId28" Type="http://schemas.openxmlformats.org/officeDocument/2006/relationships/hyperlink" Target="consultantplus://offline/ref=EC3CCACE7A0A5E556402C2F50F7D852327DDAA44D45B9CEE3B7E859207C807EE65CB67CA7CFA6C0B4483FDC46BABF26577f4K" TargetMode="External"/><Relationship Id="rId36" Type="http://schemas.openxmlformats.org/officeDocument/2006/relationships/hyperlink" Target="consultantplus://offline/ref=A162F28D240769E88B60E0F21B241CC22FBB1237C6D2C041EA39DE89F8A8D46CD98007CED23C3521F912E635BE2D7787t3N7E" TargetMode="External"/><Relationship Id="rId10" Type="http://schemas.openxmlformats.org/officeDocument/2006/relationships/hyperlink" Target="consultantplus://offline/ref=EF8D91C7DC2D7036D7755EC3A3BC6BB02E57F5928B0CD7AA44B0AB5684365277D70A1B59B8A8C8B3F1057E5057E7A567t9O9K" TargetMode="External"/><Relationship Id="rId19" Type="http://schemas.openxmlformats.org/officeDocument/2006/relationships/hyperlink" Target="consultantplus://offline/ref=22A15464DF8315945B26CA9662204F425B448A0DA456FEF3EC2D052CFF1521334BCC0D127A6C60953D63B2CC9014629CCEuDJ" TargetMode="External"/><Relationship Id="rId31" Type="http://schemas.openxmlformats.org/officeDocument/2006/relationships/hyperlink" Target="consultantplus://offline/ref=A162F28D240769E88B60E0F21B241CC22FBB1237C6D8C544E339DE89F8A8D46CD98007CED23C3521F912E635BE2D7787t3N7E" TargetMode="External"/><Relationship Id="rId44" Type="http://schemas.openxmlformats.org/officeDocument/2006/relationships/hyperlink" Target="consultantplus://offline/ref=D84D2F62F68B761D3AE590F24C2954C3D43D8C30A8DD4596F61E0F8007F08190623D7D0F7EC33F1478143A7D642DF31EuAN9E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C91570D973F4F5734F225F3ADDE1D51F18DC6E3CD38D8E25D180A9848304C1422526913B44111E25B3E13B11B1DB95BF7p0J" TargetMode="External"/><Relationship Id="rId22" Type="http://schemas.openxmlformats.org/officeDocument/2006/relationships/hyperlink" Target="consultantplus://offline/ref=4359DD3B22841BA659B0411EFCDA57B305E3CB313E3F19CE7B53EF26C21D2192C195769A6A464EBB6C2BE240A747FBD9iFD5K" TargetMode="External"/><Relationship Id="rId27" Type="http://schemas.openxmlformats.org/officeDocument/2006/relationships/hyperlink" Target="consultantplus://offline/ref=6C99719B51EC66561A88DBFEBEE93022B34D539064FB1C6F34DBEEA2320E38899AD167EFFD40DF3A6C6E0B03BCE2A18218e9K" TargetMode="External"/><Relationship Id="rId30" Type="http://schemas.openxmlformats.org/officeDocument/2006/relationships/hyperlink" Target="consultantplus://offline/ref=A162F28D240769E88B60E0F21B241CC22FBB1237C5D4C044EC39DE89F8A8D46CD98007CED23C3521F912E635BE2D7787t3N7E" TargetMode="External"/><Relationship Id="rId35" Type="http://schemas.openxmlformats.org/officeDocument/2006/relationships/hyperlink" Target="consultantplus://offline/ref=A162F28D240769E88B60E0F21B241CC22FBB1237C6D2C847EF39DE89F8A8D46CD98007CED23C3521F912E635BE2D7787t3N7E" TargetMode="External"/><Relationship Id="rId43" Type="http://schemas.openxmlformats.org/officeDocument/2006/relationships/hyperlink" Target="consultantplus://offline/ref=D84D2F62F68B761D3AE590F24C2954C3D43D8C30A8DC459BF51E0F8007F08190623D7D0F7EC33F1478143A7D642DF31EuAN9E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B6D3-C4DA-408F-95B1-CAE8276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57</Pages>
  <Words>15799</Words>
  <Characters>90059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Nach_upr_eko</cp:lastModifiedBy>
  <cp:revision>15</cp:revision>
  <cp:lastPrinted>2022-02-02T07:08:00Z</cp:lastPrinted>
  <dcterms:created xsi:type="dcterms:W3CDTF">2022-01-04T09:41:00Z</dcterms:created>
  <dcterms:modified xsi:type="dcterms:W3CDTF">2022-02-02T07:19:00Z</dcterms:modified>
</cp:coreProperties>
</file>