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8" w:rsidRDefault="007A5228" w:rsidP="007A5228">
      <w:pPr>
        <w:pStyle w:val="a3"/>
      </w:pPr>
      <w:r>
        <w:rPr>
          <w:rStyle w:val="a4"/>
        </w:rPr>
        <w:t xml:space="preserve">Мероприятие проходит с 30 мая по 3 июня в рамках Всероссийской недели правовой помощи детям, организованной </w:t>
      </w:r>
      <w:proofErr w:type="spellStart"/>
      <w:r>
        <w:rPr>
          <w:rStyle w:val="a4"/>
        </w:rPr>
        <w:t>Росреестром</w:t>
      </w:r>
      <w:proofErr w:type="spellEnd"/>
      <w:r>
        <w:rPr>
          <w:rStyle w:val="a4"/>
        </w:rPr>
        <w:t xml:space="preserve">. </w:t>
      </w:r>
    </w:p>
    <w:p w:rsidR="007A5228" w:rsidRDefault="007A5228" w:rsidP="007A5228">
      <w:pPr>
        <w:pStyle w:val="a3"/>
      </w:pPr>
      <w:r>
        <w:t>Для жителей региона организованы очные консультации родителей по вопросам действий с недвижимостью в интересах детей, работа горячих линий, а в социальных сетях ведомства по итогам проведенных консультаций появятся ответы на популярные вопросы по теме.</w:t>
      </w:r>
    </w:p>
    <w:p w:rsidR="007A5228" w:rsidRDefault="007A5228" w:rsidP="007A5228">
      <w:pPr>
        <w:pStyle w:val="a3"/>
      </w:pPr>
      <w:r>
        <w:rPr>
          <w:rStyle w:val="a5"/>
        </w:rPr>
        <w:t>«Неделя правовой помощи, приуроченная ко Дню защиты детей, поможет повысить правовую грамотность родителей и опекунов, а также сформировать у них ответственное отношение к сохранению имущественных прав несовершеннолетних»,</w:t>
      </w:r>
      <w:r>
        <w:t xml:space="preserve"> – отметил </w:t>
      </w:r>
      <w:r>
        <w:rPr>
          <w:rStyle w:val="a4"/>
        </w:rPr>
        <w:t xml:space="preserve">руководитель Управления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Евгений Кошель</w:t>
      </w:r>
      <w:r>
        <w:t>.</w:t>
      </w:r>
    </w:p>
    <w:p w:rsidR="007A5228" w:rsidRDefault="007A5228" w:rsidP="007A5228">
      <w:pPr>
        <w:pStyle w:val="a3"/>
      </w:pPr>
      <w:r>
        <w:t xml:space="preserve">Постоянно действующая горячая линия Управления работает ежедневно с 09:00 до 18:00 (пятница до 16:45) по телефонам 8 (4722) 30-00-30, 30-00-31, 30-00-40, 30-00-10. Кроме того, ежедневно, в период проведения, с 09:00 до 10:00 консультации граждан осуществляют специалисты Кадастровой палаты. Звонки принимаются по телефону 8 (4722) 73-25-50 </w:t>
      </w:r>
      <w:proofErr w:type="spellStart"/>
      <w:r>
        <w:t>доб</w:t>
      </w:r>
      <w:proofErr w:type="spellEnd"/>
      <w:r>
        <w:t>. 2513, 2573.</w:t>
      </w:r>
    </w:p>
    <w:p w:rsidR="007A5228" w:rsidRDefault="007A5228" w:rsidP="007A5228">
      <w:pPr>
        <w:pStyle w:val="a3"/>
      </w:pPr>
      <w:r>
        <w:t>Очный прием пройдет в аппарате Управления, а также на площадках территориальных (межмуниципальных) отделов в городах Валуйки, Губкин, Новый Оскол, Старый Оскол, Строитель и Шебекино.</w:t>
      </w:r>
    </w:p>
    <w:p w:rsidR="007A5228" w:rsidRDefault="007A5228" w:rsidP="007A5228">
      <w:pPr>
        <w:pStyle w:val="a3"/>
      </w:pPr>
      <w:r>
        <w:t xml:space="preserve">Записаться на личный прием можно с 09:00 до 18:00 (пятница до 16:45) часов по телефону +7 (4722) 30-00-26 </w:t>
      </w:r>
      <w:proofErr w:type="spellStart"/>
      <w:r>
        <w:t>доб</w:t>
      </w:r>
      <w:proofErr w:type="spellEnd"/>
      <w:r>
        <w:t>. 1017, 1635.</w:t>
      </w:r>
    </w:p>
    <w:p w:rsidR="007A5228" w:rsidRDefault="007A5228" w:rsidP="007A5228">
      <w:pPr>
        <w:pStyle w:val="a3"/>
      </w:pPr>
      <w:r>
        <w:t> </w:t>
      </w:r>
    </w:p>
    <w:p w:rsidR="007A5228" w:rsidRDefault="007A5228" w:rsidP="007A5228">
      <w:pPr>
        <w:pStyle w:val="a3"/>
      </w:pPr>
      <w:hyperlink r:id="rId4" w:history="1">
        <w:r>
          <w:rPr>
            <w:rStyle w:val="a6"/>
          </w:rPr>
          <w:t>https://rosreestr.gov.ru/press/archive/belgorodskiy-rosreestr-i-kadastrovaya-palata-provedut-nedelyu-konsultatsiy-po-voprosam-deystviy-s-ne/?lang=ru</w:t>
        </w:r>
      </w:hyperlink>
    </w:p>
    <w:p w:rsidR="007A5228" w:rsidRDefault="007A5228" w:rsidP="007A5228">
      <w:pPr>
        <w:pStyle w:val="a3"/>
      </w:pPr>
      <w:r>
        <w:t> </w:t>
      </w:r>
    </w:p>
    <w:p w:rsidR="007A5228" w:rsidRDefault="007A5228" w:rsidP="007A5228">
      <w:pPr>
        <w:pStyle w:val="a3"/>
      </w:pPr>
      <w:r>
        <w:rPr>
          <w:rStyle w:val="a4"/>
        </w:rPr>
        <w:t xml:space="preserve">Руководитель Управления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Е.Н. Кошель</w:t>
      </w:r>
    </w:p>
    <w:p w:rsidR="005A5089" w:rsidRDefault="007A5228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228"/>
    <w:rsid w:val="000E2C98"/>
    <w:rsid w:val="00236C91"/>
    <w:rsid w:val="002532C3"/>
    <w:rsid w:val="00461C88"/>
    <w:rsid w:val="006C404F"/>
    <w:rsid w:val="007A5228"/>
    <w:rsid w:val="00914692"/>
    <w:rsid w:val="009A269A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A5228"/>
    <w:rPr>
      <w:b/>
      <w:bCs/>
    </w:rPr>
  </w:style>
  <w:style w:type="character" w:styleId="a5">
    <w:name w:val="Emphasis"/>
    <w:basedOn w:val="a0"/>
    <w:uiPriority w:val="20"/>
    <w:qFormat/>
    <w:rsid w:val="007A5228"/>
    <w:rPr>
      <w:i/>
      <w:iCs/>
    </w:rPr>
  </w:style>
  <w:style w:type="character" w:styleId="a6">
    <w:name w:val="Hyperlink"/>
    <w:basedOn w:val="a0"/>
    <w:uiPriority w:val="99"/>
    <w:semiHidden/>
    <w:unhideWhenUsed/>
    <w:rsid w:val="007A5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belgorodskiy-rosreestr-i-kadastrovaya-palata-provedut-nedelyu-konsultatsiy-po-voprosam-deystviy-s-ne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2022-07-07T07:17:00Z</dcterms:created>
  <dcterms:modified xsi:type="dcterms:W3CDTF">2022-07-07T07:17:00Z</dcterms:modified>
</cp:coreProperties>
</file>