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9D" w:rsidRPr="009808DA" w:rsidRDefault="00E3199D" w:rsidP="00E31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ПОСТАНОВЛЕНИЕ</w:t>
      </w:r>
    </w:p>
    <w:p w:rsidR="00E3199D" w:rsidRPr="009808DA" w:rsidRDefault="00E3199D" w:rsidP="00E319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</w:pPr>
      <w:r w:rsidRPr="009808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АДМИНИСТРАЦИИ РАКИТЯНСКОГО РАЙОНА</w:t>
      </w:r>
    </w:p>
    <w:p w:rsidR="00E3199D" w:rsidRPr="009808DA" w:rsidRDefault="00E3199D" w:rsidP="00E319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08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БЕЛГОРОДСКОЙ ОБЛАСТИ</w:t>
      </w:r>
    </w:p>
    <w:p w:rsidR="00E3199D" w:rsidRPr="009808DA" w:rsidRDefault="00E3199D" w:rsidP="00E31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8D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Ракитное</w:t>
      </w:r>
    </w:p>
    <w:p w:rsidR="00E3199D" w:rsidRPr="00583440" w:rsidRDefault="00E3199D" w:rsidP="00E3199D">
      <w:pPr>
        <w:spacing w:after="0" w:line="240" w:lineRule="auto"/>
        <w:rPr>
          <w:rFonts w:ascii="JournalSans" w:eastAsia="Times New Roman" w:hAnsi="JournalSans" w:cs="Times New Roman"/>
          <w:sz w:val="28"/>
          <w:szCs w:val="20"/>
          <w:lang w:eastAsia="ru-RU"/>
        </w:rPr>
      </w:pPr>
    </w:p>
    <w:p w:rsidR="00E3199D" w:rsidRPr="00583440" w:rsidRDefault="00583440" w:rsidP="00E31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34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«6» мая </w:t>
      </w:r>
      <w:r w:rsidR="00E3199D" w:rsidRPr="005834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2016 г.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</w:t>
      </w:r>
      <w:r w:rsidR="00E3199D" w:rsidRPr="005834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583440">
        <w:rPr>
          <w:rFonts w:ascii="Times New Roman" w:eastAsia="Times New Roman" w:hAnsi="Times New Roman" w:cs="Times New Roman"/>
          <w:sz w:val="24"/>
          <w:szCs w:val="20"/>
          <w:lang w:eastAsia="ru-RU"/>
        </w:rPr>
        <w:t>№ 55</w:t>
      </w:r>
    </w:p>
    <w:p w:rsidR="00E3199D" w:rsidRPr="009808DA" w:rsidRDefault="00E3199D" w:rsidP="00E31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199D" w:rsidRPr="009808DA" w:rsidRDefault="00E3199D" w:rsidP="00E31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199D" w:rsidRPr="009808DA" w:rsidRDefault="00E3199D" w:rsidP="00E31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199D" w:rsidRPr="004E4046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</w:p>
    <w:p w:rsidR="00E3199D" w:rsidRPr="004E4046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Ракитянского района </w:t>
      </w:r>
    </w:p>
    <w:p w:rsidR="00E3199D" w:rsidRPr="004E4046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 октября 2013 года № 141</w:t>
      </w:r>
    </w:p>
    <w:p w:rsidR="00E3199D" w:rsidRPr="004E4046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99D" w:rsidRPr="009808DA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99D" w:rsidRPr="009808DA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99D" w:rsidRPr="004E4046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соответствии со статьями 25, 26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Правилами проведения совместных конкурсов и аукционов, утвержденными постановлением Правительства Российской Федерации от 28 ноября 2013 года № 1088, постановлением Правительства Белгородской области от 4 апреля 2016 года № 91 «О внесении изменений в постановление Правительства Белгородской области от 21 октября 2013 года № 421-ПП», администрация Ракитянского района  постановляет:</w:t>
      </w:r>
    </w:p>
    <w:p w:rsidR="00E3199D" w:rsidRPr="004E4046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r w:rsidR="00DD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Ракитянского района от 30 октября 2013 года № 141 «Об определении полномочий органов местного самоуправления в сфере закупок товаров, </w:t>
      </w:r>
      <w:r w:rsidR="00DD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услуг для муниципальных </w:t>
      </w:r>
      <w:r w:rsidRPr="004E404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нужд, нужд бюджетных учреждений Ракитянского района  »:</w:t>
      </w:r>
    </w:p>
    <w:p w:rsidR="00E3199D" w:rsidRPr="004E4046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4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заголовок к тексту постановления изложить в следующей редакции:</w:t>
      </w:r>
    </w:p>
    <w:p w:rsidR="00E3199D" w:rsidRPr="004E4046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определении полномочий органов местного самоуправления </w:t>
      </w:r>
    </w:p>
    <w:p w:rsidR="00E3199D" w:rsidRPr="004E4046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закупок товаров, работ, услуг для муниципальных нужд</w:t>
      </w:r>
      <w:proofErr w:type="gramStart"/>
      <w:r w:rsidRPr="004E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E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бюджетных учреждений Ракитянского района, утверждении Порядка взаимодействия</w:t>
      </w:r>
      <w:r w:rsidR="00E24CC8" w:rsidRPr="004E40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заказчиков с уполномоченным органом</w:t>
      </w:r>
      <w:r w:rsidRPr="004E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проведения совместных конкурсов и аукционов»;</w:t>
      </w:r>
    </w:p>
    <w:p w:rsidR="00E3199D" w:rsidRPr="004E4046" w:rsidRDefault="00862412" w:rsidP="00DD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</w:t>
      </w:r>
      <w:r w:rsidR="00DD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постановление пунктом </w:t>
      </w:r>
      <w:r w:rsidR="00E3199D" w:rsidRPr="004E40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D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подпунктами 7.1, 7.2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99D" w:rsidRPr="004E4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E3199D" w:rsidRPr="004E4046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46">
        <w:rPr>
          <w:rFonts w:ascii="Times New Roman" w:eastAsia="Times New Roman" w:hAnsi="Times New Roman" w:cs="Times New Roman"/>
          <w:sz w:val="28"/>
          <w:szCs w:val="28"/>
          <w:lang w:eastAsia="ru-RU"/>
        </w:rPr>
        <w:t>«7. Утвердить Порядок взаимодействия</w:t>
      </w:r>
      <w:r w:rsidR="00E24CC8" w:rsidRPr="004E40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заказчиков с уполномоченным органом</w:t>
      </w:r>
      <w:bookmarkStart w:id="0" w:name="_GoBack"/>
      <w:bookmarkEnd w:id="0"/>
      <w:r w:rsidRPr="004E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проведения совместных конкурсов и аукционов (прилагается).</w:t>
      </w:r>
    </w:p>
    <w:p w:rsidR="00E3199D" w:rsidRPr="004E4046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46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Pr="004E4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Рекомендовать муниципальным заказчикам:</w:t>
      </w:r>
    </w:p>
    <w:p w:rsidR="00DD69C2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4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закупки скоропортящихся продуктов питания для социальных учреждений района путем проведения совместных аукционов в электронной форме или совместных конкурсов с ограниченным участием;</w:t>
      </w:r>
    </w:p>
    <w:p w:rsidR="00E3199D" w:rsidRPr="004E4046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4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осуществлять закупку скоропортящихся продуктов питания для социальных учреждений района иными способами только в объеме, </w:t>
      </w:r>
      <w:r w:rsidRPr="004E4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необходимом учреждению в течение срока, необходимого для осуществления закупки путем проведения совместного аукциона в электронной форме или совместного конкурса с ограниченным участием.</w:t>
      </w:r>
    </w:p>
    <w:p w:rsidR="00E3199D" w:rsidRPr="004E4046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46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Pr="004E4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Рекомендовать муниципальным заказчикам </w:t>
      </w:r>
      <w:proofErr w:type="spellStart"/>
      <w:r w:rsidRPr="004E4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Ракитянскогорайона</w:t>
      </w:r>
      <w:proofErr w:type="spellEnd"/>
      <w:r w:rsidRPr="004E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утвердить аналогичные Порядки в целях проведения совместных конкурсов и аукционов на муниципальном уровне»;</w:t>
      </w:r>
    </w:p>
    <w:p w:rsidR="00E3199D" w:rsidRPr="004E4046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4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в пункте 7 названного постановления Порядок взаимодействия при организации проведения совместных конкурсов и аукционов (прилагается);</w:t>
      </w:r>
    </w:p>
    <w:p w:rsidR="00E3199D" w:rsidRPr="004E4046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4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пункты 7-8 постановления считать пунктами 8-9 соответственно;</w:t>
      </w:r>
    </w:p>
    <w:p w:rsidR="00E3199D" w:rsidRPr="004E4046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4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E4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Управлению муниципальных закупок администрации Ракитянского района (</w:t>
      </w:r>
      <w:proofErr w:type="spellStart"/>
      <w:r w:rsidRPr="004E4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Качуровой</w:t>
      </w:r>
      <w:proofErr w:type="spellEnd"/>
      <w:r w:rsidRPr="004E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Л.М.) в течение 7 дней со дня вступления в силу настоящего постановления разработать и утвердить рекомендованную форму соглашения о проведении совместных конкурсов и электронных аукционов.</w:t>
      </w:r>
    </w:p>
    <w:p w:rsidR="00E3199D" w:rsidRPr="004E4046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4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E4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со дня его официального опубликования.</w:t>
      </w:r>
    </w:p>
    <w:p w:rsidR="00E3199D" w:rsidRPr="004E4046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9D" w:rsidRPr="004E4046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9D" w:rsidRPr="004E4046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9D" w:rsidRPr="004E4046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E3199D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Ракитянского района                                                                         В.Перцев</w:t>
      </w:r>
    </w:p>
    <w:p w:rsidR="00E3199D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99D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99D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99D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99D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99D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99D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99D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99D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99D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99D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99D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99D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99D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99D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99D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99D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99D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99D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99D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99D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99D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99D" w:rsidRDefault="00E3199D" w:rsidP="00E3199D">
      <w:pPr>
        <w:widowControl w:val="0"/>
        <w:spacing w:after="543" w:line="240" w:lineRule="auto"/>
        <w:ind w:left="5340" w:right="20" w:firstLine="1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99D" w:rsidRPr="00330292" w:rsidRDefault="00E3199D" w:rsidP="00E3199D">
      <w:pPr>
        <w:widowControl w:val="0"/>
        <w:spacing w:after="0" w:line="240" w:lineRule="auto"/>
        <w:ind w:firstLine="1162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3029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</w:t>
      </w:r>
      <w:r w:rsidR="00DD69C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  <w:r w:rsidRPr="0033029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Утвержден</w:t>
      </w:r>
    </w:p>
    <w:p w:rsidR="00E3199D" w:rsidRPr="00330292" w:rsidRDefault="00E3199D" w:rsidP="00E3199D">
      <w:pPr>
        <w:widowControl w:val="0"/>
        <w:spacing w:after="0" w:line="240" w:lineRule="auto"/>
        <w:ind w:firstLine="1162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3029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постановлением администрации</w:t>
      </w:r>
    </w:p>
    <w:p w:rsidR="00E3199D" w:rsidRPr="00330292" w:rsidRDefault="00DD69C2" w:rsidP="00E3199D">
      <w:pPr>
        <w:widowControl w:val="0"/>
        <w:spacing w:after="0" w:line="240" w:lineRule="auto"/>
        <w:ind w:firstLine="1162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E3199D" w:rsidRPr="0033029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Ракитянского района</w:t>
      </w:r>
    </w:p>
    <w:p w:rsidR="00E3199D" w:rsidRPr="00583440" w:rsidRDefault="00E3199D" w:rsidP="00E3199D">
      <w:pPr>
        <w:widowControl w:val="0"/>
        <w:spacing w:after="0" w:line="240" w:lineRule="auto"/>
        <w:ind w:firstLine="1162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58344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Pr="0058344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 w:rsidR="00583440" w:rsidRPr="00583440">
        <w:rPr>
          <w:rFonts w:ascii="Times New Roman" w:eastAsia="Courier New" w:hAnsi="Times New Roman" w:cs="Times New Roman"/>
          <w:b/>
          <w:color w:val="000000"/>
          <w:spacing w:val="-2"/>
          <w:sz w:val="28"/>
          <w:szCs w:val="28"/>
          <w:lang w:eastAsia="ru-RU"/>
        </w:rPr>
        <w:t>« 6» мая</w:t>
      </w:r>
      <w:r w:rsidRPr="00583440">
        <w:rPr>
          <w:rFonts w:ascii="Times New Roman" w:eastAsia="Courier New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2</w:t>
      </w:r>
      <w:r w:rsidRPr="0058344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016 года</w:t>
      </w:r>
    </w:p>
    <w:p w:rsidR="00E3199D" w:rsidRPr="00583440" w:rsidRDefault="00E3199D" w:rsidP="00E3199D">
      <w:pPr>
        <w:widowControl w:val="0"/>
        <w:spacing w:after="543" w:line="240" w:lineRule="auto"/>
        <w:ind w:left="5340" w:right="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583440">
        <w:rPr>
          <w:rFonts w:ascii="Times New Roman" w:eastAsia="Courier New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№ </w:t>
      </w:r>
      <w:r w:rsidR="00583440" w:rsidRPr="00583440">
        <w:rPr>
          <w:rFonts w:ascii="Times New Roman" w:eastAsia="Courier New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55</w:t>
      </w:r>
    </w:p>
    <w:p w:rsidR="00E3199D" w:rsidRPr="00330292" w:rsidRDefault="00E3199D" w:rsidP="00E3199D">
      <w:pPr>
        <w:widowControl w:val="0"/>
        <w:spacing w:after="0" w:line="328" w:lineRule="exact"/>
        <w:ind w:left="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3029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E3199D" w:rsidRPr="00330292" w:rsidRDefault="00E3199D" w:rsidP="00C36492">
      <w:pPr>
        <w:widowControl w:val="0"/>
        <w:spacing w:after="354" w:line="328" w:lineRule="exact"/>
        <w:ind w:left="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3029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взаимодействия при организации проведения совместных конкурсов и аукционов</w:t>
      </w:r>
    </w:p>
    <w:p w:rsidR="00E3199D" w:rsidRPr="00330292" w:rsidRDefault="00E3199D" w:rsidP="00895F2C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3029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895F2C" w:rsidRDefault="00895F2C" w:rsidP="00895F2C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3199D" w:rsidRDefault="00E3199D" w:rsidP="00E3199D">
      <w:pPr>
        <w:widowControl w:val="0"/>
        <w:numPr>
          <w:ilvl w:val="1"/>
          <w:numId w:val="1"/>
        </w:numPr>
        <w:tabs>
          <w:tab w:val="left" w:pos="1251"/>
        </w:tabs>
        <w:spacing w:after="0" w:line="32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E40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Настоящий Порядок разработан в целях организации и проведения совместных открытых конкурсов, двухэтапных конкурсов, конкурсов с ограниченным участием (далее - конкурсы) и аукционов в электронной форме (далее - электронные аукционы) на закупку одних и тех же товаров, работ, услуг при наличии не менее чем у двух заказчиков потребности в одних и тех же товарах, работах, услугах и регулирует отношения, возникающие между уполномоченным органом на определение поставщиков (подрядчиков исполнителей) для </w:t>
      </w:r>
      <w:r w:rsidR="00895F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муниципальных </w:t>
      </w:r>
      <w:r w:rsidRPr="004E40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4E40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заказчиков</w:t>
      </w:r>
      <w:r w:rsidR="00895F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Ракитянского</w:t>
      </w:r>
      <w:proofErr w:type="spellEnd"/>
      <w:r w:rsidR="00895F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района</w:t>
      </w:r>
      <w:r w:rsidRPr="004E40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- управлением </w:t>
      </w:r>
      <w:r w:rsidR="00895F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муниципальных закупок администрации Ракитянского района</w:t>
      </w:r>
      <w:r w:rsidRPr="004E40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(далее - организатор закупки или уполномоченный орган), </w:t>
      </w:r>
      <w:r w:rsidR="00895F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муниципальными органами</w:t>
      </w:r>
      <w:r w:rsidRPr="004E40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осуществляющими функции и полномочия учредителей по отношению к подведомственным учреждениям, участвующим в совместных конкурсах и электронных аукционах (далее - координатор закупки), </w:t>
      </w:r>
      <w:r w:rsidR="00895F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муниципальными </w:t>
      </w:r>
      <w:r w:rsidRPr="004E40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заказчиками, бюджетными учреждениями </w:t>
      </w:r>
      <w:r w:rsidR="00895F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Ракитянского района</w:t>
      </w:r>
      <w:r w:rsidRPr="004E40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осуществляющими закупки за счет субсидий, предоставленных из областного бюджета, и иных средств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 за исключением случаев, предусмотренных частями 2 и 3 статьи 15 Федерального закона № 44-ФЗ (далее совместно - заказчики) при проведении совместных конкурсов, электронных аукционов в целях определения поставщиков (подрядчиков, исполнителей) для обеспечения нужд </w:t>
      </w:r>
      <w:r w:rsidR="00895F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Ракитянского района</w:t>
      </w:r>
      <w:r w:rsidRPr="004E40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(далее - определение поставщиков (подрядчиков, исполнителей).</w:t>
      </w:r>
    </w:p>
    <w:p w:rsidR="00E3199D" w:rsidRPr="00895F2C" w:rsidRDefault="00E3199D" w:rsidP="00895F2C">
      <w:pPr>
        <w:widowControl w:val="0"/>
        <w:numPr>
          <w:ilvl w:val="1"/>
          <w:numId w:val="1"/>
        </w:numPr>
        <w:tabs>
          <w:tab w:val="left" w:pos="1251"/>
        </w:tabs>
        <w:spacing w:after="0" w:line="32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319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Для проведения совместных конкурсов и электронных аукционов организатор закупки и заказчики заключают между собой соглашение о проведении совместных конкурсов и электронных аукционов до утверждения конкурсной документации или документации об электронном аукционе. Указанное соглашение должно содержать информацию, предусмотренную частью 2 статьи 25 Федерального закона № 44-ФЗ и постановлением Правительства Российской Федерации от 28 ноября 2013 года № 1088</w:t>
      </w:r>
      <w:r w:rsidRPr="00895F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«Об утверждении Правил проведения совместных конкурсов и аукционов».</w:t>
      </w:r>
    </w:p>
    <w:p w:rsidR="00E3199D" w:rsidRDefault="00DF1110" w:rsidP="00DF1110">
      <w:pPr>
        <w:widowControl w:val="0"/>
        <w:tabs>
          <w:tab w:val="left" w:pos="1251"/>
        </w:tabs>
        <w:spacing w:after="0" w:line="324" w:lineRule="exact"/>
        <w:ind w:right="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         1.3.  </w:t>
      </w:r>
      <w:r w:rsidR="00E3199D" w:rsidRPr="00FE44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Заказчики ежеквартально в течение 15 дней с даты окончания отчетного периода направляют координатору закупки информацию о проведенных совместных конкурсах и электронных аукционах в разрезе общего объема закупок по соответствующему объекту закупки.</w:t>
      </w:r>
    </w:p>
    <w:p w:rsidR="00895F2C" w:rsidRPr="00FE4487" w:rsidRDefault="00895F2C" w:rsidP="00895F2C">
      <w:pPr>
        <w:widowControl w:val="0"/>
        <w:tabs>
          <w:tab w:val="left" w:pos="1251"/>
        </w:tabs>
        <w:spacing w:after="0" w:line="324" w:lineRule="exact"/>
        <w:ind w:right="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3199D" w:rsidRDefault="00DF1110" w:rsidP="00895F2C">
      <w:pPr>
        <w:widowControl w:val="0"/>
        <w:tabs>
          <w:tab w:val="left" w:pos="1251"/>
        </w:tabs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2. </w:t>
      </w:r>
      <w:r w:rsidR="00E3199D" w:rsidRPr="00895F2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Порядок формирования потребности при проведении совместных конкурсов и аукционов</w:t>
      </w:r>
    </w:p>
    <w:p w:rsidR="00DF1110" w:rsidRPr="00895F2C" w:rsidRDefault="00DF1110" w:rsidP="00895F2C">
      <w:pPr>
        <w:widowControl w:val="0"/>
        <w:tabs>
          <w:tab w:val="left" w:pos="1251"/>
        </w:tabs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E3199D" w:rsidRPr="00FE4487" w:rsidRDefault="00E3199D" w:rsidP="00DF1110">
      <w:pPr>
        <w:widowControl w:val="0"/>
        <w:tabs>
          <w:tab w:val="left" w:pos="1251"/>
        </w:tabs>
        <w:spacing w:after="0" w:line="324" w:lineRule="exact"/>
        <w:ind w:right="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E44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Координатор закупки осуществляет мониторинг (анализ) планов- графиков соответствующих подведомственных заказчиков на предмет возможности проведения закупок одних и тех же товаров, работ, услуг в форме совместных конкурсов или электронных аукционов и направляет по результатам мониторинга информацию о совместной потребности заказчиков уполномоченному органу.</w:t>
      </w:r>
    </w:p>
    <w:p w:rsidR="00E3199D" w:rsidRDefault="00E3199D" w:rsidP="00DF1110">
      <w:pPr>
        <w:widowControl w:val="0"/>
        <w:tabs>
          <w:tab w:val="left" w:pos="1230"/>
        </w:tabs>
        <w:spacing w:after="0" w:line="324" w:lineRule="exact"/>
        <w:ind w:right="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E44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соответствии с предоставленной координатором закупки информацией о потребности заказчиков в проведении закупок одних и тех же товаров, работ, услуг уполномоченный орган размещает на своем официальном сайте в сети Интернет перечень товаров, работ, услуг, закупки которых планируется осуществлять путем проведения совместных конкурсов или электронных аукционов, и график проведения совместных конкурсов и электронных аукционов.</w:t>
      </w:r>
    </w:p>
    <w:p w:rsidR="00E3199D" w:rsidRDefault="00E3199D" w:rsidP="00DF1110">
      <w:pPr>
        <w:widowControl w:val="0"/>
        <w:tabs>
          <w:tab w:val="left" w:pos="1251"/>
        </w:tabs>
        <w:spacing w:after="0" w:line="324" w:lineRule="exact"/>
        <w:ind w:right="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E44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Заявки на определение поставщиков (подрядчиков, исполнителей) путем проведения совместных конкурсов и электронных аукционов формируются на основании годовой, полугодовой, квартальной или текущей потребности заказчиков в пределах выделенного финансирования.</w:t>
      </w:r>
    </w:p>
    <w:p w:rsidR="00DF1110" w:rsidRPr="00FE4487" w:rsidRDefault="00DF1110" w:rsidP="00DF1110">
      <w:pPr>
        <w:widowControl w:val="0"/>
        <w:tabs>
          <w:tab w:val="left" w:pos="1251"/>
        </w:tabs>
        <w:spacing w:after="0" w:line="324" w:lineRule="exact"/>
        <w:ind w:right="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3199D" w:rsidRDefault="00DF1110" w:rsidP="00DF1110">
      <w:pPr>
        <w:widowControl w:val="0"/>
        <w:tabs>
          <w:tab w:val="left" w:pos="1251"/>
        </w:tabs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3. </w:t>
      </w:r>
      <w:r w:rsidR="00E3199D" w:rsidRPr="00DF111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Подготовка проведения совместных конкурсов или аукционов</w:t>
      </w:r>
    </w:p>
    <w:p w:rsidR="00DF1110" w:rsidRPr="00DF1110" w:rsidRDefault="00DF1110" w:rsidP="00DF1110">
      <w:pPr>
        <w:widowControl w:val="0"/>
        <w:tabs>
          <w:tab w:val="left" w:pos="1251"/>
        </w:tabs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E3199D" w:rsidRPr="00FE4487" w:rsidRDefault="00DF1110" w:rsidP="00DF1110">
      <w:pPr>
        <w:widowControl w:val="0"/>
        <w:tabs>
          <w:tab w:val="left" w:pos="1251"/>
        </w:tabs>
        <w:spacing w:after="0" w:line="324" w:lineRule="exact"/>
        <w:ind w:right="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3.1. </w:t>
      </w:r>
      <w:r w:rsidR="00E3199D" w:rsidRPr="00FE44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целях определения поставщика (подрядчика, исполнителя) на поставку товаров (выполнение работ, оказание услуг) путем проведения совместного конкурса или электронного аукциона заказчики направляют организатору закупки заявки на бумажном носителе, а также в электронном виде с использованием региональной информационной системы Белгородской области (далее - РИСБО).</w:t>
      </w:r>
    </w:p>
    <w:p w:rsidR="00E3199D" w:rsidRPr="00FE4487" w:rsidRDefault="00DF1110" w:rsidP="00DF1110">
      <w:pPr>
        <w:widowControl w:val="0"/>
        <w:tabs>
          <w:tab w:val="left" w:pos="1251"/>
        </w:tabs>
        <w:spacing w:after="0" w:line="324" w:lineRule="exact"/>
        <w:ind w:right="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3.2.</w:t>
      </w:r>
      <w:r w:rsidR="00E3199D" w:rsidRPr="00FE44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Заказчики до направления организатору закупки направляют заявки координатору закупки.</w:t>
      </w:r>
    </w:p>
    <w:p w:rsidR="00E3199D" w:rsidRPr="00FE4487" w:rsidRDefault="00E3199D" w:rsidP="00DF1110">
      <w:pPr>
        <w:widowControl w:val="0"/>
        <w:tabs>
          <w:tab w:val="left" w:pos="1251"/>
        </w:tabs>
        <w:spacing w:after="0" w:line="324" w:lineRule="exact"/>
        <w:ind w:right="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E44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Координатор закупки в рамках ведомственного контроля проверяет поступившие заявки заказчиков на предмет полноты содержащихся в них сведений и соответствия плану-графику, осуществляет оценку обоснованности описания объекта и (или) объектов закупки с учетом реализации конкретной цели осуществления закупки и установленных требований к закупаемым заказчиком товарам, работам, услугам (в том числе предельных цен товаров, работ, услуг) и (или) нормативных затрат на обеспечение функций </w:t>
      </w:r>
      <w:r w:rsidR="00DF11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муниципальных</w:t>
      </w:r>
      <w:r w:rsidRPr="00FE44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органов.</w:t>
      </w:r>
    </w:p>
    <w:p w:rsidR="00E3199D" w:rsidRPr="00FE4487" w:rsidRDefault="00E3199D" w:rsidP="00DF1110">
      <w:pPr>
        <w:widowControl w:val="0"/>
        <w:tabs>
          <w:tab w:val="left" w:pos="1251"/>
        </w:tabs>
        <w:spacing w:after="0" w:line="324" w:lineRule="exact"/>
        <w:ind w:right="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3199D" w:rsidRPr="00FE4487" w:rsidRDefault="00E3199D" w:rsidP="00DF1110">
      <w:pPr>
        <w:widowControl w:val="0"/>
        <w:tabs>
          <w:tab w:val="left" w:pos="1251"/>
        </w:tabs>
        <w:spacing w:after="0" w:line="324" w:lineRule="exact"/>
        <w:ind w:right="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3199D" w:rsidRPr="00FE4487" w:rsidRDefault="00DF1110" w:rsidP="00DF1110">
      <w:pPr>
        <w:widowControl w:val="0"/>
        <w:tabs>
          <w:tab w:val="left" w:pos="1251"/>
        </w:tabs>
        <w:spacing w:after="0" w:line="324" w:lineRule="exact"/>
        <w:ind w:right="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3.3.</w:t>
      </w:r>
      <w:r w:rsidR="00E3199D" w:rsidRPr="00FE44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После проверки заявок координатор закупки принимает решение о включении заявок заказчиков в сводный реестр заявок заказчиков - участников совместного конкурса или электронного аукциона и направляет такой реестр в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управление</w:t>
      </w:r>
      <w:r w:rsidR="00E3199D" w:rsidRPr="00FE44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финансов и бюджетной политики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администрации Ракитянского района</w:t>
      </w:r>
      <w:r w:rsidR="00E3199D" w:rsidRPr="00FE44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утвержденной им форме с целью оценки обоснованности начальной (максимальной) цены контракта и методов ее обоснования в рамках внутреннего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муниципального</w:t>
      </w:r>
      <w:r w:rsidR="00E3199D" w:rsidRPr="00FE44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финансового контроля.</w:t>
      </w:r>
    </w:p>
    <w:p w:rsidR="00E3199D" w:rsidRPr="00FE4487" w:rsidRDefault="00956999" w:rsidP="00DF1110">
      <w:pPr>
        <w:widowControl w:val="0"/>
        <w:tabs>
          <w:tab w:val="left" w:pos="1251"/>
        </w:tabs>
        <w:spacing w:after="0" w:line="324" w:lineRule="exact"/>
        <w:ind w:right="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3.4. </w:t>
      </w:r>
      <w:r w:rsidR="00DF11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Управление</w:t>
      </w:r>
      <w:r w:rsidR="00E3199D" w:rsidRPr="00FE44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финансов и бюджетной политики </w:t>
      </w:r>
      <w:r w:rsidR="00DF11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администрации Ракитянского района</w:t>
      </w:r>
      <w:r w:rsidR="00E3199D" w:rsidRPr="00FE44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 дня регистрации заявок из сводного реестра заявок заказчиков - участников совместного конкурса или электронного аукциона подтверждает лимиты бюджетных обязательств заказчикам, для которых такое подтверждение обязательно, и возвращает согласованный сводный реестр заявок заказчиков вместе с лимитами бюджетных обязательств координатору закупки.</w:t>
      </w:r>
    </w:p>
    <w:p w:rsidR="00E3199D" w:rsidRPr="00FE4487" w:rsidRDefault="00DF1110" w:rsidP="00DF1110">
      <w:pPr>
        <w:widowControl w:val="0"/>
        <w:tabs>
          <w:tab w:val="left" w:pos="1251"/>
        </w:tabs>
        <w:spacing w:after="0" w:line="324" w:lineRule="exact"/>
        <w:ind w:right="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3.5.</w:t>
      </w:r>
      <w:r w:rsidR="00E3199D" w:rsidRPr="00FE44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Координатор закупки представляет организатору закупки согласованный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управлением</w:t>
      </w:r>
      <w:r w:rsidR="00E3199D" w:rsidRPr="00FE44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финансов и бюджетной политики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района </w:t>
      </w:r>
      <w:r w:rsidR="00E3199D" w:rsidRPr="00FE44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сводный реестр заявок заказчиков - участников совместного конкурса или электронного аукциона.</w:t>
      </w:r>
    </w:p>
    <w:p w:rsidR="00E3199D" w:rsidRPr="00FE4487" w:rsidRDefault="00956999" w:rsidP="00DF1110">
      <w:pPr>
        <w:widowControl w:val="0"/>
        <w:tabs>
          <w:tab w:val="left" w:pos="1251"/>
        </w:tabs>
        <w:spacing w:after="0" w:line="324" w:lineRule="exact"/>
        <w:ind w:right="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3.6. </w:t>
      </w:r>
      <w:r w:rsidR="00E3199D" w:rsidRPr="00FE44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Заявки заказчиков направляются в уполномоченный орган в следующие сроки:</w:t>
      </w:r>
    </w:p>
    <w:p w:rsidR="00E3199D" w:rsidRPr="00FE4487" w:rsidRDefault="00E3199D" w:rsidP="00DF1110">
      <w:pPr>
        <w:widowControl w:val="0"/>
        <w:tabs>
          <w:tab w:val="left" w:pos="1251"/>
        </w:tabs>
        <w:spacing w:after="0" w:line="324" w:lineRule="exact"/>
        <w:ind w:right="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E44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случае определения поставщиков (подрядчиков, исполнителей) на поставку товаров (выполнение работ, оказание услуг) на год - до 1 ноября;</w:t>
      </w:r>
    </w:p>
    <w:p w:rsidR="00E3199D" w:rsidRPr="00FE4487" w:rsidRDefault="00E3199D" w:rsidP="00DF1110">
      <w:pPr>
        <w:widowControl w:val="0"/>
        <w:tabs>
          <w:tab w:val="left" w:pos="1251"/>
        </w:tabs>
        <w:spacing w:after="0" w:line="324" w:lineRule="exact"/>
        <w:ind w:right="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E44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случае определения поставщиков (подрядчиков, исполнителей) на поставку товаров (выполнение работ, ок</w:t>
      </w:r>
      <w:r w:rsidR="00DF11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азание услуг) на полугодие – до 1</w:t>
      </w:r>
      <w:r w:rsidRPr="00FE44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ноября (на первое полугодие) и до 1 апреля (на второе полугодие);</w:t>
      </w:r>
    </w:p>
    <w:p w:rsidR="00E3199D" w:rsidRPr="00FE4487" w:rsidRDefault="00E3199D" w:rsidP="00DF1110">
      <w:pPr>
        <w:widowControl w:val="0"/>
        <w:tabs>
          <w:tab w:val="left" w:pos="1251"/>
        </w:tabs>
        <w:spacing w:after="0" w:line="324" w:lineRule="exact"/>
        <w:ind w:right="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E44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случае определения поставщиков (подрядчиков, исполнителей) на поставку товаров (выполнение работ, оказание услуг) на квартал - до 1 ноября (на первый квартал), до 1 февраля (на второй квартал), до 1 мая (на третий квартал), до 1 августа (на четвертый квартал);</w:t>
      </w:r>
    </w:p>
    <w:p w:rsidR="00E3199D" w:rsidRPr="00FE4487" w:rsidRDefault="00E3199D" w:rsidP="00F97823">
      <w:pPr>
        <w:widowControl w:val="0"/>
        <w:tabs>
          <w:tab w:val="left" w:pos="1251"/>
        </w:tabs>
        <w:spacing w:after="0" w:line="324" w:lineRule="exact"/>
        <w:ind w:right="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E44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случае определения поставщиков (подрядчиков, исполнителей) на поставку товаров (выполнение работ, оказание услуг) с иными сроками согласно текущей потребности заказчиков - не позднее чем за 12 рабочих дней до первого числа месяца размещения извещения о закупке.</w:t>
      </w:r>
    </w:p>
    <w:p w:rsidR="00E3199D" w:rsidRPr="004E4046" w:rsidRDefault="00F97823" w:rsidP="00330292">
      <w:pPr>
        <w:widowControl w:val="0"/>
        <w:tabs>
          <w:tab w:val="left" w:pos="1251"/>
        </w:tabs>
        <w:spacing w:after="0" w:line="324" w:lineRule="exact"/>
        <w:ind w:right="20" w:firstLine="7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3.7.</w:t>
      </w:r>
      <w:r w:rsidR="00E3199D" w:rsidRPr="00FE44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Организатор регистрирует поступившие заявки заказчиков согласно представленному координатором закупки сводному реестру заявок заказчиков и осуществляет полномочия на определение поставщиков (подрядчиков, исполнителей) для заказчиков - участников совместного конкурса или электронного аукциона.</w:t>
      </w:r>
    </w:p>
    <w:p w:rsidR="00E3199D" w:rsidRPr="009808DA" w:rsidRDefault="00E3199D" w:rsidP="00E31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5036B2" w:rsidRPr="00E3199D" w:rsidRDefault="005036B2" w:rsidP="00E3199D"/>
    <w:sectPr w:rsidR="005036B2" w:rsidRPr="00E3199D" w:rsidSect="005F73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5BC0"/>
    <w:multiLevelType w:val="multilevel"/>
    <w:tmpl w:val="26A00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747455"/>
    <w:multiLevelType w:val="multilevel"/>
    <w:tmpl w:val="26A00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A40CF9"/>
    <w:multiLevelType w:val="multilevel"/>
    <w:tmpl w:val="9B14E6B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607684"/>
    <w:multiLevelType w:val="multilevel"/>
    <w:tmpl w:val="26A00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E3199D"/>
    <w:rsid w:val="00330292"/>
    <w:rsid w:val="005036B2"/>
    <w:rsid w:val="00583440"/>
    <w:rsid w:val="005F739E"/>
    <w:rsid w:val="00796C72"/>
    <w:rsid w:val="00862412"/>
    <w:rsid w:val="00895F2C"/>
    <w:rsid w:val="00956999"/>
    <w:rsid w:val="0099018C"/>
    <w:rsid w:val="00C36492"/>
    <w:rsid w:val="00DD69C2"/>
    <w:rsid w:val="00DF1110"/>
    <w:rsid w:val="00E24CC8"/>
    <w:rsid w:val="00E3199D"/>
    <w:rsid w:val="00F56B80"/>
    <w:rsid w:val="00F9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Юрист_1</cp:lastModifiedBy>
  <cp:revision>9</cp:revision>
  <cp:lastPrinted>2016-04-27T11:51:00Z</cp:lastPrinted>
  <dcterms:created xsi:type="dcterms:W3CDTF">2016-04-14T11:53:00Z</dcterms:created>
  <dcterms:modified xsi:type="dcterms:W3CDTF">2016-06-03T06:38:00Z</dcterms:modified>
</cp:coreProperties>
</file>