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81" w:rsidRDefault="008D3881" w:rsidP="008D3881">
      <w:pPr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AB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экономического развития и промышленности Белгородской области информирует, что с 9 июня проводится дополнительный отбор по предоставлению субсидий субъектам МСП на возмещение затрат, связанных с оплатой услуг по продвижению товаров (работ, услуг) </w:t>
      </w:r>
      <w:proofErr w:type="gramStart"/>
      <w:r w:rsidRPr="007B05AB">
        <w:rPr>
          <w:rFonts w:ascii="Times New Roman" w:eastAsia="Times New Roman" w:hAnsi="Times New Roman"/>
          <w:sz w:val="24"/>
          <w:szCs w:val="24"/>
          <w:lang w:eastAsia="ru-RU"/>
        </w:rPr>
        <w:t>через</w:t>
      </w:r>
      <w:proofErr w:type="gramEnd"/>
      <w:r w:rsidRPr="007B05AB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торговые Интернет-площадки.</w:t>
      </w:r>
    </w:p>
    <w:p w:rsidR="008D3881" w:rsidRPr="007B05AB" w:rsidRDefault="008D3881" w:rsidP="008D3881">
      <w:pPr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AB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предоставляются субъектам МСП, осуществившим затраты, связанные с оплатой услуг по продвижению товаров (работ, услуг) через торговые </w:t>
      </w:r>
      <w:proofErr w:type="gramStart"/>
      <w:r w:rsidRPr="007B05AB">
        <w:rPr>
          <w:rFonts w:ascii="Times New Roman" w:eastAsia="Times New Roman" w:hAnsi="Times New Roman"/>
          <w:sz w:val="24"/>
          <w:szCs w:val="24"/>
          <w:lang w:eastAsia="ru-RU"/>
        </w:rPr>
        <w:t>Интернет-площадки</w:t>
      </w:r>
      <w:proofErr w:type="gramEnd"/>
      <w:r w:rsidRPr="007B05AB">
        <w:rPr>
          <w:rFonts w:ascii="Times New Roman" w:eastAsia="Times New Roman" w:hAnsi="Times New Roman"/>
          <w:sz w:val="24"/>
          <w:szCs w:val="24"/>
          <w:lang w:eastAsia="ru-RU"/>
        </w:rPr>
        <w:t xml:space="preserve"> – уплатой вознаграждения (комиссии) торговым площадкам за реализацию товаров (работ, услуг), не ранее 1 января 2021 года и не позднее 31 октября 2022 года и </w:t>
      </w:r>
      <w:proofErr w:type="gramStart"/>
      <w:r w:rsidRPr="007B05AB">
        <w:rPr>
          <w:rFonts w:ascii="Times New Roman" w:eastAsia="Times New Roman" w:hAnsi="Times New Roman"/>
          <w:sz w:val="24"/>
          <w:szCs w:val="24"/>
          <w:lang w:eastAsia="ru-RU"/>
        </w:rPr>
        <w:t>заключившим соглашение о предоставлении субсидии с Министерством.</w:t>
      </w:r>
      <w:proofErr w:type="gramEnd"/>
    </w:p>
    <w:p w:rsidR="008D3881" w:rsidRPr="007B05AB" w:rsidRDefault="008D3881" w:rsidP="008D3881">
      <w:pPr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B05AB">
        <w:rPr>
          <w:rFonts w:ascii="Times New Roman" w:eastAsia="Times New Roman" w:hAnsi="Times New Roman"/>
          <w:sz w:val="24"/>
          <w:szCs w:val="24"/>
          <w:lang w:eastAsia="ru-RU"/>
        </w:rPr>
        <w:t>Размер субсидии определяется исходя из суммы фактических затрат, связанных с оплатой услуг по продвижению товаров (работ и услуг) через торговые Интернет-площадки – уплатой вознаграждения (комиссии) торговым площадкам за реализацию товаров (работ, услуг), но не более 50 % от суммы фактически произведенных и документально подтвержденных расходов и не более 300 тыс. рублей на одного победителя отбора.</w:t>
      </w:r>
      <w:proofErr w:type="gramEnd"/>
    </w:p>
    <w:p w:rsidR="008D3881" w:rsidRPr="007B05AB" w:rsidRDefault="008D3881" w:rsidP="008D3881">
      <w:pPr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AB">
        <w:rPr>
          <w:rFonts w:ascii="Times New Roman" w:eastAsia="Times New Roman" w:hAnsi="Times New Roman"/>
          <w:sz w:val="24"/>
          <w:szCs w:val="24"/>
          <w:lang w:eastAsia="ru-RU"/>
        </w:rPr>
        <w:t>Срок подачи заявок на Конкурс – с 9 июня по 20 июня 2022 года (включительно).</w:t>
      </w:r>
    </w:p>
    <w:p w:rsidR="008D3881" w:rsidRPr="007B05AB" w:rsidRDefault="008D3881" w:rsidP="008D3881">
      <w:pPr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AB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Подробная информация о проведении Конкурса </w:t>
      </w:r>
      <w:hyperlink r:id="rId6" w:history="1">
        <w:r w:rsidRPr="007B05A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доступна по ссылке</w:t>
        </w:r>
      </w:hyperlink>
      <w:r w:rsidRPr="007B05AB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8D3881" w:rsidRPr="007B05AB" w:rsidRDefault="008D3881" w:rsidP="008D3881">
      <w:pPr>
        <w:spacing w:before="100" w:beforeAutospacing="1" w:after="100" w:afterAutospacing="1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05AB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телефон: 8 (4722) 32-20-07, 32-85-65.</w:t>
      </w:r>
    </w:p>
    <w:p w:rsidR="008D3881" w:rsidRDefault="008D3881" w:rsidP="008D3881">
      <w:pPr>
        <w:ind w:right="-1"/>
        <w:jc w:val="both"/>
      </w:pPr>
      <w:r w:rsidRPr="007B05AB">
        <w:t>http://minecprom.ru/subsidiibiznesa/subsidirovanie-chasti-zatrat-subektov-msp-svyazannyh-s-oplatoj-uslug-po-prodvizheniyu-tovarov-rabot-/konkursnyj-otbor-2-etap/</w:t>
      </w:r>
    </w:p>
    <w:p w:rsidR="00674878" w:rsidRDefault="00674878" w:rsidP="008D3881">
      <w:pPr>
        <w:ind w:right="-1"/>
        <w:jc w:val="both"/>
      </w:pPr>
    </w:p>
    <w:sectPr w:rsidR="00674878" w:rsidSect="00F679AA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0CF" w:rsidRDefault="006900CF" w:rsidP="008600E0">
      <w:r>
        <w:separator/>
      </w:r>
    </w:p>
  </w:endnote>
  <w:endnote w:type="continuationSeparator" w:id="0">
    <w:p w:rsidR="006900CF" w:rsidRDefault="006900CF" w:rsidP="00860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0CF" w:rsidRDefault="006900CF" w:rsidP="008600E0">
      <w:r>
        <w:separator/>
      </w:r>
    </w:p>
  </w:footnote>
  <w:footnote w:type="continuationSeparator" w:id="0">
    <w:p w:rsidR="006900CF" w:rsidRDefault="006900CF" w:rsidP="00860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91" w:rsidRDefault="00A53C4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0B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0B91" w:rsidRDefault="00A80B9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91" w:rsidRDefault="00A53C45">
    <w:pPr>
      <w:pStyle w:val="a8"/>
      <w:jc w:val="center"/>
    </w:pPr>
    <w:fldSimple w:instr="PAGE   \* MERGEFORMAT">
      <w:r w:rsidR="00B628A0">
        <w:rPr>
          <w:noProof/>
        </w:rPr>
        <w:t>1</w:t>
      </w:r>
    </w:fldSimple>
  </w:p>
  <w:p w:rsidR="00A80B91" w:rsidRDefault="00A80B9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91" w:rsidRDefault="00A80B91">
    <w:pPr>
      <w:pStyle w:val="a8"/>
      <w:jc w:val="center"/>
    </w:pPr>
  </w:p>
  <w:p w:rsidR="00A80B91" w:rsidRDefault="00A80B9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F3D"/>
    <w:rsid w:val="00016558"/>
    <w:rsid w:val="00084679"/>
    <w:rsid w:val="000A74FC"/>
    <w:rsid w:val="002711F9"/>
    <w:rsid w:val="003D0759"/>
    <w:rsid w:val="00443355"/>
    <w:rsid w:val="00674878"/>
    <w:rsid w:val="006900CF"/>
    <w:rsid w:val="00744494"/>
    <w:rsid w:val="008600E0"/>
    <w:rsid w:val="00877183"/>
    <w:rsid w:val="008D3881"/>
    <w:rsid w:val="008D5DC0"/>
    <w:rsid w:val="00A53C45"/>
    <w:rsid w:val="00A80B91"/>
    <w:rsid w:val="00B54E08"/>
    <w:rsid w:val="00B628A0"/>
    <w:rsid w:val="00C0019C"/>
    <w:rsid w:val="00C36E09"/>
    <w:rsid w:val="00DE2330"/>
    <w:rsid w:val="00E31B20"/>
    <w:rsid w:val="00F56210"/>
    <w:rsid w:val="00F679AA"/>
    <w:rsid w:val="00FC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58"/>
    <w:pPr>
      <w:ind w:left="34" w:right="2552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16558"/>
    <w:pPr>
      <w:keepNext/>
      <w:spacing w:before="240" w:after="60"/>
      <w:ind w:left="0" w:right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16558"/>
    <w:pPr>
      <w:keepNext/>
      <w:spacing w:before="240" w:after="60"/>
      <w:ind w:left="0" w:right="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16558"/>
    <w:pPr>
      <w:keepNext/>
      <w:keepLines/>
      <w:spacing w:before="40"/>
      <w:ind w:left="0" w:right="0"/>
      <w:jc w:val="left"/>
      <w:outlineLvl w:val="4"/>
    </w:pPr>
    <w:rPr>
      <w:rFonts w:ascii="Cambria" w:eastAsia="Times New Roman" w:hAnsi="Cambria"/>
      <w:color w:val="365F9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1655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16558"/>
    <w:rPr>
      <w:rFonts w:ascii="Cambria" w:eastAsia="Times New Roman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16558"/>
    <w:rPr>
      <w:rFonts w:ascii="Cambria" w:eastAsia="Times New Roman" w:hAnsi="Cambria"/>
      <w:color w:val="365F91"/>
      <w:sz w:val="24"/>
      <w:szCs w:val="24"/>
    </w:rPr>
  </w:style>
  <w:style w:type="character" w:styleId="a3">
    <w:name w:val="Strong"/>
    <w:uiPriority w:val="99"/>
    <w:qFormat/>
    <w:rsid w:val="00016558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016558"/>
    <w:pPr>
      <w:ind w:left="720" w:right="0"/>
      <w:contextualSpacing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6F3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1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B2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C0019C"/>
    <w:pPr>
      <w:tabs>
        <w:tab w:val="center" w:pos="4677"/>
        <w:tab w:val="right" w:pos="9355"/>
      </w:tabs>
      <w:ind w:left="0" w:right="0"/>
      <w:jc w:val="left"/>
    </w:pPr>
  </w:style>
  <w:style w:type="character" w:customStyle="1" w:styleId="a9">
    <w:name w:val="Верхний колонтитул Знак"/>
    <w:basedOn w:val="a0"/>
    <w:link w:val="a8"/>
    <w:uiPriority w:val="99"/>
    <w:rsid w:val="00C0019C"/>
    <w:rPr>
      <w:sz w:val="22"/>
      <w:szCs w:val="22"/>
      <w:lang w:eastAsia="en-US"/>
    </w:rPr>
  </w:style>
  <w:style w:type="character" w:styleId="aa">
    <w:name w:val="page number"/>
    <w:rsid w:val="00C00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ecprom.ru/subsidiibiznesa/subsidirovanie-chasti-zatrat-subektov-msp-svyazannyh-s-oplatoj-uslug-po-prodvizheniyu-tovarov-rabot-/konkursnyj-otbor-2-eta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Nach_upr_eko</dc:creator>
  <cp:lastModifiedBy>Valeriy</cp:lastModifiedBy>
  <cp:revision>3</cp:revision>
  <cp:lastPrinted>2022-06-15T13:57:00Z</cp:lastPrinted>
  <dcterms:created xsi:type="dcterms:W3CDTF">2022-06-16T10:33:00Z</dcterms:created>
  <dcterms:modified xsi:type="dcterms:W3CDTF">2022-06-16T10:33:00Z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2059775783</vt:i4>
  </property>
</Properties>
</file>