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26" w:rsidRPr="002F1F26" w:rsidRDefault="00D77B26" w:rsidP="00D77B26">
      <w:pPr>
        <w:tabs>
          <w:tab w:val="left" w:pos="426"/>
        </w:tabs>
        <w:ind w:firstLine="567"/>
        <w:jc w:val="center"/>
        <w:rPr>
          <w:b/>
          <w:bCs/>
          <w:sz w:val="28"/>
          <w:szCs w:val="28"/>
        </w:rPr>
      </w:pPr>
      <w:r w:rsidRPr="002F1F26">
        <w:rPr>
          <w:b/>
          <w:bCs/>
          <w:sz w:val="28"/>
          <w:szCs w:val="28"/>
        </w:rPr>
        <w:t>Методические рекомендации</w:t>
      </w:r>
    </w:p>
    <w:p w:rsidR="00D77B26" w:rsidRPr="002F1F26" w:rsidRDefault="00D77B26" w:rsidP="00D77B26">
      <w:pPr>
        <w:keepNext/>
        <w:keepLines/>
        <w:tabs>
          <w:tab w:val="left" w:pos="426"/>
        </w:tabs>
        <w:ind w:firstLine="567"/>
        <w:jc w:val="center"/>
        <w:outlineLvl w:val="0"/>
        <w:rPr>
          <w:b/>
          <w:bCs/>
          <w:kern w:val="32"/>
          <w:sz w:val="28"/>
          <w:szCs w:val="28"/>
          <w:lang/>
        </w:rPr>
      </w:pPr>
      <w:r w:rsidRPr="002F1F26">
        <w:rPr>
          <w:b/>
          <w:bCs/>
          <w:kern w:val="32"/>
          <w:sz w:val="28"/>
          <w:szCs w:val="28"/>
          <w:lang/>
        </w:rPr>
        <w:t xml:space="preserve">по оформлению </w:t>
      </w:r>
      <w:r w:rsidRPr="002F1F26">
        <w:rPr>
          <w:b/>
          <w:bCs/>
          <w:kern w:val="32"/>
          <w:sz w:val="28"/>
          <w:szCs w:val="28"/>
          <w:lang/>
        </w:rPr>
        <w:t>паспорта проекта</w:t>
      </w:r>
    </w:p>
    <w:p w:rsidR="00D77B26" w:rsidRPr="003A0337" w:rsidRDefault="00D77B26" w:rsidP="00D77B26">
      <w:pPr>
        <w:tabs>
          <w:tab w:val="left" w:pos="426"/>
        </w:tabs>
        <w:ind w:firstLine="567"/>
        <w:rPr>
          <w:b/>
          <w:bCs/>
          <w:sz w:val="28"/>
          <w:szCs w:val="28"/>
          <w:highlight w:val="yellow"/>
        </w:rPr>
      </w:pPr>
    </w:p>
    <w:p w:rsidR="00D77B26" w:rsidRPr="002F1F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>Паспорт проекта является завершением этапа инициации и началом этапа планирования проекта. Паспорт проекта предназначен для описания проекта и необходим для управления им.</w:t>
      </w:r>
    </w:p>
    <w:p w:rsidR="00D77B26" w:rsidRPr="00694945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945">
        <w:rPr>
          <w:rFonts w:ascii="Times New Roman" w:hAnsi="Times New Roman" w:cs="Times New Roman"/>
          <w:sz w:val="28"/>
          <w:szCs w:val="28"/>
        </w:rPr>
        <w:t>Термины и определения, используемые в паспорте проекта, являются общепринятыми и утвержденными постановлением администрации Ракитянского района от 29 декабря  2012 года № 161 «Об утверждении Положения об управлении проектами в Ракитянском районе».</w:t>
      </w:r>
    </w:p>
    <w:p w:rsidR="00D77B26" w:rsidRPr="002F1F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>Паспорт проекта готовит куратор проекта совместно с инициатором, руководителем и при необходимости представителем заказчика проекта.</w:t>
      </w:r>
    </w:p>
    <w:p w:rsidR="00D77B26" w:rsidRPr="002F1F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>Форма паспорта проекта не подлежит корректировке при заполнении.</w:t>
      </w:r>
    </w:p>
    <w:p w:rsidR="00D77B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 xml:space="preserve">Паспорт проекта выпускается в 3-х экземплярах, которые хранятся у руководителя проекта, куратора проекта и председателя экспертной комиссии по рассмотрению проектов при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Ракитянского района.</w:t>
      </w:r>
    </w:p>
    <w:p w:rsidR="00D77B26" w:rsidRPr="002F1F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 xml:space="preserve">После утверждения паспорта проекта оператор мониторинга проекта размещает электронную версию документа в соответствующем проекте 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F26">
        <w:rPr>
          <w:rFonts w:ascii="Times New Roman" w:hAnsi="Times New Roman" w:cs="Times New Roman"/>
          <w:sz w:val="28"/>
          <w:szCs w:val="28"/>
        </w:rPr>
        <w:t>Проектное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F26">
        <w:rPr>
          <w:rFonts w:ascii="Times New Roman" w:hAnsi="Times New Roman" w:cs="Times New Roman"/>
          <w:sz w:val="28"/>
          <w:szCs w:val="28"/>
        </w:rPr>
        <w:t>.</w:t>
      </w:r>
    </w:p>
    <w:p w:rsidR="00D77B26" w:rsidRPr="002F1F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 xml:space="preserve">Сроком формирования базовой версии паспорта проекта считается дата представления его окончательной версии 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F26">
        <w:rPr>
          <w:rFonts w:ascii="Times New Roman" w:hAnsi="Times New Roman" w:cs="Times New Roman"/>
          <w:sz w:val="28"/>
          <w:szCs w:val="28"/>
        </w:rPr>
        <w:t>Проектное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F26">
        <w:rPr>
          <w:rFonts w:ascii="Times New Roman" w:hAnsi="Times New Roman" w:cs="Times New Roman"/>
          <w:sz w:val="28"/>
          <w:szCs w:val="28"/>
        </w:rPr>
        <w:t xml:space="preserve"> с учетом корректировок на основе </w:t>
      </w:r>
      <w:proofErr w:type="gramStart"/>
      <w:r w:rsidRPr="002F1F26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отдела реализации проектного управления администрации района</w:t>
      </w:r>
      <w:proofErr w:type="gramEnd"/>
      <w:r w:rsidRPr="002F1F26">
        <w:rPr>
          <w:rFonts w:ascii="Times New Roman" w:hAnsi="Times New Roman" w:cs="Times New Roman"/>
          <w:sz w:val="28"/>
          <w:szCs w:val="28"/>
        </w:rPr>
        <w:t>.</w:t>
      </w:r>
    </w:p>
    <w:p w:rsidR="00D77B26" w:rsidRPr="002F1F26" w:rsidRDefault="00D77B26" w:rsidP="00D77B26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F26">
        <w:rPr>
          <w:rFonts w:ascii="Times New Roman" w:hAnsi="Times New Roman" w:cs="Times New Roman"/>
          <w:sz w:val="28"/>
          <w:szCs w:val="28"/>
        </w:rPr>
        <w:t xml:space="preserve">В случае возникновения необходимости внесения корректировок в подписанный всеми сторонами паспорт проекта изменения оформляются отдельным документом </w:t>
      </w:r>
      <w:r>
        <w:rPr>
          <w:rFonts w:ascii="Times New Roman" w:hAnsi="Times New Roman" w:cs="Times New Roman"/>
          <w:sz w:val="28"/>
          <w:szCs w:val="28"/>
        </w:rPr>
        <w:t>– «</w:t>
      </w:r>
      <w:r w:rsidRPr="002F1F26">
        <w:rPr>
          <w:rFonts w:ascii="Times New Roman" w:hAnsi="Times New Roman" w:cs="Times New Roman"/>
          <w:sz w:val="28"/>
          <w:szCs w:val="28"/>
        </w:rPr>
        <w:t>Ведомостью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F26">
        <w:rPr>
          <w:rFonts w:ascii="Times New Roman" w:hAnsi="Times New Roman" w:cs="Times New Roman"/>
          <w:sz w:val="28"/>
          <w:szCs w:val="28"/>
        </w:rPr>
        <w:t xml:space="preserve">, который после утверждения будет являться неотъемлемой частью паспорта проекта. Скорректированный паспорт проекта (в том числе и утвержденная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F26">
        <w:rPr>
          <w:rFonts w:ascii="Times New Roman" w:hAnsi="Times New Roman" w:cs="Times New Roman"/>
          <w:sz w:val="28"/>
          <w:szCs w:val="28"/>
        </w:rPr>
        <w:t>Ведомость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F26">
        <w:rPr>
          <w:rFonts w:ascii="Times New Roman" w:hAnsi="Times New Roman" w:cs="Times New Roman"/>
          <w:sz w:val="28"/>
          <w:szCs w:val="28"/>
        </w:rPr>
        <w:t xml:space="preserve"> в качестве приложения к паспорту проекта) размещается в АИС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F26">
        <w:rPr>
          <w:rFonts w:ascii="Times New Roman" w:hAnsi="Times New Roman" w:cs="Times New Roman"/>
          <w:sz w:val="28"/>
          <w:szCs w:val="28"/>
        </w:rPr>
        <w:t>Проектное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1F26">
        <w:rPr>
          <w:rFonts w:ascii="Times New Roman" w:hAnsi="Times New Roman" w:cs="Times New Roman"/>
          <w:sz w:val="28"/>
          <w:szCs w:val="28"/>
        </w:rPr>
        <w:t>.</w:t>
      </w:r>
    </w:p>
    <w:p w:rsidR="00D77B26" w:rsidRDefault="00D77B26" w:rsidP="00D77B26">
      <w:pPr>
        <w:tabs>
          <w:tab w:val="left" w:pos="426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77B26" w:rsidRDefault="00D77B26" w:rsidP="00D77B26">
      <w:pPr>
        <w:tabs>
          <w:tab w:val="left" w:pos="426"/>
          <w:tab w:val="left" w:pos="1418"/>
        </w:tabs>
        <w:ind w:firstLine="567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Содержание разделов паспорта проекта</w:t>
      </w:r>
    </w:p>
    <w:p w:rsidR="00D77B26" w:rsidRDefault="00D77B26" w:rsidP="00D77B26">
      <w:pPr>
        <w:tabs>
          <w:tab w:val="left" w:pos="426"/>
          <w:tab w:val="left" w:pos="1418"/>
        </w:tabs>
        <w:ind w:firstLine="567"/>
        <w:jc w:val="center"/>
        <w:rPr>
          <w:b/>
          <w:bCs/>
          <w:sz w:val="28"/>
          <w:szCs w:val="28"/>
          <w:lang/>
        </w:rPr>
      </w:pPr>
    </w:p>
    <w:p w:rsidR="00D77B26" w:rsidRPr="002F1F26" w:rsidRDefault="00D77B26" w:rsidP="00D77B26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</w:t>
      </w:r>
      <w:r w:rsidRPr="002F1F26">
        <w:rPr>
          <w:sz w:val="28"/>
          <w:szCs w:val="28"/>
        </w:rPr>
        <w:t xml:space="preserve"> указывается наименование проекта, которое должно совпадать с названием соответствующего проекта в АИС </w:t>
      </w:r>
      <w:r>
        <w:rPr>
          <w:sz w:val="28"/>
          <w:szCs w:val="28"/>
        </w:rPr>
        <w:t>«</w:t>
      </w:r>
      <w:r w:rsidRPr="002F1F26">
        <w:rPr>
          <w:sz w:val="28"/>
          <w:szCs w:val="28"/>
        </w:rPr>
        <w:t>Проектное управление</w:t>
      </w:r>
      <w:r>
        <w:rPr>
          <w:sz w:val="28"/>
          <w:szCs w:val="28"/>
        </w:rPr>
        <w:t>»</w:t>
      </w:r>
      <w:r w:rsidRPr="002F1F26">
        <w:rPr>
          <w:sz w:val="28"/>
          <w:szCs w:val="28"/>
        </w:rPr>
        <w:t>.</w:t>
      </w:r>
    </w:p>
    <w:p w:rsidR="00D77B26" w:rsidRPr="002F1F26" w:rsidRDefault="00D77B26" w:rsidP="00D77B26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2F1F26">
        <w:rPr>
          <w:sz w:val="28"/>
          <w:szCs w:val="28"/>
        </w:rPr>
        <w:t xml:space="preserve">Наименование проекта необходимо начинать со слов, выражающих действие, далее указывается объект или сфера воздействия, завершать рекомендуется указанием территории реализации проекта, например: </w:t>
      </w:r>
    </w:p>
    <w:p w:rsidR="00D77B26" w:rsidRPr="002F1F26" w:rsidRDefault="00D77B26" w:rsidP="00D77B26">
      <w:pPr>
        <w:pStyle w:val="ListParagraph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>-«</w:t>
      </w:r>
      <w:r w:rsidRPr="002F1F26">
        <w:rPr>
          <w:rFonts w:ascii="Times New Roman" w:hAnsi="Times New Roman" w:cs="Times New Roman"/>
          <w:sz w:val="28"/>
          <w:szCs w:val="28"/>
          <w:lang w:val="ru-RU" w:eastAsia="ru-RU"/>
        </w:rPr>
        <w:t>Благоустройство скл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она по ул.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Майская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п. Ракитное»</w:t>
      </w:r>
      <w:r w:rsidRPr="002F1F26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D77B26" w:rsidRPr="002F1F26" w:rsidRDefault="00D77B26" w:rsidP="00D77B26">
      <w:pPr>
        <w:pStyle w:val="ListParagraph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ab/>
        <w:t>-«</w:t>
      </w:r>
      <w:r w:rsidRPr="002F1F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Внедрение программно-технического комплекса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2F1F26">
        <w:rPr>
          <w:rFonts w:ascii="Times New Roman" w:hAnsi="Times New Roman" w:cs="Times New Roman"/>
          <w:sz w:val="28"/>
          <w:szCs w:val="28"/>
          <w:lang w:val="ru-RU" w:eastAsia="ru-RU"/>
        </w:rPr>
        <w:t>Регистратура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2F1F2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поликлинических учреждениях Белгородской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2F1F26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77B26" w:rsidRDefault="00D77B26" w:rsidP="00D77B2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F1F26">
        <w:rPr>
          <w:sz w:val="28"/>
          <w:szCs w:val="28"/>
        </w:rPr>
        <w:lastRenderedPageBreak/>
        <w:t xml:space="preserve">В поле </w:t>
      </w:r>
      <w:r>
        <w:rPr>
          <w:sz w:val="28"/>
          <w:szCs w:val="28"/>
        </w:rPr>
        <w:t>«</w:t>
      </w:r>
      <w:r w:rsidRPr="002F1F26">
        <w:rPr>
          <w:sz w:val="28"/>
          <w:szCs w:val="28"/>
        </w:rPr>
        <w:t>Идентификационный номер</w:t>
      </w:r>
      <w:r>
        <w:rPr>
          <w:sz w:val="28"/>
          <w:szCs w:val="28"/>
        </w:rPr>
        <w:t>»</w:t>
      </w:r>
      <w:r w:rsidRPr="002F1F26">
        <w:rPr>
          <w:sz w:val="28"/>
          <w:szCs w:val="28"/>
        </w:rPr>
        <w:t xml:space="preserve"> на листе </w:t>
      </w:r>
      <w:r>
        <w:rPr>
          <w:sz w:val="28"/>
          <w:szCs w:val="28"/>
        </w:rPr>
        <w:t>«</w:t>
      </w:r>
      <w:r w:rsidRPr="002F1F26">
        <w:rPr>
          <w:sz w:val="28"/>
          <w:szCs w:val="28"/>
        </w:rPr>
        <w:t>Основные положения</w:t>
      </w:r>
      <w:r>
        <w:rPr>
          <w:sz w:val="28"/>
          <w:szCs w:val="28"/>
        </w:rPr>
        <w:t xml:space="preserve">» </w:t>
      </w:r>
      <w:r w:rsidRPr="002F1F26">
        <w:rPr>
          <w:sz w:val="28"/>
          <w:szCs w:val="28"/>
        </w:rPr>
        <w:t xml:space="preserve">указывается номер, соответствующий номеру проекта в АИС </w:t>
      </w:r>
      <w:r>
        <w:rPr>
          <w:sz w:val="28"/>
          <w:szCs w:val="28"/>
        </w:rPr>
        <w:t>«</w:t>
      </w:r>
      <w:r w:rsidRPr="002F1F26">
        <w:rPr>
          <w:sz w:val="28"/>
          <w:szCs w:val="28"/>
        </w:rPr>
        <w:t>Проектное управление</w:t>
      </w:r>
      <w:r>
        <w:rPr>
          <w:sz w:val="28"/>
          <w:szCs w:val="28"/>
        </w:rPr>
        <w:t>»</w:t>
      </w:r>
      <w:r w:rsidRPr="002F1F26">
        <w:rPr>
          <w:sz w:val="28"/>
          <w:szCs w:val="28"/>
        </w:rPr>
        <w:t>.</w:t>
      </w:r>
    </w:p>
    <w:p w:rsidR="00D77B26" w:rsidRPr="007A634E" w:rsidRDefault="00D77B26" w:rsidP="00D77B26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rPr>
          <w:b/>
          <w:bCs/>
          <w:sz w:val="28"/>
          <w:szCs w:val="28"/>
        </w:rPr>
      </w:pPr>
      <w:r w:rsidRPr="00887202">
        <w:rPr>
          <w:b/>
          <w:bCs/>
          <w:sz w:val="28"/>
          <w:szCs w:val="28"/>
        </w:rPr>
        <w:t>Основные положения</w:t>
      </w:r>
      <w:r>
        <w:rPr>
          <w:b/>
          <w:bCs/>
          <w:sz w:val="28"/>
          <w:szCs w:val="28"/>
        </w:rPr>
        <w:t>.</w:t>
      </w:r>
    </w:p>
    <w:p w:rsidR="00D77B26" w:rsidRPr="002920F9" w:rsidRDefault="00D77B26" w:rsidP="00D77B26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D55322">
        <w:rPr>
          <w:sz w:val="28"/>
          <w:szCs w:val="28"/>
        </w:rPr>
        <w:t>На странице «Основные положения» паспорта проекта в поле «</w:t>
      </w:r>
      <w:r w:rsidRPr="00D55322">
        <w:rPr>
          <w:kern w:val="24"/>
          <w:sz w:val="28"/>
          <w:szCs w:val="28"/>
        </w:rPr>
        <w:t>Координирующий орган</w:t>
      </w:r>
      <w:r w:rsidRPr="00D55322">
        <w:rPr>
          <w:sz w:val="28"/>
          <w:szCs w:val="28"/>
        </w:rPr>
        <w:t xml:space="preserve">» указывается администрация Ракитянского района, </w:t>
      </w:r>
      <w:proofErr w:type="gramStart"/>
      <w:r w:rsidRPr="00D55322">
        <w:rPr>
          <w:sz w:val="28"/>
          <w:szCs w:val="28"/>
        </w:rPr>
        <w:t>осуществляющая</w:t>
      </w:r>
      <w:proofErr w:type="gramEnd"/>
      <w:r w:rsidRPr="00D55322">
        <w:rPr>
          <w:sz w:val="28"/>
          <w:szCs w:val="28"/>
        </w:rPr>
        <w:t xml:space="preserve"> организационное сопровождение и мониторинг разработки и реализации проекта.</w:t>
      </w:r>
    </w:p>
    <w:p w:rsidR="00D77B26" w:rsidRPr="002920F9" w:rsidRDefault="00D77B26" w:rsidP="00D77B26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2920F9">
        <w:rPr>
          <w:sz w:val="28"/>
          <w:szCs w:val="28"/>
        </w:rPr>
        <w:t>В поле «</w:t>
      </w:r>
      <w:r w:rsidRPr="002920F9">
        <w:rPr>
          <w:kern w:val="24"/>
          <w:sz w:val="28"/>
          <w:szCs w:val="28"/>
        </w:rPr>
        <w:t>Куратор проекта: ФИО, должность»</w:t>
      </w:r>
      <w:r w:rsidRPr="002920F9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ю</w:t>
      </w:r>
      <w:r w:rsidRPr="002920F9">
        <w:rPr>
          <w:sz w:val="28"/>
          <w:szCs w:val="28"/>
        </w:rPr>
        <w:t>тся должность, фамилия, имя и отчество куратора проекта, ставится подпись куратора проекта.</w:t>
      </w:r>
    </w:p>
    <w:p w:rsidR="00D77B26" w:rsidRPr="002920F9" w:rsidRDefault="00D77B26" w:rsidP="00D77B26">
      <w:pPr>
        <w:tabs>
          <w:tab w:val="left" w:pos="426"/>
          <w:tab w:val="left" w:pos="1418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5E48CD">
        <w:rPr>
          <w:color w:val="000000"/>
          <w:sz w:val="28"/>
          <w:szCs w:val="28"/>
        </w:rPr>
        <w:t xml:space="preserve">В поле «Исполнитель» указывается  физическое или юридическое лицо (администрация района, структурное подразделение администрации района, органы местного самоуправления городских и сельских поселений, подведомственное учреждение (организация), хозяйствующий субъект), которое принимает на себя обязательства по достижению цели проекта и ответственность за эффективное использование ресурсов, выделенных для реализации проекта в соответствии с действующим законодательством и заключенными договорами и соглашениями с соблюдением требований Федерального </w:t>
      </w:r>
      <w:hyperlink r:id="rId5" w:history="1">
        <w:r w:rsidRPr="005E48CD">
          <w:rPr>
            <w:color w:val="000000"/>
            <w:sz w:val="28"/>
            <w:szCs w:val="28"/>
          </w:rPr>
          <w:t>закона</w:t>
        </w:r>
        <w:proofErr w:type="gramEnd"/>
      </w:hyperlink>
      <w:r w:rsidRPr="005E48CD">
        <w:rPr>
          <w:color w:val="000000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 и Федерального </w:t>
      </w:r>
      <w:hyperlink r:id="rId6" w:history="1">
        <w:r w:rsidRPr="005E48CD">
          <w:rPr>
            <w:color w:val="000000"/>
            <w:sz w:val="28"/>
            <w:szCs w:val="28"/>
          </w:rPr>
          <w:t>закона</w:t>
        </w:r>
      </w:hyperlink>
      <w:r w:rsidRPr="005E48CD">
        <w:rPr>
          <w:color w:val="000000"/>
          <w:sz w:val="28"/>
          <w:szCs w:val="28"/>
        </w:rPr>
        <w:t xml:space="preserve"> от 18 июля 2011 года N 223-ФЗ «О закупках товаров, работ, услуг отдельными видами юридических лиц» в случаях, установленных законодательством.</w:t>
      </w:r>
    </w:p>
    <w:p w:rsidR="00D77B26" w:rsidRPr="002920F9" w:rsidRDefault="00D77B26" w:rsidP="00D77B26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2920F9">
        <w:rPr>
          <w:sz w:val="28"/>
          <w:szCs w:val="28"/>
        </w:rPr>
        <w:t>В поле «</w:t>
      </w:r>
      <w:r w:rsidRPr="002920F9">
        <w:rPr>
          <w:kern w:val="24"/>
          <w:sz w:val="28"/>
          <w:szCs w:val="28"/>
        </w:rPr>
        <w:t>Руководитель проекта: ФИО, должность</w:t>
      </w:r>
      <w:r w:rsidRPr="002920F9">
        <w:rPr>
          <w:sz w:val="28"/>
          <w:szCs w:val="28"/>
        </w:rPr>
        <w:t>» указыва</w:t>
      </w:r>
      <w:r>
        <w:rPr>
          <w:sz w:val="28"/>
          <w:szCs w:val="28"/>
        </w:rPr>
        <w:t>ю</w:t>
      </w:r>
      <w:r w:rsidRPr="002920F9">
        <w:rPr>
          <w:sz w:val="28"/>
          <w:szCs w:val="28"/>
        </w:rPr>
        <w:t>тся должность, фамилия, имя, отчество руководителя проекта, ставится подпись руководителя проекта.</w:t>
      </w:r>
    </w:p>
    <w:p w:rsidR="00D77B26" w:rsidRPr="002920F9" w:rsidRDefault="00D77B26" w:rsidP="00D77B2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920F9">
        <w:rPr>
          <w:sz w:val="28"/>
          <w:szCs w:val="28"/>
        </w:rPr>
        <w:t xml:space="preserve">В поле «Председатель экспертной комиссии по рассмотрению проектов: </w:t>
      </w:r>
      <w:r w:rsidRPr="002920F9">
        <w:rPr>
          <w:kern w:val="24"/>
          <w:sz w:val="28"/>
          <w:szCs w:val="28"/>
        </w:rPr>
        <w:t>ФИО, должность</w:t>
      </w:r>
      <w:r w:rsidRPr="002920F9">
        <w:rPr>
          <w:sz w:val="28"/>
          <w:szCs w:val="28"/>
        </w:rPr>
        <w:t>» указыва</w:t>
      </w:r>
      <w:r>
        <w:rPr>
          <w:sz w:val="28"/>
          <w:szCs w:val="28"/>
        </w:rPr>
        <w:t>ю</w:t>
      </w:r>
      <w:r w:rsidRPr="002920F9">
        <w:rPr>
          <w:sz w:val="28"/>
          <w:szCs w:val="28"/>
        </w:rPr>
        <w:t>тся должность, фамилия, имя и отчество председателя соответствующей экспертной комиссии по р</w:t>
      </w:r>
      <w:r>
        <w:rPr>
          <w:sz w:val="28"/>
          <w:szCs w:val="28"/>
        </w:rPr>
        <w:t>ассмотрению проектов при администрации Ракитянского района</w:t>
      </w:r>
      <w:r w:rsidRPr="002920F9">
        <w:rPr>
          <w:sz w:val="28"/>
          <w:szCs w:val="28"/>
        </w:rPr>
        <w:t>, ставится подпись председателя экспертной комиссии по рассмотрению проектов.</w:t>
      </w:r>
    </w:p>
    <w:p w:rsidR="00D77B26" w:rsidRPr="002920F9" w:rsidRDefault="00D77B26" w:rsidP="00D77B26">
      <w:pPr>
        <w:tabs>
          <w:tab w:val="left" w:pos="426"/>
          <w:tab w:val="left" w:pos="1418"/>
        </w:tabs>
        <w:ind w:firstLine="567"/>
        <w:jc w:val="both"/>
        <w:rPr>
          <w:sz w:val="28"/>
          <w:szCs w:val="28"/>
        </w:rPr>
      </w:pPr>
      <w:r w:rsidRPr="002920F9">
        <w:rPr>
          <w:sz w:val="28"/>
          <w:szCs w:val="28"/>
          <w:lang/>
        </w:rPr>
        <w:t>В поле «</w:t>
      </w:r>
      <w:r w:rsidRPr="002920F9">
        <w:rPr>
          <w:sz w:val="28"/>
          <w:szCs w:val="28"/>
        </w:rPr>
        <w:t xml:space="preserve">Инициатор: </w:t>
      </w:r>
      <w:r w:rsidRPr="002920F9">
        <w:rPr>
          <w:kern w:val="24"/>
          <w:sz w:val="28"/>
          <w:szCs w:val="28"/>
        </w:rPr>
        <w:t>ФИО, должность</w:t>
      </w:r>
      <w:r w:rsidRPr="002920F9">
        <w:rPr>
          <w:sz w:val="28"/>
          <w:szCs w:val="28"/>
          <w:lang/>
        </w:rPr>
        <w:t xml:space="preserve">» </w:t>
      </w:r>
      <w:r w:rsidRPr="002920F9">
        <w:rPr>
          <w:sz w:val="28"/>
          <w:szCs w:val="28"/>
        </w:rPr>
        <w:t>указыва</w:t>
      </w:r>
      <w:r>
        <w:rPr>
          <w:sz w:val="28"/>
          <w:szCs w:val="28"/>
        </w:rPr>
        <w:t>ю</w:t>
      </w:r>
      <w:r w:rsidRPr="002920F9">
        <w:rPr>
          <w:sz w:val="28"/>
          <w:szCs w:val="28"/>
        </w:rPr>
        <w:t>тся, фамилия, имя</w:t>
      </w:r>
      <w:r>
        <w:rPr>
          <w:sz w:val="28"/>
          <w:szCs w:val="28"/>
        </w:rPr>
        <w:t>,</w:t>
      </w:r>
      <w:r w:rsidRPr="002920F9">
        <w:rPr>
          <w:sz w:val="28"/>
          <w:szCs w:val="28"/>
        </w:rPr>
        <w:t xml:space="preserve"> отчество и должность физического лица, которое выступает с обоснованием необходимости и возможности реализации проекта.  Инициатор проекта может представлять интересы исполнителя, координирующего органа или заказчика проекта.</w:t>
      </w:r>
    </w:p>
    <w:p w:rsidR="00D77B26" w:rsidRPr="002920F9" w:rsidRDefault="00D77B26" w:rsidP="00D77B2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920F9">
        <w:rPr>
          <w:sz w:val="28"/>
          <w:szCs w:val="28"/>
          <w:lang/>
        </w:rPr>
        <w:t>В графах «</w:t>
      </w:r>
      <w:r w:rsidRPr="002920F9">
        <w:rPr>
          <w:kern w:val="24"/>
          <w:sz w:val="28"/>
          <w:szCs w:val="28"/>
        </w:rPr>
        <w:t>СРОК РЕАЛИЗАЦИИ: дата начала</w:t>
      </w:r>
      <w:r>
        <w:rPr>
          <w:kern w:val="24"/>
          <w:sz w:val="28"/>
          <w:szCs w:val="28"/>
        </w:rPr>
        <w:t xml:space="preserve"> </w:t>
      </w:r>
      <w:r w:rsidRPr="002920F9">
        <w:rPr>
          <w:sz w:val="28"/>
          <w:szCs w:val="28"/>
        </w:rPr>
        <w:t>и  дата окончания» указываются соответственно плановые даты начала и окончания работ в рамках проекта в формате ДД.ММ</w:t>
      </w:r>
      <w:proofErr w:type="gramStart"/>
      <w:r w:rsidRPr="002920F9">
        <w:rPr>
          <w:sz w:val="28"/>
          <w:szCs w:val="28"/>
        </w:rPr>
        <w:t>.Г</w:t>
      </w:r>
      <w:proofErr w:type="gramEnd"/>
      <w:r w:rsidRPr="002920F9">
        <w:rPr>
          <w:sz w:val="28"/>
          <w:szCs w:val="28"/>
        </w:rPr>
        <w:t>Г.</w:t>
      </w:r>
    </w:p>
    <w:p w:rsidR="00D77B26" w:rsidRPr="002920F9" w:rsidRDefault="00D77B26" w:rsidP="00D77B26">
      <w:pPr>
        <w:tabs>
          <w:tab w:val="left" w:pos="426"/>
        </w:tabs>
        <w:ind w:firstLine="567"/>
        <w:jc w:val="both"/>
        <w:textAlignment w:val="baseline"/>
        <w:rPr>
          <w:sz w:val="28"/>
          <w:szCs w:val="28"/>
          <w:lang/>
        </w:rPr>
      </w:pPr>
      <w:r w:rsidRPr="002920F9">
        <w:rPr>
          <w:sz w:val="28"/>
          <w:szCs w:val="28"/>
          <w:lang/>
        </w:rPr>
        <w:t>В графе «</w:t>
      </w:r>
      <w:r w:rsidRPr="002920F9">
        <w:rPr>
          <w:kern w:val="24"/>
          <w:sz w:val="28"/>
          <w:szCs w:val="28"/>
        </w:rPr>
        <w:t>БЮДЖЕТ ПРОЕКТА (тыс. руб.)</w:t>
      </w:r>
      <w:r w:rsidRPr="002920F9">
        <w:rPr>
          <w:sz w:val="28"/>
          <w:szCs w:val="28"/>
          <w:lang/>
        </w:rPr>
        <w:t xml:space="preserve">» указывается </w:t>
      </w:r>
      <w:r w:rsidRPr="002920F9">
        <w:rPr>
          <w:sz w:val="28"/>
          <w:szCs w:val="28"/>
        </w:rPr>
        <w:t xml:space="preserve">общая </w:t>
      </w:r>
      <w:r w:rsidRPr="002920F9">
        <w:rPr>
          <w:sz w:val="28"/>
          <w:szCs w:val="28"/>
          <w:lang/>
        </w:rPr>
        <w:t>сумма бюджета</w:t>
      </w:r>
      <w:r w:rsidRPr="002920F9">
        <w:rPr>
          <w:sz w:val="28"/>
          <w:szCs w:val="28"/>
        </w:rPr>
        <w:t>, которую предполагается затратить на проект.</w:t>
      </w:r>
    </w:p>
    <w:p w:rsidR="00D77B26" w:rsidRPr="002920F9" w:rsidRDefault="00D77B26" w:rsidP="00D77B26">
      <w:pPr>
        <w:tabs>
          <w:tab w:val="left" w:pos="426"/>
        </w:tabs>
        <w:spacing w:line="223" w:lineRule="auto"/>
        <w:ind w:firstLine="567"/>
        <w:jc w:val="both"/>
        <w:rPr>
          <w:sz w:val="28"/>
          <w:szCs w:val="28"/>
        </w:rPr>
      </w:pPr>
      <w:proofErr w:type="gramStart"/>
      <w:r w:rsidRPr="004B6378">
        <w:rPr>
          <w:sz w:val="28"/>
          <w:szCs w:val="28"/>
        </w:rPr>
        <w:t xml:space="preserve">Раздел «Характеристика проекта» содержит данные о территории реализации проекта, об уровне сложности </w:t>
      </w:r>
      <w:r w:rsidRPr="008260C1">
        <w:rPr>
          <w:sz w:val="28"/>
          <w:szCs w:val="28"/>
        </w:rPr>
        <w:t>(в соответствии с распоряжением  администрации Ракитянского района от 25 апреля 2016 года №380</w:t>
      </w:r>
      <w:r w:rsidRPr="008260C1">
        <w:rPr>
          <w:sz w:val="28"/>
          <w:szCs w:val="28"/>
        </w:rPr>
        <w:br/>
      </w:r>
      <w:r w:rsidRPr="008260C1">
        <w:rPr>
          <w:sz w:val="28"/>
          <w:szCs w:val="28"/>
        </w:rPr>
        <w:lastRenderedPageBreak/>
        <w:t>«Об утверждении порядка определения уровня профессионального соответствия проектных специалистов Ракитянского района») и</w:t>
      </w:r>
      <w:r w:rsidRPr="004B6378">
        <w:rPr>
          <w:sz w:val="28"/>
          <w:szCs w:val="28"/>
        </w:rPr>
        <w:t xml:space="preserve"> типе проекта </w:t>
      </w:r>
      <w:r w:rsidRPr="008260C1">
        <w:rPr>
          <w:sz w:val="28"/>
          <w:szCs w:val="28"/>
        </w:rPr>
        <w:t>(в соответствии с  решением Муниципального совета от 29 апреля 2015 года № 6 «Об утверждении порядка материального стимулирования муниципальных служащих Ракитянского района</w:t>
      </w:r>
      <w:proofErr w:type="gramEnd"/>
      <w:r w:rsidRPr="008260C1">
        <w:rPr>
          <w:sz w:val="28"/>
          <w:szCs w:val="28"/>
        </w:rPr>
        <w:t>, а также работников, замещающих должности, не отнесенные к должностям муниципальной службы, участвующих в разработке и реализации проектов»). При этом тип</w:t>
      </w:r>
      <w:r w:rsidRPr="004B6378">
        <w:rPr>
          <w:sz w:val="28"/>
          <w:szCs w:val="28"/>
        </w:rPr>
        <w:t xml:space="preserve"> проекта должен соотноситься с его целями и результатом.</w:t>
      </w:r>
    </w:p>
    <w:p w:rsidR="00D77B26" w:rsidRPr="00887202" w:rsidRDefault="00D77B26" w:rsidP="00D77B26">
      <w:pPr>
        <w:pStyle w:val="ListParagraph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2920F9">
        <w:rPr>
          <w:rFonts w:ascii="Times New Roman" w:hAnsi="Times New Roman" w:cs="Times New Roman"/>
          <w:sz w:val="28"/>
          <w:szCs w:val="28"/>
          <w:lang w:val="ru-RU" w:eastAsia="ru-RU"/>
        </w:rPr>
        <w:t>В графе  «Направление Стратегии социально-экономическо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го развития Ракитянского района</w:t>
      </w:r>
      <w:r w:rsidRPr="002920F9">
        <w:rPr>
          <w:rFonts w:ascii="Times New Roman" w:hAnsi="Times New Roman" w:cs="Times New Roman"/>
          <w:sz w:val="28"/>
          <w:szCs w:val="28"/>
          <w:lang w:val="ru-RU" w:eastAsia="ru-RU"/>
        </w:rPr>
        <w:t>» указывается</w:t>
      </w:r>
      <w:r w:rsidRPr="008872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направ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ление стратегии развития района</w:t>
      </w:r>
      <w:r w:rsidRPr="00887202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10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соответствии с решением Муниципального совета  от 29 марта 2018 года №1 «О внесении изменений в </w:t>
      </w:r>
      <w:hyperlink r:id="rId7" w:history="1">
        <w:r w:rsidRPr="00210721">
          <w:rPr>
            <w:rFonts w:ascii="Times New Roman" w:hAnsi="Times New Roman" w:cs="Times New Roman"/>
            <w:sz w:val="28"/>
            <w:szCs w:val="28"/>
            <w:lang w:val="ru-RU" w:eastAsia="ru-RU"/>
          </w:rPr>
          <w:t>Стратегию</w:t>
        </w:r>
      </w:hyperlink>
      <w:r w:rsidRPr="00210721">
        <w:rPr>
          <w:lang w:val="ru-RU"/>
        </w:rPr>
        <w:t xml:space="preserve"> </w:t>
      </w:r>
      <w:r w:rsidRPr="00210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социально-экономического развития  муниципального образования «Ракитянский район» Белгородской области на 2008-2025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годы</w:t>
      </w:r>
      <w:r w:rsidRPr="00210721">
        <w:rPr>
          <w:rFonts w:ascii="Times New Roman" w:hAnsi="Times New Roman" w:cs="Times New Roman"/>
          <w:sz w:val="28"/>
          <w:szCs w:val="28"/>
          <w:lang w:val="ru-RU" w:eastAsia="ru-RU"/>
        </w:rPr>
        <w:t>», с обозначением соответствующего пункта, например:  развитие действующих и создание перспективных промышленных производств (п.1.2).</w:t>
      </w:r>
      <w:proofErr w:type="gramEnd"/>
    </w:p>
    <w:p w:rsidR="00D77B26" w:rsidRPr="00887202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0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графе  «Индикатор (показатель) реализации Стратегии социально-экономического развития Ракитянского района» указывается индикатор реализации стратегии развития района в соответствии с решением Муниципального совета  от 29 марта 2018 года №1 «О внесении изменений в </w:t>
      </w:r>
      <w:hyperlink r:id="rId8" w:history="1">
        <w:r w:rsidRPr="00210721">
          <w:rPr>
            <w:rFonts w:ascii="Times New Roman" w:hAnsi="Times New Roman" w:cs="Times New Roman"/>
            <w:sz w:val="28"/>
            <w:szCs w:val="28"/>
            <w:lang w:val="ru-RU" w:eastAsia="ru-RU"/>
          </w:rPr>
          <w:t>Стратегию</w:t>
        </w:r>
      </w:hyperlink>
      <w:r w:rsidRPr="00210721">
        <w:rPr>
          <w:lang w:val="ru-RU"/>
        </w:rPr>
        <w:t xml:space="preserve"> </w:t>
      </w:r>
      <w:r w:rsidRPr="0021072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социально-экономического развития  муниципального образования «Ракитянский район» Белгородской области на 2008-2025 годы».</w:t>
      </w:r>
    </w:p>
    <w:p w:rsidR="00D77B26" w:rsidRPr="00887202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0721">
        <w:rPr>
          <w:rFonts w:ascii="Times New Roman" w:hAnsi="Times New Roman" w:cs="Times New Roman"/>
          <w:sz w:val="28"/>
          <w:szCs w:val="28"/>
          <w:lang w:val="ru-RU" w:eastAsia="ru-RU"/>
        </w:rPr>
        <w:t>В графах  «Наименование муниципальной программы Ракитянского района» и «Наименование подпрограммы муниципальной программы Ракитянского района» указываются муниципальная программа и соответствующая подпрограмма, в рамках которой планируется реализация данного проекта.</w:t>
      </w:r>
    </w:p>
    <w:p w:rsidR="00D77B26" w:rsidRPr="00887202" w:rsidRDefault="00D77B26" w:rsidP="00D77B26">
      <w:pPr>
        <w:tabs>
          <w:tab w:val="left" w:pos="426"/>
        </w:tabs>
        <w:spacing w:line="223" w:lineRule="auto"/>
        <w:ind w:firstLine="567"/>
        <w:jc w:val="both"/>
        <w:rPr>
          <w:sz w:val="28"/>
          <w:szCs w:val="28"/>
        </w:rPr>
      </w:pPr>
      <w:r w:rsidRPr="0088720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«</w:t>
      </w:r>
      <w:r w:rsidRPr="00887202">
        <w:rPr>
          <w:sz w:val="28"/>
          <w:szCs w:val="28"/>
        </w:rPr>
        <w:t>Критерии успешности проекта</w:t>
      </w:r>
      <w:r>
        <w:rPr>
          <w:sz w:val="28"/>
          <w:szCs w:val="28"/>
        </w:rPr>
        <w:t>»</w:t>
      </w:r>
      <w:r w:rsidRPr="00887202">
        <w:rPr>
          <w:sz w:val="28"/>
          <w:szCs w:val="28"/>
        </w:rPr>
        <w:t xml:space="preserve"> содержит перечень критериев и соответствующих показателей, по которым планируется оценивать успешность реализации проекта по факту его завершения. Значения данных критериев устанавливаются на этапе подготовки паспорта проекта.</w:t>
      </w:r>
    </w:p>
    <w:p w:rsidR="00D77B26" w:rsidRPr="00887202" w:rsidRDefault="00D77B26" w:rsidP="00D77B26">
      <w:pPr>
        <w:tabs>
          <w:tab w:val="left" w:pos="426"/>
          <w:tab w:val="left" w:pos="1418"/>
        </w:tabs>
        <w:spacing w:line="223" w:lineRule="auto"/>
        <w:ind w:firstLine="567"/>
        <w:jc w:val="both"/>
        <w:rPr>
          <w:sz w:val="28"/>
          <w:szCs w:val="28"/>
        </w:rPr>
      </w:pPr>
      <w:r w:rsidRPr="00887202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887202">
        <w:rPr>
          <w:sz w:val="28"/>
          <w:szCs w:val="28"/>
        </w:rPr>
        <w:t>Отклонение по бюджету</w:t>
      </w:r>
      <w:r>
        <w:rPr>
          <w:sz w:val="28"/>
          <w:szCs w:val="28"/>
        </w:rPr>
        <w:t>»</w:t>
      </w:r>
      <w:r w:rsidRPr="00887202">
        <w:rPr>
          <w:sz w:val="28"/>
          <w:szCs w:val="28"/>
        </w:rPr>
        <w:t xml:space="preserve"> необходимо указать максимальное значение допускаемого отклонения от </w:t>
      </w:r>
      <w:r>
        <w:rPr>
          <w:sz w:val="28"/>
          <w:szCs w:val="28"/>
        </w:rPr>
        <w:t>«</w:t>
      </w:r>
      <w:r w:rsidRPr="00887202">
        <w:rPr>
          <w:sz w:val="28"/>
          <w:szCs w:val="28"/>
        </w:rPr>
        <w:t>базового</w:t>
      </w:r>
      <w:r>
        <w:rPr>
          <w:sz w:val="28"/>
          <w:szCs w:val="28"/>
        </w:rPr>
        <w:t>»</w:t>
      </w:r>
      <w:r w:rsidRPr="00887202">
        <w:rPr>
          <w:sz w:val="28"/>
          <w:szCs w:val="28"/>
        </w:rPr>
        <w:t xml:space="preserve"> ограничения бюджета</w:t>
      </w:r>
      <w:r>
        <w:rPr>
          <w:sz w:val="28"/>
          <w:szCs w:val="28"/>
        </w:rPr>
        <w:t>.</w:t>
      </w:r>
      <w:r w:rsidRPr="00887202">
        <w:rPr>
          <w:sz w:val="28"/>
          <w:szCs w:val="28"/>
        </w:rPr>
        <w:t xml:space="preserve"> Необходимо ориентироваться на значение, не превышающее 3-5% от общего бюджета проекта.</w:t>
      </w:r>
    </w:p>
    <w:p w:rsidR="00D77B26" w:rsidRPr="007A634E" w:rsidRDefault="00D77B26" w:rsidP="00D77B26">
      <w:pPr>
        <w:tabs>
          <w:tab w:val="left" w:pos="426"/>
          <w:tab w:val="left" w:pos="1418"/>
        </w:tabs>
        <w:spacing w:line="223" w:lineRule="auto"/>
        <w:ind w:firstLine="567"/>
        <w:jc w:val="both"/>
        <w:rPr>
          <w:sz w:val="28"/>
          <w:szCs w:val="28"/>
        </w:rPr>
      </w:pPr>
      <w:r w:rsidRPr="00887202">
        <w:rPr>
          <w:sz w:val="28"/>
          <w:szCs w:val="28"/>
        </w:rPr>
        <w:t xml:space="preserve">В строке </w:t>
      </w:r>
      <w:r>
        <w:rPr>
          <w:sz w:val="28"/>
          <w:szCs w:val="28"/>
        </w:rPr>
        <w:t>«</w:t>
      </w:r>
      <w:r w:rsidRPr="00887202">
        <w:rPr>
          <w:sz w:val="28"/>
          <w:szCs w:val="28"/>
        </w:rPr>
        <w:t>Отклонение по срокам</w:t>
      </w:r>
      <w:r>
        <w:rPr>
          <w:sz w:val="28"/>
          <w:szCs w:val="28"/>
        </w:rPr>
        <w:t>»</w:t>
      </w:r>
      <w:r w:rsidRPr="00887202">
        <w:rPr>
          <w:sz w:val="28"/>
          <w:szCs w:val="28"/>
        </w:rPr>
        <w:t xml:space="preserve"> необходимо указать максимальное значение допускаемого отклонения по отношению к срокам реализации проекта. </w:t>
      </w:r>
      <w:r w:rsidRPr="007A634E">
        <w:rPr>
          <w:sz w:val="28"/>
          <w:szCs w:val="28"/>
        </w:rPr>
        <w:t>Необходимо ориентироваться на временной период, не превышающий 3-5% от общей длительности проекта.</w:t>
      </w:r>
    </w:p>
    <w:p w:rsidR="00D77B26" w:rsidRPr="007A634E" w:rsidRDefault="00D77B26" w:rsidP="00D77B26">
      <w:pPr>
        <w:tabs>
          <w:tab w:val="left" w:pos="426"/>
          <w:tab w:val="left" w:pos="1418"/>
        </w:tabs>
        <w:spacing w:line="223" w:lineRule="auto"/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Строки  «Достижение результата проекта» и «Соблюдение требований к результату проекта» отражают весовую долю достижения указанных параметров в общей оценке успешности проекта.</w:t>
      </w:r>
    </w:p>
    <w:p w:rsidR="00D77B26" w:rsidRPr="00F150A7" w:rsidRDefault="00D77B26" w:rsidP="00D77B26">
      <w:pPr>
        <w:pStyle w:val="ListParagraph"/>
        <w:numPr>
          <w:ilvl w:val="0"/>
          <w:numId w:val="3"/>
        </w:numPr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/>
        </w:rPr>
      </w:pPr>
      <w:proofErr w:type="spellStart"/>
      <w:r w:rsidRPr="00F150A7">
        <w:rPr>
          <w:rFonts w:ascii="Times New Roman" w:hAnsi="Times New Roman" w:cs="Times New Roman"/>
          <w:b/>
          <w:bCs/>
          <w:sz w:val="28"/>
          <w:szCs w:val="28"/>
          <w:lang/>
        </w:rPr>
        <w:t>Цель</w:t>
      </w:r>
      <w:proofErr w:type="spellEnd"/>
      <w:r w:rsidRPr="00F150A7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и </w:t>
      </w:r>
      <w:proofErr w:type="spellStart"/>
      <w:r w:rsidRPr="00F150A7">
        <w:rPr>
          <w:rFonts w:ascii="Times New Roman" w:hAnsi="Times New Roman" w:cs="Times New Roman"/>
          <w:b/>
          <w:bCs/>
          <w:sz w:val="28"/>
          <w:szCs w:val="28"/>
          <w:lang/>
        </w:rPr>
        <w:t>результат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150A7">
        <w:rPr>
          <w:rFonts w:ascii="Times New Roman" w:hAnsi="Times New Roman" w:cs="Times New Roman"/>
          <w:b/>
          <w:bCs/>
          <w:sz w:val="28"/>
          <w:szCs w:val="28"/>
          <w:lang/>
        </w:rPr>
        <w:t>проекта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Данный раздел содержит подробную информацию о цели, способе её достижения, результате и пользователях  проекта.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В строке «Измеримая цель проекта» указывается </w:t>
      </w:r>
      <w:r w:rsidRPr="007A634E">
        <w:rPr>
          <w:rFonts w:ascii="Times New Roman" w:hAnsi="Times New Roman" w:cs="Times New Roman"/>
          <w:sz w:val="28"/>
          <w:szCs w:val="28"/>
          <w:lang/>
        </w:rPr>
        <w:t>цель, которую необходимо достичь по факту окончания проекта.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Цель проекта – запланированное желаемое состояние объекта управления, она должна соответствовать следующим требованиям:</w:t>
      </w:r>
    </w:p>
    <w:p w:rsidR="00D77B26" w:rsidRPr="007A634E" w:rsidRDefault="00D77B26" w:rsidP="00D77B26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отражать ожидаемый социально-экономический полезный эффект от реализации проекта;</w:t>
      </w:r>
    </w:p>
    <w:p w:rsidR="00D77B26" w:rsidRPr="007A634E" w:rsidRDefault="00D77B26" w:rsidP="00D77B26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иметь измеримые количественные показатели и сроки достижения;</w:t>
      </w:r>
    </w:p>
    <w:p w:rsidR="00D77B26" w:rsidRPr="007A634E" w:rsidRDefault="00D77B26" w:rsidP="00D77B26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быть достижимой в реальных условиях, в которых осуществляется проект;</w:t>
      </w:r>
    </w:p>
    <w:p w:rsidR="00D77B26" w:rsidRPr="007A634E" w:rsidRDefault="00D77B26" w:rsidP="00D77B26">
      <w:pPr>
        <w:pStyle w:val="ListParagraph"/>
        <w:numPr>
          <w:ilvl w:val="0"/>
          <w:numId w:val="2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/>
        </w:rPr>
        <w:t>полностью находиться в сфере ответственности и влияния исполнителя проекта.</w:t>
      </w:r>
    </w:p>
    <w:p w:rsidR="00D77B26" w:rsidRPr="007A634E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  <w:lang/>
        </w:rPr>
        <w:t xml:space="preserve">Пример: организовать </w:t>
      </w:r>
      <w:r w:rsidRPr="007A634E">
        <w:rPr>
          <w:sz w:val="28"/>
          <w:szCs w:val="28"/>
        </w:rPr>
        <w:t>переработку</w:t>
      </w:r>
      <w:r w:rsidRPr="007A634E">
        <w:rPr>
          <w:sz w:val="28"/>
          <w:szCs w:val="28"/>
          <w:lang/>
        </w:rPr>
        <w:t xml:space="preserve"> муки в объеме 29,5 тыс. тонн</w:t>
      </w:r>
      <w:r>
        <w:rPr>
          <w:sz w:val="28"/>
          <w:szCs w:val="28"/>
          <w:lang/>
        </w:rPr>
        <w:t xml:space="preserve"> в год на территории </w:t>
      </w:r>
      <w:r>
        <w:rPr>
          <w:sz w:val="28"/>
          <w:szCs w:val="28"/>
        </w:rPr>
        <w:t>Ракитянского</w:t>
      </w:r>
      <w:r w:rsidRPr="007A634E">
        <w:rPr>
          <w:sz w:val="28"/>
          <w:szCs w:val="28"/>
          <w:lang/>
        </w:rPr>
        <w:t xml:space="preserve"> района к </w:t>
      </w:r>
      <w:r w:rsidRPr="007A634E">
        <w:rPr>
          <w:sz w:val="28"/>
          <w:szCs w:val="28"/>
        </w:rPr>
        <w:t xml:space="preserve">концу </w:t>
      </w:r>
      <w:r w:rsidRPr="007A634E">
        <w:rPr>
          <w:sz w:val="28"/>
          <w:szCs w:val="28"/>
          <w:lang/>
        </w:rPr>
        <w:t>201</w:t>
      </w:r>
      <w:r w:rsidRPr="007A634E">
        <w:rPr>
          <w:sz w:val="28"/>
          <w:szCs w:val="28"/>
        </w:rPr>
        <w:t>6</w:t>
      </w:r>
      <w:r w:rsidRPr="007A634E">
        <w:rPr>
          <w:sz w:val="28"/>
          <w:szCs w:val="28"/>
          <w:lang/>
        </w:rPr>
        <w:t xml:space="preserve"> год</w:t>
      </w:r>
      <w:r w:rsidRPr="007A634E">
        <w:rPr>
          <w:sz w:val="28"/>
          <w:szCs w:val="28"/>
        </w:rPr>
        <w:t>а.</w:t>
      </w:r>
    </w:p>
    <w:p w:rsidR="00D77B26" w:rsidRPr="007A634E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 xml:space="preserve">Цель проекта, утвержденная в паспорте проекта, не подлежит изменению на протяжении всех </w:t>
      </w:r>
      <w:r>
        <w:rPr>
          <w:sz w:val="28"/>
          <w:szCs w:val="28"/>
        </w:rPr>
        <w:t>этапов жизненного цикла проекта, за исключением проектов, отнесённых к  экономическому типу.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В строке «Способ достижения цели» необходимо указать оптимальный путь достижения обозначенной цели, например: строительство и организация работы мельницы.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proofErr w:type="gramStart"/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В строке «Результат проекта» в графе «Результат» указывается измеримое выражение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социальных, экономических, интеллектуальных и иных эффектов, планируемых получить в результате реализации проекта (</w:t>
      </w: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материальный объект, предоставленная услуга, нематериальный актив, знания и т.д.).</w:t>
      </w:r>
      <w:proofErr w:type="gramEnd"/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Фактически результат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это подтверждение достижения цели.</w:t>
      </w:r>
    </w:p>
    <w:p w:rsidR="00D77B26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  <w:lang/>
        </w:rPr>
        <w:t>Пример:</w:t>
      </w:r>
      <w:r w:rsidRPr="007A634E">
        <w:rPr>
          <w:sz w:val="28"/>
          <w:szCs w:val="28"/>
        </w:rPr>
        <w:t xml:space="preserve"> организована работа</w:t>
      </w:r>
      <w:r>
        <w:rPr>
          <w:sz w:val="28"/>
          <w:szCs w:val="28"/>
        </w:rPr>
        <w:t xml:space="preserve"> </w:t>
      </w:r>
      <w:r w:rsidRPr="007A634E">
        <w:rPr>
          <w:sz w:val="28"/>
          <w:szCs w:val="28"/>
        </w:rPr>
        <w:t>мельницы</w:t>
      </w:r>
      <w:r>
        <w:rPr>
          <w:sz w:val="28"/>
          <w:szCs w:val="28"/>
        </w:rPr>
        <w:t xml:space="preserve"> </w:t>
      </w:r>
      <w:r w:rsidRPr="007A634E">
        <w:rPr>
          <w:sz w:val="28"/>
          <w:szCs w:val="28"/>
        </w:rPr>
        <w:t>по переработке</w:t>
      </w:r>
      <w:r w:rsidRPr="007A634E">
        <w:rPr>
          <w:sz w:val="28"/>
          <w:szCs w:val="28"/>
          <w:lang/>
        </w:rPr>
        <w:t xml:space="preserve"> муки с проектной мощностью </w:t>
      </w:r>
      <w:r w:rsidRPr="007A634E">
        <w:rPr>
          <w:sz w:val="28"/>
          <w:szCs w:val="28"/>
        </w:rPr>
        <w:t xml:space="preserve">не менее </w:t>
      </w:r>
      <w:r w:rsidRPr="007A634E">
        <w:rPr>
          <w:sz w:val="28"/>
          <w:szCs w:val="28"/>
          <w:lang/>
        </w:rPr>
        <w:t xml:space="preserve">29,5 тыс. тонн </w:t>
      </w:r>
      <w:r>
        <w:rPr>
          <w:sz w:val="28"/>
          <w:szCs w:val="28"/>
          <w:lang/>
        </w:rPr>
        <w:t xml:space="preserve">в год на территории </w:t>
      </w:r>
      <w:r>
        <w:rPr>
          <w:sz w:val="28"/>
          <w:szCs w:val="28"/>
        </w:rPr>
        <w:t>Ракитянского</w:t>
      </w:r>
      <w:r w:rsidRPr="007A634E">
        <w:rPr>
          <w:sz w:val="28"/>
          <w:szCs w:val="28"/>
          <w:lang/>
        </w:rPr>
        <w:t xml:space="preserve"> района</w:t>
      </w:r>
      <w:r w:rsidRPr="007A634E">
        <w:rPr>
          <w:sz w:val="28"/>
          <w:szCs w:val="28"/>
        </w:rPr>
        <w:t>.</w:t>
      </w:r>
    </w:p>
    <w:p w:rsidR="00D77B26" w:rsidRPr="004348C5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4348C5">
        <w:rPr>
          <w:sz w:val="28"/>
          <w:szCs w:val="28"/>
        </w:rPr>
        <w:t xml:space="preserve">В поле </w:t>
      </w:r>
      <w:r>
        <w:rPr>
          <w:sz w:val="28"/>
          <w:szCs w:val="28"/>
        </w:rPr>
        <w:t>«</w:t>
      </w:r>
      <w:r w:rsidRPr="004348C5">
        <w:rPr>
          <w:sz w:val="28"/>
          <w:szCs w:val="28"/>
        </w:rPr>
        <w:t>Период, год</w:t>
      </w:r>
      <w:r>
        <w:rPr>
          <w:sz w:val="28"/>
          <w:szCs w:val="28"/>
        </w:rPr>
        <w:t>»</w:t>
      </w:r>
      <w:r w:rsidRPr="004348C5">
        <w:rPr>
          <w:sz w:val="28"/>
          <w:szCs w:val="28"/>
        </w:rPr>
        <w:t xml:space="preserve"> указываются значения соответствующего показателя, обозначенного в требованиях к результату проекта в разрезе значени</w:t>
      </w:r>
      <w:r>
        <w:rPr>
          <w:sz w:val="28"/>
          <w:szCs w:val="28"/>
        </w:rPr>
        <w:t xml:space="preserve">й по годам реализации проекта. </w:t>
      </w:r>
      <w:r w:rsidRPr="004348C5">
        <w:rPr>
          <w:sz w:val="28"/>
          <w:szCs w:val="28"/>
        </w:rPr>
        <w:t xml:space="preserve">При необходимости указания одного показателя в разных единицах измерения создаются отдельные строки. </w:t>
      </w:r>
    </w:p>
    <w:p w:rsidR="00D77B26" w:rsidRPr="004348C5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4348C5">
        <w:rPr>
          <w:sz w:val="28"/>
          <w:szCs w:val="28"/>
        </w:rPr>
        <w:t xml:space="preserve">По каждому показателю должно быть указано базовое значение, по сравнению с которым в ходе реализации проекта будет отслеживаться динамика роста показателя. За базовое значение принимается последняя актуальная величина показателя. Базовое значение показателя, а также дата его расчета (в формате </w:t>
      </w:r>
      <w:r>
        <w:rPr>
          <w:sz w:val="28"/>
          <w:szCs w:val="28"/>
        </w:rPr>
        <w:t>«</w:t>
      </w:r>
      <w:r w:rsidRPr="004348C5">
        <w:rPr>
          <w:sz w:val="28"/>
          <w:szCs w:val="28"/>
        </w:rPr>
        <w:t>ММ</w:t>
      </w:r>
      <w:proofErr w:type="gramStart"/>
      <w:r w:rsidRPr="004348C5">
        <w:rPr>
          <w:sz w:val="28"/>
          <w:szCs w:val="28"/>
        </w:rPr>
        <w:t>.Г</w:t>
      </w:r>
      <w:proofErr w:type="gramEnd"/>
      <w:r w:rsidRPr="004348C5">
        <w:rPr>
          <w:sz w:val="28"/>
          <w:szCs w:val="28"/>
        </w:rPr>
        <w:t>ГГГ</w:t>
      </w:r>
      <w:r>
        <w:rPr>
          <w:sz w:val="28"/>
          <w:szCs w:val="28"/>
        </w:rPr>
        <w:t>»</w:t>
      </w:r>
      <w:r w:rsidRPr="004348C5">
        <w:rPr>
          <w:sz w:val="28"/>
          <w:szCs w:val="28"/>
        </w:rPr>
        <w:t xml:space="preserve">.) указываются в графе </w:t>
      </w:r>
      <w:r>
        <w:rPr>
          <w:sz w:val="28"/>
          <w:szCs w:val="28"/>
        </w:rPr>
        <w:t>«</w:t>
      </w:r>
      <w:r w:rsidRPr="004348C5">
        <w:rPr>
          <w:sz w:val="28"/>
          <w:szCs w:val="28"/>
        </w:rPr>
        <w:t>Базовое значение</w:t>
      </w:r>
      <w:r>
        <w:rPr>
          <w:sz w:val="28"/>
          <w:szCs w:val="28"/>
        </w:rPr>
        <w:t>»</w:t>
      </w:r>
      <w:r w:rsidRPr="004348C5">
        <w:rPr>
          <w:sz w:val="28"/>
          <w:szCs w:val="28"/>
        </w:rPr>
        <w:t xml:space="preserve"> соответствующей таблицы.</w:t>
      </w:r>
    </w:p>
    <w:p w:rsidR="00D77B26" w:rsidRPr="007A634E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4348C5">
        <w:rPr>
          <w:sz w:val="28"/>
          <w:szCs w:val="28"/>
        </w:rPr>
        <w:t xml:space="preserve">Для </w:t>
      </w:r>
      <w:r>
        <w:rPr>
          <w:sz w:val="28"/>
          <w:szCs w:val="28"/>
        </w:rPr>
        <w:t>рассчитываемых</w:t>
      </w:r>
      <w:r w:rsidRPr="004348C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4348C5">
        <w:rPr>
          <w:sz w:val="28"/>
          <w:szCs w:val="28"/>
        </w:rPr>
        <w:t xml:space="preserve"> в приложении к паспорту проекта  указывается методика (формула) расчета  и ответственный за измерение (член команды проекта).</w:t>
      </w:r>
    </w:p>
    <w:p w:rsidR="00D77B26" w:rsidRPr="007A634E" w:rsidRDefault="00D77B26" w:rsidP="00D77B26">
      <w:pPr>
        <w:tabs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В графе «Вид подтверждения» обозначается документ, подтверждающий достижение указанного результата проекта.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строке «Требования к результату проекта» в графе «Требование» указываются качественные и количественные характеристики результата, которые будут учитываться при его достижении (площадь объекта; </w:t>
      </w: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количество смен работы; требования, указанные в техническом задании; наличие определенного вида оборудования; создание ряда объектов и т.д.). В графе «Вид подтверждения» обозначается документ, подтверждающий достижение указанного требования. Данные документы должны входить в состав документов, подтверждающих выполнение работ проекта (раздел 1 плана управления проектом).</w:t>
      </w:r>
    </w:p>
    <w:p w:rsidR="00D77B26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gramStart"/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экономических проектов</w:t>
      </w:r>
      <w:proofErr w:type="gramEnd"/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обязательными требованиями к результату являются:</w:t>
      </w:r>
    </w:p>
    <w:p w:rsidR="00D77B26" w:rsidRDefault="00D77B26" w:rsidP="00D77B26">
      <w:pPr>
        <w:pStyle w:val="ListParagraph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количество созданных новых рабочих мест;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–</w:t>
      </w: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размер среднемесячной заработной платы (необходимо руководствоваться установленным  размером среднемесячной заработной платы в целом по области);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– размер налоговых поступлений в консолидированный бюджет области (в соответствии с утвержденными нормативами налоговой нагрузки на уровне региона);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– целевые значения выработки на одного работника (согласно значениям, указанным в таблице 1)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D77B26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Таблица №1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A634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Прогноз выработки в расчете на 1 занятого в экономике области на период до 2021 года</w:t>
      </w: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tbl>
      <w:tblPr>
        <w:tblW w:w="949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/>
      </w:tblPr>
      <w:tblGrid>
        <w:gridCol w:w="3686"/>
        <w:gridCol w:w="1134"/>
        <w:gridCol w:w="1134"/>
        <w:gridCol w:w="1134"/>
        <w:gridCol w:w="1276"/>
        <w:gridCol w:w="1134"/>
      </w:tblGrid>
      <w:tr w:rsidR="00D77B26" w:rsidRPr="007A634E" w:rsidTr="00930DA1">
        <w:trPr>
          <w:trHeight w:val="29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ind w:firstLine="567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 xml:space="preserve">Выработка в расчете на одного занятого, </w:t>
            </w:r>
            <w:proofErr w:type="spellStart"/>
            <w:proofErr w:type="gramStart"/>
            <w:r w:rsidRPr="007A634E">
              <w:rPr>
                <w:b/>
                <w:bCs/>
              </w:rPr>
              <w:t>млн</w:t>
            </w:r>
            <w:proofErr w:type="spellEnd"/>
            <w:proofErr w:type="gramEnd"/>
            <w:r w:rsidRPr="007A634E">
              <w:rPr>
                <w:b/>
                <w:bCs/>
              </w:rPr>
              <w:t xml:space="preserve"> руб.</w:t>
            </w:r>
          </w:p>
        </w:tc>
      </w:tr>
      <w:tr w:rsidR="00D77B26" w:rsidRPr="007A634E" w:rsidTr="00930DA1">
        <w:trPr>
          <w:trHeight w:val="494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ind w:firstLine="567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>2017 год 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>2018 год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>2019 год (прогноз)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>2020 год (прогноз)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spacing w:line="216" w:lineRule="auto"/>
              <w:jc w:val="center"/>
              <w:rPr>
                <w:b/>
                <w:bCs/>
              </w:rPr>
            </w:pPr>
            <w:r w:rsidRPr="007A634E">
              <w:rPr>
                <w:b/>
                <w:bCs/>
              </w:rPr>
              <w:t>2021 год (прогноз)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Сельское, лесное хозяйство,  охота,  рыболовство и рыбоводство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D77B26" w:rsidRPr="007A634E" w:rsidTr="00930DA1">
        <w:trPr>
          <w:trHeight w:val="29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7A634E">
              <w:rPr>
                <w:color w:val="000000"/>
              </w:rPr>
              <w:t> 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D77B26" w:rsidRPr="007A634E" w:rsidTr="00930DA1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 xml:space="preserve">Обеспечение электрической энергией, газом и паром; кондиционирование воздуха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 xml:space="preserve">Водоснабжение,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Строительство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 xml:space="preserve">Торговля оптовая и розничная; </w:t>
            </w:r>
            <w:r w:rsidRPr="007A634E">
              <w:rPr>
                <w:color w:val="000000"/>
              </w:rPr>
              <w:lastRenderedPageBreak/>
              <w:t xml:space="preserve">ремонт автотранспортных средств и мотоциклов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</w:tr>
      <w:tr w:rsidR="00D77B26" w:rsidRPr="007A634E" w:rsidTr="00930D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lastRenderedPageBreak/>
              <w:t xml:space="preserve">Транспортировка и хранение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D77B26" w:rsidRPr="007A634E" w:rsidTr="00930DA1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77B26" w:rsidRPr="007A634E" w:rsidTr="00930DA1">
        <w:trPr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 xml:space="preserve">Деятельность в области информации и связи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77B26" w:rsidRPr="007A634E" w:rsidTr="00930DA1">
        <w:trPr>
          <w:trHeight w:val="1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color w:val="000000"/>
              </w:rPr>
            </w:pPr>
            <w:r w:rsidRPr="007A634E">
              <w:rPr>
                <w:color w:val="000000"/>
              </w:rPr>
              <w:t xml:space="preserve">Предоставление прочих видов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D77B26" w:rsidRPr="007A634E" w:rsidTr="00930DA1">
        <w:trPr>
          <w:trHeight w:val="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ind w:firstLine="34"/>
              <w:rPr>
                <w:b/>
                <w:bCs/>
              </w:rPr>
            </w:pPr>
            <w:r w:rsidRPr="007A634E">
              <w:rPr>
                <w:b/>
                <w:bCs/>
              </w:rPr>
              <w:t>В среднем по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B26" w:rsidRPr="007A634E" w:rsidRDefault="00D77B26" w:rsidP="00930DA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1,16</w:t>
            </w:r>
          </w:p>
        </w:tc>
      </w:tr>
    </w:tbl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D77B26" w:rsidRPr="007A634E" w:rsidRDefault="00D77B26" w:rsidP="00D77B26">
      <w:pPr>
        <w:pStyle w:val="ListParagraph"/>
        <w:tabs>
          <w:tab w:val="left" w:pos="426"/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A634E">
        <w:rPr>
          <w:rFonts w:ascii="Times New Roman" w:hAnsi="Times New Roman" w:cs="Times New Roman"/>
          <w:sz w:val="28"/>
          <w:szCs w:val="28"/>
          <w:lang w:val="ru-RU" w:eastAsia="ru-RU"/>
        </w:rPr>
        <w:t>В строке «Пользователи результатом проекта» указывается круг потребителей</w:t>
      </w:r>
      <w:r w:rsidRPr="007A634E">
        <w:rPr>
          <w:rFonts w:ascii="Times New Roman" w:hAnsi="Times New Roman" w:cs="Times New Roman"/>
          <w:sz w:val="28"/>
          <w:szCs w:val="28"/>
          <w:lang/>
        </w:rPr>
        <w:t xml:space="preserve"> (область применения) результат</w:t>
      </w:r>
      <w:r w:rsidRPr="007A634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634E">
        <w:rPr>
          <w:rFonts w:ascii="Times New Roman" w:hAnsi="Times New Roman" w:cs="Times New Roman"/>
          <w:sz w:val="28"/>
          <w:szCs w:val="28"/>
          <w:lang/>
        </w:rPr>
        <w:t xml:space="preserve"> проекта.</w:t>
      </w:r>
    </w:p>
    <w:p w:rsidR="00D77B26" w:rsidRPr="007A634E" w:rsidRDefault="00D77B26" w:rsidP="00D77B26">
      <w:pPr>
        <w:tabs>
          <w:tab w:val="left" w:pos="426"/>
          <w:tab w:val="left" w:pos="1418"/>
        </w:tabs>
        <w:spacing w:line="223" w:lineRule="auto"/>
        <w:ind w:firstLine="567"/>
        <w:jc w:val="both"/>
        <w:rPr>
          <w:sz w:val="28"/>
          <w:szCs w:val="28"/>
        </w:rPr>
      </w:pPr>
    </w:p>
    <w:p w:rsidR="00D77B26" w:rsidRPr="007A634E" w:rsidRDefault="00D77B26" w:rsidP="00D77B26">
      <w:pPr>
        <w:keepNext/>
        <w:tabs>
          <w:tab w:val="left" w:pos="426"/>
        </w:tabs>
        <w:spacing w:line="223" w:lineRule="auto"/>
        <w:ind w:firstLine="567"/>
        <w:jc w:val="center"/>
        <w:outlineLvl w:val="1"/>
        <w:rPr>
          <w:b/>
          <w:bCs/>
          <w:sz w:val="28"/>
          <w:szCs w:val="28"/>
          <w:lang/>
        </w:rPr>
      </w:pPr>
      <w:r w:rsidRPr="007A634E">
        <w:rPr>
          <w:b/>
          <w:bCs/>
          <w:sz w:val="28"/>
          <w:szCs w:val="28"/>
          <w:lang/>
        </w:rPr>
        <w:t>Дополн</w:t>
      </w:r>
      <w:r w:rsidRPr="007A634E">
        <w:rPr>
          <w:b/>
          <w:bCs/>
          <w:sz w:val="28"/>
          <w:szCs w:val="28"/>
          <w:lang/>
        </w:rPr>
        <w:t>ительная информация</w:t>
      </w:r>
    </w:p>
    <w:p w:rsidR="00D77B26" w:rsidRPr="007A634E" w:rsidRDefault="00D77B26" w:rsidP="00D77B26">
      <w:pPr>
        <w:tabs>
          <w:tab w:val="left" w:pos="284"/>
          <w:tab w:val="left" w:pos="426"/>
        </w:tabs>
        <w:spacing w:line="223" w:lineRule="auto"/>
        <w:ind w:firstLine="567"/>
        <w:rPr>
          <w:sz w:val="28"/>
          <w:szCs w:val="28"/>
        </w:rPr>
      </w:pPr>
    </w:p>
    <w:p w:rsidR="00D77B26" w:rsidRPr="007A634E" w:rsidRDefault="00D77B26" w:rsidP="00D77B26">
      <w:pPr>
        <w:tabs>
          <w:tab w:val="left" w:pos="426"/>
          <w:tab w:val="left" w:pos="1418"/>
        </w:tabs>
        <w:spacing w:line="223" w:lineRule="auto"/>
        <w:ind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При необходимости паспорт проекта может быть дополнен следующими приложениями:</w:t>
      </w:r>
    </w:p>
    <w:p w:rsidR="00D77B26" w:rsidRPr="007A634E" w:rsidRDefault="00D77B26" w:rsidP="00D77B26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line="223" w:lineRule="auto"/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технико-экономическое обоснование проекта;</w:t>
      </w:r>
    </w:p>
    <w:p w:rsidR="00D77B26" w:rsidRPr="007A634E" w:rsidRDefault="00D77B26" w:rsidP="00D77B26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line="223" w:lineRule="auto"/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бизнес-план проекта;</w:t>
      </w:r>
    </w:p>
    <w:p w:rsidR="00D77B26" w:rsidRDefault="00D77B26" w:rsidP="00D77B26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line="223" w:lineRule="auto"/>
        <w:ind w:left="0" w:firstLine="567"/>
        <w:jc w:val="both"/>
        <w:rPr>
          <w:sz w:val="28"/>
          <w:szCs w:val="28"/>
        </w:rPr>
      </w:pPr>
      <w:r w:rsidRPr="007A634E">
        <w:rPr>
          <w:sz w:val="28"/>
          <w:szCs w:val="28"/>
        </w:rPr>
        <w:t>концепция проекта;</w:t>
      </w:r>
    </w:p>
    <w:p w:rsidR="00D77B26" w:rsidRPr="007A634E" w:rsidRDefault="00D77B26" w:rsidP="00D77B26">
      <w:pPr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line="223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методики расчета показателей в разрезе значений по годам реализации проекта;</w:t>
      </w:r>
    </w:p>
    <w:p w:rsidR="00D77B26" w:rsidRPr="003663D9" w:rsidRDefault="00D77B26" w:rsidP="00D77B26">
      <w:pPr>
        <w:rPr>
          <w:sz w:val="28"/>
          <w:szCs w:val="28"/>
        </w:rPr>
      </w:pPr>
      <w:r>
        <w:rPr>
          <w:sz w:val="28"/>
          <w:szCs w:val="28"/>
        </w:rPr>
        <w:t xml:space="preserve">        – </w:t>
      </w:r>
      <w:r w:rsidRPr="007A634E">
        <w:rPr>
          <w:sz w:val="28"/>
          <w:szCs w:val="28"/>
        </w:rPr>
        <w:t>прочие материалы, которые дают более детальное представление о</w:t>
      </w:r>
      <w:r>
        <w:rPr>
          <w:b/>
          <w:sz w:val="28"/>
          <w:szCs w:val="28"/>
        </w:rPr>
        <w:t xml:space="preserve"> </w:t>
      </w:r>
      <w:r w:rsidRPr="003663D9">
        <w:rPr>
          <w:sz w:val="28"/>
          <w:szCs w:val="28"/>
        </w:rPr>
        <w:t>проекте.</w:t>
      </w:r>
    </w:p>
    <w:p w:rsidR="00D77B26" w:rsidRDefault="00D77B26" w:rsidP="00D77B26">
      <w:pPr>
        <w:jc w:val="center"/>
        <w:rPr>
          <w:b/>
          <w:sz w:val="28"/>
          <w:szCs w:val="28"/>
        </w:rPr>
      </w:pPr>
    </w:p>
    <w:p w:rsidR="00D77B26" w:rsidRDefault="00D77B26" w:rsidP="00D77B26">
      <w:pPr>
        <w:jc w:val="center"/>
        <w:rPr>
          <w:b/>
          <w:sz w:val="28"/>
          <w:szCs w:val="28"/>
        </w:rPr>
      </w:pPr>
    </w:p>
    <w:p w:rsidR="00EC465B" w:rsidRDefault="00EC465B"/>
    <w:sectPr w:rsidR="00EC465B" w:rsidSect="00EC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53C"/>
    <w:multiLevelType w:val="hybridMultilevel"/>
    <w:tmpl w:val="7514F4F4"/>
    <w:lvl w:ilvl="0" w:tplc="64B4D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3698C"/>
    <w:multiLevelType w:val="hybridMultilevel"/>
    <w:tmpl w:val="F6ACA71E"/>
    <w:lvl w:ilvl="0" w:tplc="6F7438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9C04296"/>
    <w:multiLevelType w:val="hybridMultilevel"/>
    <w:tmpl w:val="8362E798"/>
    <w:lvl w:ilvl="0" w:tplc="F07425F2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7B26"/>
    <w:rsid w:val="00D77B26"/>
    <w:rsid w:val="00EC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D77B26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26BEFB5194B1DA6612007E620A275F16B05797747644391F2BF3290A147F7CCBA1C0DB0A0DD8A611EBDz96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26BEFB5194B1DA6612007E620A275F16B05797747644391F2BF3290A147F7CCBA1C0DB0A0DD8A611EBDz96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724BE6E11F7660D996C6B7ECB73732D7EB0639204B23CDA8C43F0932pAv3I" TargetMode="External"/><Relationship Id="rId5" Type="http://schemas.openxmlformats.org/officeDocument/2006/relationships/hyperlink" Target="consultantplus://offline/ref=03724BE6E11F7660D996C6B7ECB73732D7EB063B204423CDA8C43F0932pAv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Районная</dc:creator>
  <cp:keywords/>
  <dc:description/>
  <cp:lastModifiedBy>Районная</cp:lastModifiedBy>
  <cp:revision>2</cp:revision>
  <dcterms:created xsi:type="dcterms:W3CDTF">2018-11-21T06:31:00Z</dcterms:created>
  <dcterms:modified xsi:type="dcterms:W3CDTF">2018-11-21T06:31:00Z</dcterms:modified>
</cp:coreProperties>
</file>