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70" w:rsidRDefault="00013470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470" w:rsidRPr="00013470" w:rsidRDefault="00013470" w:rsidP="0001347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70" w:rsidRPr="00013470" w:rsidRDefault="00013470" w:rsidP="00013470">
      <w:pPr>
        <w:spacing w:after="0" w:line="240" w:lineRule="auto"/>
        <w:jc w:val="center"/>
        <w:rPr>
          <w:rFonts w:ascii="CyrillicHeavy" w:eastAsia="Times New Roman" w:hAnsi="CyrillicHeavy" w:cs="Times New Roman"/>
          <w:b/>
          <w:sz w:val="32"/>
          <w:szCs w:val="32"/>
          <w:lang w:eastAsia="ru-RU"/>
        </w:rPr>
      </w:pPr>
      <w:r w:rsidRPr="00013470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>Р</w:t>
      </w:r>
      <w:r w:rsidR="008F73F9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 xml:space="preserve"> </w:t>
      </w:r>
      <w:r w:rsidRPr="00013470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>А</w:t>
      </w:r>
      <w:r w:rsidR="008F73F9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 xml:space="preserve"> </w:t>
      </w:r>
      <w:r w:rsidRPr="00013470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>С</w:t>
      </w:r>
      <w:r w:rsidR="008F73F9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 xml:space="preserve"> </w:t>
      </w:r>
      <w:r w:rsidRPr="00013470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>П</w:t>
      </w:r>
      <w:r w:rsidR="008F73F9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 xml:space="preserve"> </w:t>
      </w:r>
      <w:r w:rsidRPr="00013470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>О</w:t>
      </w:r>
      <w:r w:rsidR="008F73F9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 xml:space="preserve"> </w:t>
      </w:r>
      <w:r w:rsidRPr="00013470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>Р</w:t>
      </w:r>
      <w:r w:rsidR="008F73F9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 xml:space="preserve"> </w:t>
      </w:r>
      <w:r w:rsidRPr="00013470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>Я</w:t>
      </w:r>
      <w:r w:rsidR="008F73F9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 xml:space="preserve"> </w:t>
      </w:r>
      <w:r w:rsidRPr="00013470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>Ж</w:t>
      </w:r>
      <w:r w:rsidR="008F73F9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 xml:space="preserve"> </w:t>
      </w:r>
      <w:r w:rsidRPr="00013470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>Е</w:t>
      </w:r>
      <w:r w:rsidR="008F73F9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 xml:space="preserve"> </w:t>
      </w:r>
      <w:r w:rsidRPr="00013470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>Н</w:t>
      </w:r>
      <w:r w:rsidR="008F73F9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 xml:space="preserve"> </w:t>
      </w:r>
      <w:r w:rsidRPr="00013470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>И</w:t>
      </w:r>
      <w:r w:rsidR="008F73F9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 xml:space="preserve"> </w:t>
      </w:r>
      <w:r w:rsidRPr="00013470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 xml:space="preserve">Е </w:t>
      </w:r>
    </w:p>
    <w:p w:rsidR="00013470" w:rsidRPr="00013470" w:rsidRDefault="00013470" w:rsidP="0001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13470">
        <w:rPr>
          <w:rFonts w:ascii="CyrillicHeavy" w:eastAsia="Times New Roman" w:hAnsi="CyrillicHeavy" w:cs="Times New Roman"/>
          <w:b/>
          <w:sz w:val="32"/>
          <w:szCs w:val="32"/>
          <w:lang w:eastAsia="ru-RU"/>
        </w:rPr>
        <w:t>АДМИНИСТРАЦИИ РАКИТЯНСКОГО РАЙОНА</w:t>
      </w:r>
    </w:p>
    <w:p w:rsidR="00013470" w:rsidRPr="00013470" w:rsidRDefault="00013470" w:rsidP="00013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БЕЛГОРОДСКОЙ ОБЛАСТИ</w:t>
      </w:r>
    </w:p>
    <w:p w:rsidR="00013470" w:rsidRPr="00013470" w:rsidRDefault="00013470" w:rsidP="00013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13470">
        <w:rPr>
          <w:rFonts w:ascii="Times New Roman" w:eastAsia="Times New Roman" w:hAnsi="Times New Roman" w:cs="Times New Roman"/>
          <w:sz w:val="28"/>
          <w:szCs w:val="20"/>
          <w:lang w:eastAsia="ru-RU"/>
        </w:rPr>
        <w:t>Ракитное</w:t>
      </w:r>
    </w:p>
    <w:p w:rsidR="00013470" w:rsidRPr="00013470" w:rsidRDefault="00013470" w:rsidP="00013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3470" w:rsidRPr="00013470" w:rsidRDefault="00013470" w:rsidP="00013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3470" w:rsidRPr="00013470" w:rsidRDefault="000D3E5F" w:rsidP="00013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4161F">
        <w:rPr>
          <w:rFonts w:ascii="Times New Roman" w:eastAsia="Times New Roman" w:hAnsi="Times New Roman" w:cs="Times New Roman"/>
          <w:sz w:val="28"/>
          <w:szCs w:val="28"/>
          <w:lang w:eastAsia="ru-RU"/>
        </w:rPr>
        <w:t>08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862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470" w:rsidRPr="0001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</w:t>
      </w:r>
      <w:r w:rsidR="0001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13470" w:rsidRPr="0001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8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7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3470" w:rsidRPr="0001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161F">
        <w:rPr>
          <w:rFonts w:ascii="Times New Roman" w:eastAsia="Times New Roman" w:hAnsi="Times New Roman" w:cs="Times New Roman"/>
          <w:sz w:val="28"/>
          <w:szCs w:val="28"/>
          <w:lang w:eastAsia="ru-RU"/>
        </w:rPr>
        <w:t>931</w:t>
      </w:r>
    </w:p>
    <w:p w:rsidR="00013470" w:rsidRDefault="00013470" w:rsidP="0001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E8" w:rsidRDefault="001740E8" w:rsidP="0001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FB4" w:rsidRPr="00DC0907" w:rsidRDefault="00022FB4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90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распоряжение  </w:t>
      </w:r>
    </w:p>
    <w:p w:rsidR="00022FB4" w:rsidRPr="00DC0907" w:rsidRDefault="00022FB4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907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DC0907">
        <w:rPr>
          <w:rFonts w:ascii="Times New Roman" w:hAnsi="Times New Roman" w:cs="Times New Roman"/>
          <w:b/>
          <w:sz w:val="26"/>
          <w:szCs w:val="26"/>
        </w:rPr>
        <w:t>Ракитянского</w:t>
      </w:r>
      <w:proofErr w:type="spellEnd"/>
      <w:r w:rsidRPr="00DC0907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022FB4" w:rsidRPr="00DC0907" w:rsidRDefault="00022FB4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907">
        <w:rPr>
          <w:rFonts w:ascii="Times New Roman" w:hAnsi="Times New Roman" w:cs="Times New Roman"/>
          <w:b/>
          <w:sz w:val="26"/>
          <w:szCs w:val="26"/>
        </w:rPr>
        <w:t>от 09.03.2016г. № 195 «</w:t>
      </w:r>
      <w:r w:rsidR="00013470" w:rsidRPr="00DC0907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</w:p>
    <w:p w:rsidR="00013470" w:rsidRPr="00DC0907" w:rsidRDefault="00013470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907">
        <w:rPr>
          <w:rFonts w:ascii="Times New Roman" w:hAnsi="Times New Roman" w:cs="Times New Roman"/>
          <w:b/>
          <w:sz w:val="26"/>
          <w:szCs w:val="26"/>
        </w:rPr>
        <w:t xml:space="preserve">перечня коррупционно-опасных функций </w:t>
      </w:r>
    </w:p>
    <w:p w:rsidR="00013470" w:rsidRPr="00DC0907" w:rsidRDefault="00013470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0907">
        <w:rPr>
          <w:rFonts w:ascii="Times New Roman" w:hAnsi="Times New Roman" w:cs="Times New Roman"/>
          <w:b/>
          <w:sz w:val="26"/>
          <w:szCs w:val="26"/>
        </w:rPr>
        <w:t xml:space="preserve">в органах местного самоуправления </w:t>
      </w:r>
    </w:p>
    <w:p w:rsidR="001740E8" w:rsidRPr="00DC0907" w:rsidRDefault="00013470" w:rsidP="00022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C0907">
        <w:rPr>
          <w:rFonts w:ascii="Times New Roman" w:hAnsi="Times New Roman" w:cs="Times New Roman"/>
          <w:b/>
          <w:sz w:val="26"/>
          <w:szCs w:val="26"/>
        </w:rPr>
        <w:t>Ракитянского</w:t>
      </w:r>
      <w:proofErr w:type="spellEnd"/>
      <w:r w:rsidRPr="00DC0907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022FB4" w:rsidRPr="00DC0907">
        <w:rPr>
          <w:rFonts w:ascii="Times New Roman" w:hAnsi="Times New Roman" w:cs="Times New Roman"/>
          <w:b/>
          <w:sz w:val="26"/>
          <w:szCs w:val="26"/>
        </w:rPr>
        <w:t>»</w:t>
      </w:r>
    </w:p>
    <w:p w:rsidR="00022FB4" w:rsidRPr="00DC0907" w:rsidRDefault="00022FB4" w:rsidP="008F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73F9" w:rsidRPr="00DC0907" w:rsidRDefault="008F73F9" w:rsidP="008F7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73F9" w:rsidRPr="00DC0907" w:rsidRDefault="008F73F9" w:rsidP="0001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2FB4" w:rsidRPr="00DC0907" w:rsidRDefault="00013470" w:rsidP="00022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09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2FB4" w:rsidRPr="00DC0907">
        <w:rPr>
          <w:rFonts w:ascii="Times New Roman" w:hAnsi="Times New Roman" w:cs="Times New Roman"/>
          <w:bCs/>
          <w:sz w:val="26"/>
          <w:szCs w:val="26"/>
        </w:rPr>
        <w:t>В соответствии с Федеральными законами от 2 марта 2007</w:t>
      </w:r>
      <w:r w:rsidR="008F73F9" w:rsidRPr="00DC0907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hyperlink r:id="rId9" w:history="1">
        <w:r w:rsidR="00022FB4" w:rsidRPr="00DC0907">
          <w:rPr>
            <w:rFonts w:ascii="Times New Roman" w:hAnsi="Times New Roman" w:cs="Times New Roman"/>
            <w:bCs/>
            <w:sz w:val="26"/>
            <w:szCs w:val="26"/>
          </w:rPr>
          <w:t>№ 25-ФЗ</w:t>
        </w:r>
      </w:hyperlink>
      <w:r w:rsidR="00022FB4" w:rsidRPr="00DC09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C0907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022FB4" w:rsidRPr="00DC0907">
        <w:rPr>
          <w:rFonts w:ascii="Times New Roman" w:hAnsi="Times New Roman" w:cs="Times New Roman"/>
          <w:bCs/>
          <w:sz w:val="26"/>
          <w:szCs w:val="26"/>
        </w:rPr>
        <w:t xml:space="preserve">«О муниципальной службе в Российской Федерации», от 25 декабря 2008 </w:t>
      </w:r>
      <w:r w:rsidR="008F73F9" w:rsidRPr="00DC0907">
        <w:rPr>
          <w:rFonts w:ascii="Times New Roman" w:hAnsi="Times New Roman" w:cs="Times New Roman"/>
          <w:bCs/>
          <w:sz w:val="26"/>
          <w:szCs w:val="26"/>
        </w:rPr>
        <w:t>года</w:t>
      </w:r>
      <w:r w:rsidR="00022FB4" w:rsidRPr="00DC090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C0907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hyperlink r:id="rId10" w:history="1">
        <w:r w:rsidR="00022FB4" w:rsidRPr="00DC0907">
          <w:rPr>
            <w:rFonts w:ascii="Times New Roman" w:hAnsi="Times New Roman" w:cs="Times New Roman"/>
            <w:bCs/>
            <w:sz w:val="26"/>
            <w:szCs w:val="26"/>
          </w:rPr>
          <w:t>№ 273-ФЗ</w:t>
        </w:r>
      </w:hyperlink>
      <w:r w:rsidR="00022FB4" w:rsidRPr="00DC0907">
        <w:rPr>
          <w:rFonts w:ascii="Times New Roman" w:hAnsi="Times New Roman" w:cs="Times New Roman"/>
          <w:bCs/>
          <w:sz w:val="26"/>
          <w:szCs w:val="26"/>
        </w:rPr>
        <w:t xml:space="preserve"> «О противодействии коррупции»,</w:t>
      </w:r>
      <w:r w:rsidR="00DE6A8F" w:rsidRPr="00DC0907">
        <w:rPr>
          <w:rFonts w:ascii="Times New Roman" w:hAnsi="Times New Roman" w:cs="Times New Roman"/>
          <w:bCs/>
          <w:sz w:val="26"/>
          <w:szCs w:val="26"/>
        </w:rPr>
        <w:t xml:space="preserve"> руководствуясь </w:t>
      </w:r>
      <w:r w:rsidR="00022FB4" w:rsidRPr="00DC0907">
        <w:rPr>
          <w:rFonts w:ascii="Times New Roman" w:hAnsi="Times New Roman" w:cs="Times New Roman"/>
          <w:bCs/>
          <w:sz w:val="26"/>
          <w:szCs w:val="26"/>
        </w:rPr>
        <w:t xml:space="preserve">Методическими </w:t>
      </w:r>
      <w:hyperlink r:id="rId11" w:history="1">
        <w:r w:rsidR="00022FB4" w:rsidRPr="00DC0907">
          <w:rPr>
            <w:rFonts w:ascii="Times New Roman" w:hAnsi="Times New Roman" w:cs="Times New Roman"/>
            <w:bCs/>
            <w:sz w:val="26"/>
            <w:szCs w:val="26"/>
          </w:rPr>
          <w:t>рекомендациями</w:t>
        </w:r>
      </w:hyperlink>
      <w:r w:rsidR="00022FB4" w:rsidRPr="00DC0907">
        <w:rPr>
          <w:rFonts w:ascii="Times New Roman" w:hAnsi="Times New Roman" w:cs="Times New Roman"/>
          <w:bCs/>
          <w:sz w:val="26"/>
          <w:szCs w:val="26"/>
        </w:rPr>
        <w:t xml:space="preserve"> Минтруда России по проведении оценки коррупционных рисков, воз</w:t>
      </w:r>
      <w:r w:rsidR="00DE6A8F" w:rsidRPr="00DC0907">
        <w:rPr>
          <w:rFonts w:ascii="Times New Roman" w:hAnsi="Times New Roman" w:cs="Times New Roman"/>
          <w:bCs/>
          <w:sz w:val="26"/>
          <w:szCs w:val="26"/>
        </w:rPr>
        <w:t>никающих при реализации функций:</w:t>
      </w:r>
    </w:p>
    <w:p w:rsidR="00DE6A8F" w:rsidRPr="00DC0907" w:rsidRDefault="00013470" w:rsidP="00DC0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7">
        <w:rPr>
          <w:rFonts w:ascii="Times New Roman" w:hAnsi="Times New Roman" w:cs="Times New Roman"/>
          <w:sz w:val="26"/>
          <w:szCs w:val="26"/>
        </w:rPr>
        <w:t>1.</w:t>
      </w:r>
      <w:r w:rsidR="00DE6A8F" w:rsidRPr="00DC0907">
        <w:rPr>
          <w:rFonts w:ascii="Times New Roman" w:hAnsi="Times New Roman" w:cs="Times New Roman"/>
          <w:sz w:val="26"/>
          <w:szCs w:val="26"/>
        </w:rPr>
        <w:t xml:space="preserve"> Внести в распоряжение администрации </w:t>
      </w:r>
      <w:proofErr w:type="spellStart"/>
      <w:r w:rsidR="00DE6A8F" w:rsidRPr="00DC0907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="00DE6A8F" w:rsidRPr="00DC0907">
        <w:rPr>
          <w:rFonts w:ascii="Times New Roman" w:hAnsi="Times New Roman" w:cs="Times New Roman"/>
          <w:sz w:val="26"/>
          <w:szCs w:val="26"/>
        </w:rPr>
        <w:t xml:space="preserve"> района от 09.03.2016</w:t>
      </w:r>
      <w:r w:rsidR="004B1C00" w:rsidRPr="00DC0907">
        <w:rPr>
          <w:rFonts w:ascii="Times New Roman" w:hAnsi="Times New Roman" w:cs="Times New Roman"/>
          <w:sz w:val="26"/>
          <w:szCs w:val="26"/>
        </w:rPr>
        <w:t xml:space="preserve"> года</w:t>
      </w:r>
      <w:r w:rsidR="00DE6A8F" w:rsidRPr="00DC0907">
        <w:rPr>
          <w:rFonts w:ascii="Times New Roman" w:hAnsi="Times New Roman" w:cs="Times New Roman"/>
          <w:sz w:val="26"/>
          <w:szCs w:val="26"/>
        </w:rPr>
        <w:t xml:space="preserve"> № 195 «Об утверждении перечня коррупционно-опасных функций в органах местного самоуправления </w:t>
      </w:r>
      <w:proofErr w:type="spellStart"/>
      <w:r w:rsidR="00DE6A8F" w:rsidRPr="00DC0907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="00DE6A8F" w:rsidRPr="00DC090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4B1C00" w:rsidRPr="00DC0907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013470" w:rsidRPr="00DC0907" w:rsidRDefault="00013470" w:rsidP="0001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7">
        <w:rPr>
          <w:rFonts w:ascii="Times New Roman" w:hAnsi="Times New Roman" w:cs="Times New Roman"/>
          <w:sz w:val="26"/>
          <w:szCs w:val="26"/>
        </w:rPr>
        <w:t xml:space="preserve"> </w:t>
      </w:r>
      <w:r w:rsidR="004B1C00" w:rsidRPr="00DC0907">
        <w:rPr>
          <w:rFonts w:ascii="Times New Roman" w:hAnsi="Times New Roman" w:cs="Times New Roman"/>
          <w:sz w:val="26"/>
          <w:szCs w:val="26"/>
        </w:rPr>
        <w:t xml:space="preserve">- </w:t>
      </w:r>
      <w:r w:rsidRPr="00DC0907">
        <w:rPr>
          <w:rFonts w:ascii="Times New Roman" w:hAnsi="Times New Roman" w:cs="Times New Roman"/>
          <w:sz w:val="26"/>
          <w:szCs w:val="26"/>
        </w:rPr>
        <w:t>перечень коррупционно-опасных функций в органах местного само</w:t>
      </w:r>
      <w:r w:rsidR="004B1C00" w:rsidRPr="00DC0907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="004B1C00" w:rsidRPr="00DC0907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="004B1C00" w:rsidRPr="00DC0907">
        <w:rPr>
          <w:rFonts w:ascii="Times New Roman" w:hAnsi="Times New Roman" w:cs="Times New Roman"/>
          <w:sz w:val="26"/>
          <w:szCs w:val="26"/>
        </w:rPr>
        <w:t xml:space="preserve"> района, утвержденный в пункте 1 вышеназванного распоряжения, изложить в </w:t>
      </w:r>
      <w:r w:rsidR="008F73F9" w:rsidRPr="00DC0907">
        <w:rPr>
          <w:rFonts w:ascii="Times New Roman" w:hAnsi="Times New Roman" w:cs="Times New Roman"/>
          <w:sz w:val="26"/>
          <w:szCs w:val="26"/>
        </w:rPr>
        <w:t xml:space="preserve">новой </w:t>
      </w:r>
      <w:r w:rsidR="004B1C00" w:rsidRPr="00DC0907">
        <w:rPr>
          <w:rFonts w:ascii="Times New Roman" w:hAnsi="Times New Roman" w:cs="Times New Roman"/>
          <w:sz w:val="26"/>
          <w:szCs w:val="26"/>
        </w:rPr>
        <w:t>редакции согласно приложени</w:t>
      </w:r>
      <w:r w:rsidR="00512DC4" w:rsidRPr="00DC0907">
        <w:rPr>
          <w:rFonts w:ascii="Times New Roman" w:hAnsi="Times New Roman" w:cs="Times New Roman"/>
          <w:sz w:val="26"/>
          <w:szCs w:val="26"/>
        </w:rPr>
        <w:t>ям № 1-7</w:t>
      </w:r>
      <w:r w:rsidR="004B1C00" w:rsidRPr="00DC0907">
        <w:rPr>
          <w:rFonts w:ascii="Times New Roman" w:hAnsi="Times New Roman" w:cs="Times New Roman"/>
          <w:sz w:val="26"/>
          <w:szCs w:val="26"/>
        </w:rPr>
        <w:t xml:space="preserve"> к настоящему распоряжению.</w:t>
      </w:r>
    </w:p>
    <w:p w:rsidR="0018628E" w:rsidRPr="00DC0907" w:rsidRDefault="00013470" w:rsidP="008F7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7">
        <w:rPr>
          <w:rFonts w:ascii="Times New Roman" w:hAnsi="Times New Roman" w:cs="Times New Roman"/>
          <w:sz w:val="26"/>
          <w:szCs w:val="26"/>
        </w:rPr>
        <w:t xml:space="preserve">2. </w:t>
      </w:r>
      <w:r w:rsidR="0018628E" w:rsidRPr="00DC0907">
        <w:rPr>
          <w:rFonts w:ascii="Times New Roman" w:hAnsi="Times New Roman" w:cs="Times New Roman"/>
          <w:sz w:val="26"/>
          <w:szCs w:val="26"/>
        </w:rPr>
        <w:t xml:space="preserve">Распоряжение администрации </w:t>
      </w:r>
      <w:proofErr w:type="spellStart"/>
      <w:r w:rsidR="0018628E" w:rsidRPr="00DC0907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="0018628E" w:rsidRPr="00DC0907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423F0C" w:rsidRPr="00DC0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августа 2018 </w:t>
      </w:r>
      <w:r w:rsidR="008F73F9" w:rsidRPr="00DC09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  <w:r w:rsidR="00423F0C" w:rsidRPr="00DC0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C09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423F0C" w:rsidRPr="00DC0907">
        <w:rPr>
          <w:rFonts w:ascii="Times New Roman" w:eastAsia="Times New Roman" w:hAnsi="Times New Roman" w:cs="Times New Roman"/>
          <w:sz w:val="26"/>
          <w:szCs w:val="26"/>
          <w:lang w:eastAsia="ru-RU"/>
        </w:rPr>
        <w:t>№ 706 «</w:t>
      </w:r>
      <w:r w:rsidR="00423F0C" w:rsidRPr="00DC0907">
        <w:rPr>
          <w:rFonts w:ascii="Times New Roman" w:hAnsi="Times New Roman" w:cs="Times New Roman"/>
          <w:sz w:val="26"/>
          <w:szCs w:val="26"/>
        </w:rPr>
        <w:t xml:space="preserve">О внесении изменений в распоряжение администрации </w:t>
      </w:r>
      <w:proofErr w:type="spellStart"/>
      <w:r w:rsidR="00423F0C" w:rsidRPr="00DC0907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="00423F0C" w:rsidRPr="00DC0907">
        <w:rPr>
          <w:rFonts w:ascii="Times New Roman" w:hAnsi="Times New Roman" w:cs="Times New Roman"/>
          <w:sz w:val="26"/>
          <w:szCs w:val="26"/>
        </w:rPr>
        <w:t xml:space="preserve"> района от 09.03.2016</w:t>
      </w:r>
      <w:r w:rsidR="008F73F9" w:rsidRPr="00DC0907">
        <w:rPr>
          <w:rFonts w:ascii="Times New Roman" w:hAnsi="Times New Roman" w:cs="Times New Roman"/>
          <w:sz w:val="26"/>
          <w:szCs w:val="26"/>
        </w:rPr>
        <w:t xml:space="preserve"> </w:t>
      </w:r>
      <w:r w:rsidR="00423F0C" w:rsidRPr="00DC0907">
        <w:rPr>
          <w:rFonts w:ascii="Times New Roman" w:hAnsi="Times New Roman" w:cs="Times New Roman"/>
          <w:sz w:val="26"/>
          <w:szCs w:val="26"/>
        </w:rPr>
        <w:t xml:space="preserve">г. № 195 «Об утверждении перечня коррупционно-опасных функций в органах местного самоуправления </w:t>
      </w:r>
      <w:proofErr w:type="spellStart"/>
      <w:r w:rsidR="00423F0C" w:rsidRPr="00DC0907">
        <w:rPr>
          <w:rFonts w:ascii="Times New Roman" w:hAnsi="Times New Roman" w:cs="Times New Roman"/>
          <w:sz w:val="26"/>
          <w:szCs w:val="26"/>
        </w:rPr>
        <w:t>Ракитянского</w:t>
      </w:r>
      <w:proofErr w:type="spellEnd"/>
      <w:r w:rsidR="00423F0C" w:rsidRPr="00DC090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8F73F9" w:rsidRPr="00DC0907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013470" w:rsidRPr="00DC0907" w:rsidRDefault="0018628E" w:rsidP="0001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0907">
        <w:rPr>
          <w:rFonts w:ascii="Times New Roman" w:hAnsi="Times New Roman" w:cs="Times New Roman"/>
          <w:sz w:val="26"/>
          <w:szCs w:val="26"/>
        </w:rPr>
        <w:t xml:space="preserve">3. </w:t>
      </w:r>
      <w:r w:rsidR="00013470" w:rsidRPr="00DC0907">
        <w:rPr>
          <w:rFonts w:ascii="Times New Roman" w:hAnsi="Times New Roman" w:cs="Times New Roman"/>
          <w:sz w:val="26"/>
          <w:szCs w:val="26"/>
        </w:rPr>
        <w:t>Контроль за исполнением распоряжения возложить на заместителя главы администрации района</w:t>
      </w:r>
      <w:r w:rsidR="00120FDC" w:rsidRPr="00DC0907">
        <w:rPr>
          <w:rFonts w:ascii="Times New Roman" w:hAnsi="Times New Roman" w:cs="Times New Roman"/>
          <w:sz w:val="26"/>
          <w:szCs w:val="26"/>
        </w:rPr>
        <w:t xml:space="preserve"> </w:t>
      </w:r>
      <w:r w:rsidR="00013470" w:rsidRPr="00DC0907">
        <w:rPr>
          <w:rFonts w:ascii="Times New Roman" w:hAnsi="Times New Roman" w:cs="Times New Roman"/>
          <w:sz w:val="26"/>
          <w:szCs w:val="26"/>
        </w:rPr>
        <w:t>- руководителя аппарата главы</w:t>
      </w:r>
      <w:r w:rsidR="00CD1911" w:rsidRPr="00DC0907">
        <w:rPr>
          <w:rFonts w:ascii="Times New Roman" w:hAnsi="Times New Roman" w:cs="Times New Roman"/>
          <w:sz w:val="26"/>
          <w:szCs w:val="26"/>
        </w:rPr>
        <w:t xml:space="preserve"> </w:t>
      </w:r>
      <w:r w:rsidR="00013470" w:rsidRPr="00DC0907">
        <w:rPr>
          <w:rFonts w:ascii="Times New Roman" w:hAnsi="Times New Roman" w:cs="Times New Roman"/>
          <w:sz w:val="26"/>
          <w:szCs w:val="26"/>
        </w:rPr>
        <w:t xml:space="preserve">администрации района </w:t>
      </w:r>
      <w:r w:rsidR="00DC0907">
        <w:rPr>
          <w:rFonts w:ascii="Times New Roman" w:hAnsi="Times New Roman" w:cs="Times New Roman"/>
          <w:sz w:val="26"/>
          <w:szCs w:val="26"/>
        </w:rPr>
        <w:t xml:space="preserve">      </w:t>
      </w:r>
      <w:r w:rsidRPr="00DC0907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Pr="00DC0907">
        <w:rPr>
          <w:rFonts w:ascii="Times New Roman" w:hAnsi="Times New Roman" w:cs="Times New Roman"/>
          <w:sz w:val="26"/>
          <w:szCs w:val="26"/>
        </w:rPr>
        <w:t>Шашаева</w:t>
      </w:r>
      <w:proofErr w:type="spellEnd"/>
      <w:r w:rsidR="008F73F9" w:rsidRPr="00DC0907">
        <w:rPr>
          <w:rFonts w:ascii="Times New Roman" w:hAnsi="Times New Roman" w:cs="Times New Roman"/>
          <w:sz w:val="26"/>
          <w:szCs w:val="26"/>
        </w:rPr>
        <w:t>.</w:t>
      </w:r>
      <w:r w:rsidR="00013470" w:rsidRPr="00DC09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3470" w:rsidRPr="00DC0907" w:rsidRDefault="00013470" w:rsidP="0001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3470" w:rsidRDefault="00013470" w:rsidP="0001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0907" w:rsidRPr="00DC0907" w:rsidRDefault="00DC0907" w:rsidP="00013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3470" w:rsidRPr="00DC0907" w:rsidRDefault="00013470" w:rsidP="00186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0907">
        <w:rPr>
          <w:rFonts w:ascii="Times New Roman" w:hAnsi="Times New Roman" w:cs="Times New Roman"/>
          <w:b/>
          <w:sz w:val="26"/>
          <w:szCs w:val="26"/>
        </w:rPr>
        <w:t xml:space="preserve"> Глава администрации </w:t>
      </w:r>
    </w:p>
    <w:p w:rsidR="00013470" w:rsidRPr="00DC0907" w:rsidRDefault="00013470" w:rsidP="00186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013470" w:rsidRPr="00DC0907" w:rsidSect="00DC0907">
          <w:headerReference w:type="even" r:id="rId12"/>
          <w:headerReference w:type="default" r:id="rId13"/>
          <w:pgSz w:w="11909" w:h="16834"/>
          <w:pgMar w:top="567" w:right="710" w:bottom="851" w:left="1701" w:header="720" w:footer="720" w:gutter="0"/>
          <w:cols w:space="60"/>
          <w:noEndnote/>
          <w:titlePg/>
        </w:sectPr>
      </w:pPr>
      <w:r w:rsidRPr="00DC090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C0907">
        <w:rPr>
          <w:rFonts w:ascii="Times New Roman" w:hAnsi="Times New Roman" w:cs="Times New Roman"/>
          <w:b/>
          <w:sz w:val="26"/>
          <w:szCs w:val="26"/>
        </w:rPr>
        <w:t>Раки</w:t>
      </w:r>
      <w:r w:rsidR="009F42EE" w:rsidRPr="00DC0907">
        <w:rPr>
          <w:rFonts w:ascii="Times New Roman" w:hAnsi="Times New Roman" w:cs="Times New Roman"/>
          <w:b/>
          <w:sz w:val="26"/>
          <w:szCs w:val="26"/>
        </w:rPr>
        <w:t>тянского</w:t>
      </w:r>
      <w:proofErr w:type="spellEnd"/>
      <w:r w:rsidR="009F42EE" w:rsidRPr="00DC09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0907">
        <w:rPr>
          <w:rFonts w:ascii="Times New Roman" w:hAnsi="Times New Roman" w:cs="Times New Roman"/>
          <w:b/>
          <w:sz w:val="26"/>
          <w:szCs w:val="26"/>
        </w:rPr>
        <w:t xml:space="preserve">района                   </w:t>
      </w:r>
      <w:r w:rsidR="009F42EE" w:rsidRPr="00DC0907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18628E" w:rsidRPr="00DC09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42EE" w:rsidRPr="00DC090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18628E" w:rsidRPr="00DC090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9F42EE" w:rsidRPr="00DC090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8F73F9" w:rsidRPr="00DC090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C0907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8F73F9" w:rsidRPr="00DC0907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9F42EE" w:rsidRPr="00DC09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628E" w:rsidRPr="00DC0907">
        <w:rPr>
          <w:rFonts w:ascii="Times New Roman" w:hAnsi="Times New Roman" w:cs="Times New Roman"/>
          <w:b/>
          <w:sz w:val="26"/>
          <w:szCs w:val="26"/>
        </w:rPr>
        <w:t>А.В. Климов</w:t>
      </w:r>
      <w:r w:rsidRPr="00DC0907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B17B8" w:rsidRPr="00DC0907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013470" w:rsidRPr="00013470" w:rsidRDefault="008B17B8" w:rsidP="008B1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  <w:r w:rsidR="00013470"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</w:t>
      </w:r>
    </w:p>
    <w:p w:rsidR="00013470" w:rsidRPr="00013470" w:rsidRDefault="00013470" w:rsidP="00013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470" w:rsidRPr="00013470" w:rsidRDefault="00013470" w:rsidP="00013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8B1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</w:p>
    <w:p w:rsidR="00013470" w:rsidRPr="00013470" w:rsidRDefault="00013470" w:rsidP="000134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распоряжением администрации </w:t>
      </w:r>
    </w:p>
    <w:p w:rsidR="008B17B8" w:rsidRPr="00013470" w:rsidRDefault="008B17B8" w:rsidP="00757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013470"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="00013470"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013470" w:rsidRPr="00013470" w:rsidRDefault="00C4161F" w:rsidP="00C4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013470"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 октября 2019</w:t>
      </w:r>
      <w:r w:rsidR="000D3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931</w:t>
      </w:r>
    </w:p>
    <w:p w:rsidR="00013470" w:rsidRPr="00013470" w:rsidRDefault="00013470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470" w:rsidRPr="00013470" w:rsidRDefault="00013470" w:rsidP="008B1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911" w:rsidRDefault="00CD1911" w:rsidP="00CD191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D1911" w:rsidRDefault="00CD1911" w:rsidP="00CD191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</w:p>
    <w:p w:rsidR="00CD1911" w:rsidRPr="00CD1911" w:rsidRDefault="00CD1911" w:rsidP="00CD191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органах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Default="00CD1911" w:rsidP="00CD191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5AE" w:rsidRDefault="002A45AE" w:rsidP="00CD191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D1911" w:rsidRPr="00CD1911" w:rsidRDefault="00CD1911" w:rsidP="00CD191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аппарате главы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CD1911" w:rsidRPr="00CD1911" w:rsidRDefault="00CD1911" w:rsidP="00CD1911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Предоставление государственных и муниципальных услуг гражданам и организациям.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Осуществление функций по контролю и надзору, а также разрешительных, регистрационных функций.</w:t>
      </w:r>
    </w:p>
    <w:p w:rsidR="00CD1911" w:rsidRPr="00CD1911" w:rsidRDefault="002A45AE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CD1911"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организационно-распорядительных или административно-хозяйственных функций.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Организация и обеспечение проведения сбора, анализа и проверки достоверности предоставляемых гражданами при поступлении на муниципальную службу района</w:t>
      </w:r>
      <w:r w:rsidR="002A4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служащих,</w:t>
      </w:r>
      <w:r w:rsidR="002A45AE" w:rsidRPr="002A45AE">
        <w:rPr>
          <w:sz w:val="28"/>
          <w:szCs w:val="28"/>
        </w:rPr>
        <w:t xml:space="preserve"> </w:t>
      </w:r>
      <w:r w:rsidR="002A45AE" w:rsidRPr="002A45AE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учреждений, лиц, поступающих на работу на должность руководителя муниципального учреждения (в случае, если функции и полномочия учредителя не переданы  структурному подразделению администрации района</w:t>
      </w:r>
      <w:r w:rsidR="002A45AE">
        <w:rPr>
          <w:rFonts w:ascii="Times New Roman" w:hAnsi="Times New Roman" w:cs="Times New Roman"/>
          <w:sz w:val="28"/>
          <w:szCs w:val="28"/>
        </w:rPr>
        <w:t xml:space="preserve">) </w:t>
      </w:r>
      <w:r w:rsidRPr="002A4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об имуществе и обязательствах имущественного характера, а также сведений, предоставляемых указанными гражданами в соответствии с нормативно-правовыми актами Российской Федерации.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Осуществление контроля за соблюдением законодательства о муниципальной службе муниципальными служащими органов местного самоуправления.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Осуществление комплекса мер, направленных на противодействие и профилактику коррупционных проявлений в органах местного самоуправления.</w:t>
      </w:r>
    </w:p>
    <w:p w:rsid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Организация учета и анализа обращений граждан, обеспечение организации личного приема граждан главой администрации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рассмотрения жалоб, заявлений и предложений.</w:t>
      </w:r>
    </w:p>
    <w:p w:rsidR="002A45AE" w:rsidRPr="00CD1911" w:rsidRDefault="002A45AE" w:rsidP="002A45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служебных проверок в отношении должностных лиц – муниципальных служащих района.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Организация и осуществление мероприятий по защите информации.</w:t>
      </w:r>
    </w:p>
    <w:p w:rsidR="002A45AE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10. </w:t>
      </w:r>
      <w:r w:rsidR="002A45AE"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лиц, совершивших противоправные деяния коррупционной направленности и уволенных с должностей.</w:t>
      </w:r>
    </w:p>
    <w:p w:rsidR="00CD1911" w:rsidRPr="00CD1911" w:rsidRDefault="00FE4C40" w:rsidP="00FE4C40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D1911"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Хранение и распределение материально-технических ресурсов.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Мониторинг и контроль проектной деятельности в органах местного самоуправления района, городских и сельских поселениях и структурных подразделениях администрации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Организация материального и нематериального стимулирования участников проектной деятельности.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14. Осуществление мониторинга и контроля за применением инструментов бережливого управления органами местного самоуправления района и структурными подразделениями администрации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15. Прием граждан, своевременное и полное рассмотрение устных и письменных обращений граждан.</w:t>
      </w:r>
    </w:p>
    <w:p w:rsidR="002A45AE" w:rsidRPr="00CD1911" w:rsidRDefault="00CD1911" w:rsidP="002A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16.  </w:t>
      </w:r>
      <w:r w:rsidR="002A45AE"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плановых, отчетных, информационно-справочных, аналитических и статистических материалов.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17. Принятие мер по выявлению и устранению причин и условий, способствующих возникновению конфликта интересов на муниципальной службе.</w:t>
      </w:r>
    </w:p>
    <w:p w:rsidR="00CD1911" w:rsidRPr="00CD1911" w:rsidRDefault="00E55DE5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18. </w:t>
      </w:r>
      <w:r w:rsidR="00CD1911"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материально-технического обеспечения администрации района.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19. </w:t>
      </w:r>
      <w:r w:rsidR="00E55DE5"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муниципальных программ </w:t>
      </w:r>
      <w:proofErr w:type="spellStart"/>
      <w:r w:rsidR="00E55DE5"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="00E55DE5"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</w:t>
      </w:r>
    </w:p>
    <w:p w:rsidR="00E55DE5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20.</w:t>
      </w:r>
      <w:r w:rsidR="00E5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DE5"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получения, обработки, хранения, передачи и использования персональных данных при реализации установленных полномочий в соответствии с действующим законодательством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1911" w:rsidRPr="00CD1911" w:rsidRDefault="00E55DE5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D1911"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 Ведение, учет и регистрация кадровых документов в информационных системах и на материальных носителях.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22. Ведение трудовых книжек, личных дел, личных карточек по форме Т-2ГС и Т-2 муниципальных служащих и работников вспомогательного и обслуживающего персонала администрации района.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23. Осуществление проверки подлинности документов об образовании и квалификации.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24. Организация и обеспечение проведения конкурсов на замещение вакантных должностей муниципальной службы и включение граждан в кадровый резерв администрации района.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25. Организация и обеспечение проведения аттестации муниципальных служащих администрации района.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26.  Организация и обеспечение проведения квалификационного экзамена муниципальных служащих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27. Организация процедуры согласования кандидатур на соответствующие должности (лиц, замещающих высшие должности муниципальной службы, находящиеся в непосредственной подчиненности главе администрации района</w:t>
      </w:r>
      <w:r w:rsidR="002A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структурного подразделения органа местного самоуправления, к полномочиям которого относится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проектного управления в органах местного самоуправления (проектного офиса)).  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28.</w:t>
      </w:r>
      <w:r w:rsidR="00E55DE5" w:rsidRPr="00E5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DE5"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тестирования, кейс-интервью, собеседования граждан, претендующих на замещение должностей муниципальной службы и (или) на включение в кадровый резерв администрации района, с целью определения индивидуально-психологических особенностей, профессиональных компетенций, личностных и деловых качеств, оценки служебно-профес</w:t>
      </w:r>
      <w:r w:rsidR="00E55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продвижения кадров.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55DE5">
        <w:rPr>
          <w:rFonts w:ascii="Times New Roman" w:eastAsia="Times New Roman" w:hAnsi="Times New Roman" w:cs="Times New Roman"/>
          <w:sz w:val="28"/>
          <w:szCs w:val="28"/>
          <w:lang w:eastAsia="ru-RU"/>
        </w:rPr>
        <w:t>29.</w:t>
      </w:r>
      <w:r w:rsidR="00E55DE5" w:rsidRPr="00E5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практического взаимодействия политических партий, общественных, религиозных и национальных объединений с органами местного самоуправления.</w:t>
      </w:r>
    </w:p>
    <w:p w:rsidR="00CD1911" w:rsidRPr="00CD1911" w:rsidRDefault="00E55DE5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30</w:t>
      </w:r>
      <w:r w:rsidR="00CD1911"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работы официальных </w:t>
      </w:r>
      <w:proofErr w:type="spellStart"/>
      <w:r w:rsidR="00CD1911"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аккаунтов</w:t>
      </w:r>
      <w:proofErr w:type="spellEnd"/>
      <w:r w:rsidR="00CD1911"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в социальных сетях Интернета.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АПК и природопользования администрации </w:t>
      </w:r>
      <w:proofErr w:type="spellStart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Составление и предоставление в департамент АПК области ежемесячных отчетов по показателям эффективности экономического развития сельских территорий.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участникам программ в составлении бизнес-плана.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Формирование списков участников мероприятий по обеспечению жильем молодых семей и молодых специалистов и улучшению условий граждан.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Подготовка реестров и расчетов на перечисление субсидий и предоставление их в отдел бухгалтерского учета и управление финансов и бюджетной политики.</w:t>
      </w:r>
    </w:p>
    <w:p w:rsid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Расчет размера целевых средств и осуществление перечисления субсидий на возмещение части затрат на уплату процентов по кредитам, полученным гражданами на развитие КФХ.</w:t>
      </w:r>
    </w:p>
    <w:p w:rsidR="002A45AE" w:rsidRDefault="002A45AE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 w:rsidRPr="002A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муниципальных программ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</w:t>
      </w:r>
    </w:p>
    <w:p w:rsidR="002A45AE" w:rsidRPr="00CD1911" w:rsidRDefault="002A45AE" w:rsidP="002A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плановых, отчетных, информационно-справочных, аналитических и статистических материалов.</w:t>
      </w:r>
    </w:p>
    <w:p w:rsidR="002A45AE" w:rsidRPr="00CD1911" w:rsidRDefault="002A45AE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EC" w:rsidRDefault="000B32EC" w:rsidP="00151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муниципальной собственности и земельных ресурсов</w:t>
      </w:r>
      <w:r w:rsidRPr="00CD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 и распоряжение имуществом, находящимся в муниципальной собственности.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Регистрация имущества и ведение баз данных имущества.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Согласование землеустроительной документации.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Управление и распоряжение земельными участками, находящимися в муниципальной собственности и государственная собственность на которые не разграничена в границах сельских поселений. 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действий, связанных с оборотом земельных участков и долей в праве общей долевой собственности на земельные участки из земель сельскохозяйственного назначения, в пределах компетенции.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Начисление платежей и ведение реестра поступления арендной платы за земельные участки и объекты недвижимого имущества.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и проведение торгов (размещение на официальном сайте Российской Федерации torgi.gov) на право заключения договора аренды и купли-продажи земельных участков и объектов недвижимости.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 утверждение прогнозного плана приватизации муниципального имущества.</w:t>
      </w:r>
    </w:p>
    <w:p w:rsidR="000B32EC" w:rsidRPr="00CD1911" w:rsidRDefault="000B32EC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Перечень 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экономического развития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Подготовка и принятие решений по установлению цен и тарифов на услуги, оказываемые муниципальными учреждениями и предприятиями.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Осуществление приема граждан, обеспечения рассмотрения устных и письменных обращений граждан, принятие по ним решений и направление заявителям ответов в установленный законодательством срок.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Разработка и реализация муниципальных программ, реализация федеральных программ в установленной форме деятельности и контроля за их исполнением.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Участие в рассмотрении инвестиционных проектов субъектов малого предпринимательства и подготовка заключения главы администрации района для получения льготных кредитов.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Осуществление проверок соблюдения условий, целей и порядка предоставления субсидий их получателями.</w:t>
      </w:r>
    </w:p>
    <w:p w:rsid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Проведение процедуры оценки регулирующего воздействия проектов нормативных правовых актов администрации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затрагивающих предпринимательскую и инвестиционную деятельность, и экспертизы нормативных правовых актов администрации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затрагивающих предпринимательскую и инвестиционную деятельность. </w:t>
      </w:r>
    </w:p>
    <w:p w:rsidR="002A45AE" w:rsidRDefault="002A45AE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муниципальных программ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</w:t>
      </w:r>
    </w:p>
    <w:p w:rsidR="00CD1911" w:rsidRPr="00CD1911" w:rsidRDefault="002A45AE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</w:t>
      </w:r>
      <w:r w:rsidRPr="002A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плановых, отчетных, информационно-справочных, аналитических и статистических материалов.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архитектуры и градостроительства администрации </w:t>
      </w:r>
      <w:proofErr w:type="spellStart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Предоставление муниципальных услуг гражданам и юридическим лицам.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Осуществление приема граждан, рассмотрение писем и жалоб населения, подготовка ответов по результатам их рассмотрения. </w:t>
      </w:r>
    </w:p>
    <w:p w:rsid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C40" w:rsidRPr="00CD1911" w:rsidRDefault="00FE4C40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муниципальных закупок</w:t>
      </w:r>
      <w:r w:rsidRPr="00CD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Определение поставщиков (подрядчиков, исполнителей) для муниципальных заказчиков конкурентными способами: конкурсы (открытый конкурс, конкурс с ограниченным участием, двухэтапный конкурс) (далее – конкурсы); конкурсов в электронной форме (открытый конкурс в электронной форме, конкурс с ограниченным участием в электронной форме, двухэтапный конкурс в электронной форме (далее – конкурсы в электронной форме), аукционов в электронной форме (далее – электронный аукцион), запросов котировок в электронной форме, запросов предложений в электронной форме. 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Определение поставщиков (подрядчиков, исполнителей) для бюджетных и казенных учреждений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форме конкурсов, конкурсов в электронной форме, электронных аукционов.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Определение поставщиков (подрядчиков, исполнителей) для муниципальных заказчиков, муниципальных бюджетных учреждений в случае, если условием предоставления из бюджета Белгородской области межбюджетных трансфертов, имеющих целевое назначение, является централизация закупок, финансовое обеспечение которых частично или полностью осуществляется за счет таких межбюджетных трансфертов в форме конкурсов, конкурсов в электронной форме, электронных аукционов.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Определение поставщиков (подрядчиков, исполнителей) для бюджетных и казенных учреждений, в случае если в соответствии с Бюджетным кодексом Российской Федерации, органы управления, являющиеся муниципальными заказчиками, при осуществлении бюджетных инвестиций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 передали на безвозмездной основе на основании соглашений свои полномочия муниципального заказчика таким бюджетным и  казенным учреждениям в форме конкурсов, конкурсов в электронной форме, электронных аукционов.  </w:t>
      </w:r>
    </w:p>
    <w:p w:rsidR="00CD1911" w:rsidRPr="00CD1911" w:rsidRDefault="00CD1911" w:rsidP="00CD1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отделе по делам ГО и ЧС</w:t>
      </w:r>
      <w:r w:rsidRPr="00CD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Организация и ведение гражданской обороны.</w:t>
      </w:r>
    </w:p>
    <w:p w:rsid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Обеспечение проведения мероприятий противопожарной защиты, по предупреждению и ликвидации чрезвычайных ситуаций на территории района.</w:t>
      </w:r>
    </w:p>
    <w:p w:rsidR="002A45AE" w:rsidRPr="00CD1911" w:rsidRDefault="002A45AE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2A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муниципальных программ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</w:t>
      </w:r>
    </w:p>
    <w:p w:rsidR="00FE4C40" w:rsidRDefault="00FE4C40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C40" w:rsidRPr="00CD1911" w:rsidRDefault="00FE4C40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отделе организации деятельности комиссий</w:t>
      </w:r>
      <w:r w:rsidRPr="00CD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0B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Обеспечение реализации мероприятий по противодействию терроризму и экстремизму, преступности, коррупции, незаконному обороту наркотических средств и психотропных веществ на территории</w:t>
      </w:r>
      <w:r w:rsidR="00151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2EC" w:rsidRPr="00CD1911" w:rsidRDefault="000B32EC" w:rsidP="000B32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CD1911" w:rsidP="005D5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территориальной комиссии </w:t>
      </w: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несовершеннолетних и защите их прав</w:t>
      </w:r>
      <w:r w:rsidRPr="00CD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Организация и обеспечение деятельности комиссии по делам несовершеннолетних и защите их прав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D1911" w:rsidRPr="00CD1911" w:rsidRDefault="00CD1911" w:rsidP="005D5C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отделе бухгалтерского учета</w:t>
      </w:r>
      <w:r w:rsidRPr="00CD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Организация и ведение бухгалтерского учета администрации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D1911" w:rsidRPr="00CD1911" w:rsidRDefault="00CD1911" w:rsidP="00CD1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EC" w:rsidRDefault="000B32EC" w:rsidP="00CD1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отделе юридического обеспечения</w:t>
      </w:r>
      <w:r w:rsidRPr="00CD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0B32EC" w:rsidRPr="00CD1911" w:rsidRDefault="000B32EC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Юридическое обеспечение деятельности администрации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ее структурных подразделений.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Осуществление правовой экспертизы проектов постановлений, распоряжений, инструкций, положений и других актов правового характера,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подготавливаемых специалистами, визирование их, а также участие, в необходимых случаях, в подготовке этих документов.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Представление интересов администрации в судебных инстанциях, правоохранительных органах, а также в государственных и общественных организациях при рассмотрении правовых вопросов.</w:t>
      </w:r>
    </w:p>
    <w:p w:rsid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Участие в работе комиссий, созданных при администрации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обеспечение их правовой поддержки.</w:t>
      </w:r>
    </w:p>
    <w:p w:rsidR="00151045" w:rsidRPr="00CD1911" w:rsidRDefault="00151045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правовой экспертизы.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C40" w:rsidRPr="00CD1911" w:rsidRDefault="00FE4C40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мобилизационном отделе</w:t>
      </w:r>
      <w:r w:rsidRPr="00CD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Организация и обеспечение мобилизационной подготовки, мобилизации на территории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Обеспечение защиты сведений, составляющих государственную тайну в пределах своей компетенции.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32EC" w:rsidRDefault="000B32EC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отделе ЗАГС</w:t>
      </w:r>
      <w:r w:rsidRPr="00CD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Получение, хранение и использование в соответствии с законодательством Российской Федерации бланков свидетельств о государственной регистрации актов гражданского состояния осуществление их надлежащего учёта, хранения и контроля за расходованием.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Использование субвенций из федерального бюджета на осуществление полномочий на государственную регистрацию актов гражданского состояния.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государственной услуги по государственной регистрации актов гражданского состояния (рождение, заключении брака, расторжение брака, усыновление (удочерение), установление отцовства, перемена имени и смерти) включая выдачу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Предоставление государственной услуги по истребованию личных документов. 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Приём граждан, обеспечение своевременного и в полном объёме рассмотрения их устных и письменных обращений с уведомлением граждан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принятии решений в порядке, установленном законодательством Российской Федерации. 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в пределах своей компетенции защиты сведений, составляющих государственную и иную охраняемую законом тайну.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функций по планированию и закупке товаров, работ, услуг для государственных и муниципальных нужд.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DE5" w:rsidRDefault="00E55DE5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DE5" w:rsidRDefault="00E55DE5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DE5" w:rsidRDefault="00E55DE5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DE5" w:rsidRDefault="00E55DE5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DE5" w:rsidRDefault="00E55DE5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DE5" w:rsidRDefault="00E55DE5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DE5" w:rsidRDefault="00E55DE5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013470" w:rsidRDefault="00CD1911" w:rsidP="00CD1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E5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                                    </w:t>
      </w:r>
    </w:p>
    <w:p w:rsidR="00CD1911" w:rsidRPr="00013470" w:rsidRDefault="00CD1911" w:rsidP="00CD1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013470" w:rsidRDefault="00CD1911" w:rsidP="00CD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Утвержден</w:t>
      </w:r>
    </w:p>
    <w:p w:rsidR="00CD1911" w:rsidRPr="00013470" w:rsidRDefault="00CD1911" w:rsidP="00CD1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распоряжением администрации </w:t>
      </w:r>
    </w:p>
    <w:p w:rsidR="00CD1911" w:rsidRPr="00013470" w:rsidRDefault="00CD1911" w:rsidP="00CD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CD1911" w:rsidRPr="00013470" w:rsidRDefault="00C4161F" w:rsidP="00C41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C4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 октября 2019 г. № 931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коррупционно-опасных функций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строительства, транспорта, ЖКХ и ТЭК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Выступление муниципальным заказчиком- координатором разработки и реализации программ строительства, реконструкции и капитального ремонта объектов социальной сферы и инженерной инфраструктуры, обеспечения населения чистой питьевой водой, контролирует их исполнение и финансирование.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функций организатора осуществления мероприятий по реализации на территории района приоритетного национального проекта «Доступное и комфортное жилье гражданам России».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Выполнение возложенных функций по реализации подпрограмм «Выполнение государственных обязательств по обеспечению жильем категорий граждан, установленных ФЗ», «Обеспечение жильем молодых семей», федеральной целевой программы «Жилище» на 2015-2020 годы».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работы по предоставлению субсидий муниципальным образованиям, выделяемых на финансирование дорожного хозяйства.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проверки в установленном порядке деятельности юридических и физических лиц, осуществляющих свою деятельность по перевозке пассажиров и багажа легковым такси.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и контроль при подготовке жилищного фонда и объектов инженерной инфраструктуры к сезонной эксплуатации.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и контроль за подготовкой к работе в осенне-зимних условиях организаций жилищно-коммунального хозяйства и социальной сферы.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Разработка и реализация программ по направлениям, относящимся к компетенции, в том числе региональных программ энергосбережения и повышения энергетической эффективности, в области обращения с ТКО.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Размещение заказов на поставку товаров, выполнение работ и оказание услуг.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Осуществление приема граждан, рассмотрение писем и жалоб населения, подготовка предложений и ответов по результатам их рассмотрения.</w:t>
      </w:r>
    </w:p>
    <w:p w:rsid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11.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Проверка и анализ достоверности предоставляемых муниципальными служащими, а также лицами, замещающими их должности сведений о доходах, расходах, об имуществе и обязательствах имущественного характера.</w:t>
      </w:r>
    </w:p>
    <w:p w:rsidR="002A45AE" w:rsidRPr="00CD1911" w:rsidRDefault="002A45AE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</w:t>
      </w:r>
      <w:r w:rsidRPr="002A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муниципальных программ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E55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013470" w:rsidRDefault="00E55DE5" w:rsidP="00E5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CD1911"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</w:p>
    <w:p w:rsidR="00CD1911" w:rsidRPr="00013470" w:rsidRDefault="00CD1911" w:rsidP="00CD1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013470" w:rsidRDefault="00CD1911" w:rsidP="00CD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Утвержден</w:t>
      </w:r>
    </w:p>
    <w:p w:rsidR="00CD1911" w:rsidRPr="00013470" w:rsidRDefault="00CD1911" w:rsidP="00CD1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распоряжением администрации </w:t>
      </w:r>
    </w:p>
    <w:p w:rsidR="00CD1911" w:rsidRPr="00013470" w:rsidRDefault="00CD1911" w:rsidP="00CD1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CD1911" w:rsidRPr="00013470" w:rsidRDefault="00C4161F" w:rsidP="00CD1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 октября 2019 г . № 931</w:t>
      </w: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коррупционно-опасных функций</w:t>
      </w: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финансов и бюджетной политики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Разработка и согласование расчетных данных по установлению плановых показателей по доходным источникам по администрациям поселений.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Установка лимитов бюджетных средств и осуществление контроля за расходованием бюджетных средств согласно имеющимся   лимитам бюджетных обязательств в разрезе бюджетополучателей районного бюджета.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Распоряжение в пределах утвержденных смет и ассигнований кредитами и средствами.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Доведение до управлений, отделов администрации района, администраций городских и сельских поселений района, муниципальных учреждений основных расчетных параметров по формированию проектов бюджета.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Формирование расходной части районного бюджета, бюджетов поселений; в процессе исполнения бюджета внесение необходимых уточнений.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 Подготовка проекта решения о бюджете на текущий год и изменений по распределению бюджетных ассигнований, в том числе субсидий и межбюджетных трансфертов.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Подготовка проекта решения о бюджете на текущий год и изменений по распределению бюджетных ассигнований в расходной части.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 Осуществление контроля за правильностью и своевременностью использования бюджетных средств, выделенных на реализацию расходных обязательств.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Расчеты по лимитам бюджетных средств и осуществление контроля за расходованием бюджетных средств согласно имеющимся лимитам</w:t>
      </w:r>
      <w:r w:rsidR="00F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обязательств в разрезе бюджетополучателей районного бюджета.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Осуществление контроля за соблюдением установленного порядка ведения бухгалтерского учета по учреждениям бюджетной сферы.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11. Разработка и согласование расчетных данных по установлению плановых показателей по доходным источникам по администрациям поселений.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Подготовка проектов нормативных актов органов местного самоуправления об установлении местных налогов, ЕНВД, отчисления части прибыли муниципальными унитарными предприятиями.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13. Подготовка документации на предоставление муниципальных гарантий, бюджетных кредитов, субсидий, управление муниципальным долгом.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14. Формирование, исполнение и контроль за исполнением бюджета района.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15. Контроль за целевым и эффективным использованием средств, выделяемых из бюджета муниципального района, а также средств, полученных из областного бюджета путем санкционирования денежных обязательств.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Pr="00013470" w:rsidRDefault="00E55DE5" w:rsidP="00E55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FE4C40"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</w:t>
      </w:r>
    </w:p>
    <w:p w:rsidR="00FE4C40" w:rsidRPr="00013470" w:rsidRDefault="00FE4C40" w:rsidP="00FE4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Pr="00013470" w:rsidRDefault="00FE4C40" w:rsidP="00FE4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Утвержден</w:t>
      </w:r>
    </w:p>
    <w:p w:rsidR="00FE4C40" w:rsidRPr="00013470" w:rsidRDefault="00FE4C40" w:rsidP="00FE4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распоряжением администрации </w:t>
      </w:r>
    </w:p>
    <w:p w:rsidR="00FE4C40" w:rsidRPr="00013470" w:rsidRDefault="00FE4C40" w:rsidP="00FE4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FE4C40" w:rsidRDefault="00C4161F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  <w:r w:rsidRPr="00C4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 октября 2019 г . № 931</w:t>
      </w: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Pr="00CD1911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образования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proofErr w:type="spellStart"/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Разработка и представление главе администрации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проектов постановлений и распоряжений, связанных с функционированием и развитием системы дошкольного образования, начального общего, основного общего, среднего общего образования и дополнительного образования детей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организацией отдыха детей в каникулярное время и обеспечение условий их реализации.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Организация и проведение аттестации кандидатов на должность руководителей учреждений в соответствии с утвержденным Порядком и в установленные сроки.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Участие в организации и проведении конкурса на замещение вакантных должностей руководителей подведомственных учреждений.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Организация комплекса мероприятий по проведению на территории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государственной итоговой аттестации выпускников образовательных организаций в рамках своей компетенции и в соответствии с действующим федеральным и региональным законодательством.</w:t>
      </w:r>
    </w:p>
    <w:p w:rsid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Участие в заседании комиссии по комплектованию муниципальных дошкольных образовательных учреждений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рамках предоставления муниципальной услуги «Приём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образования».</w:t>
      </w:r>
    </w:p>
    <w:p w:rsidR="002A45AE" w:rsidRPr="00CD1911" w:rsidRDefault="002A45AE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 w:rsidRPr="002A4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муниципальных программ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61F" w:rsidRPr="00CD1911" w:rsidRDefault="00C4161F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E55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Pr="00013470" w:rsidRDefault="00E55DE5" w:rsidP="00E5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="00FE4C40"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</w:t>
      </w:r>
    </w:p>
    <w:p w:rsidR="00FE4C40" w:rsidRPr="00013470" w:rsidRDefault="00FE4C40" w:rsidP="00FE4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Pr="00013470" w:rsidRDefault="00FE4C40" w:rsidP="00FE4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Утвержден</w:t>
      </w:r>
    </w:p>
    <w:p w:rsidR="00FE4C40" w:rsidRPr="00013470" w:rsidRDefault="00FE4C40" w:rsidP="00FE4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распоряжением администрации </w:t>
      </w:r>
    </w:p>
    <w:p w:rsidR="00FE4C40" w:rsidRPr="00013470" w:rsidRDefault="00FE4C40" w:rsidP="00FE4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FE4C40" w:rsidRPr="00013470" w:rsidRDefault="00C4161F" w:rsidP="00FE4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 октября 2019 г . № 931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социальной 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защиты населения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proofErr w:type="spellStart"/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на территории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муниципальной программы «Социальная поддержка граждан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Осуществление контроля за деятельностью подведомственных учреждений по предоставлению социальных услуг гражданам, проживающим на территории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Выдача разрешений на совершение сделок с имуществом несовершеннолетних (подопечным) на территории муниципального района «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Ракитянский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Постановка на учет граждан, имеющих трех и более детей, для предоставления земельных участков, находящихся в государственной или муниципальной собственности, на территории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собственность бесплатно.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 ежемесячной денежной выплаты муниципальным служащим, находящимся на пенсии, а также отдельным категориям граждан, вышедших на пенсию.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Реализация услуг, предоставляемых в рамках переданных полномочий по предоставлению государственных услуг гражданам, проживающим на территории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Передача информации о детях-сиротах и детях, оставшихся без попечения родителей, находящихся в региональном банке данных.</w:t>
      </w:r>
    </w:p>
    <w:p w:rsid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получения, обработки, хранения, передачи и использования персональных данных при реализации установленных полномочий по предоставлению муниципальных и государственных услуг в соответствии с действующим законодательством.</w:t>
      </w:r>
    </w:p>
    <w:p w:rsidR="002A45AE" w:rsidRPr="00CD1911" w:rsidRDefault="002A45AE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муниципальных программ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</w:t>
      </w:r>
    </w:p>
    <w:p w:rsidR="00CD1911" w:rsidRPr="00CD1911" w:rsidRDefault="00CD1911" w:rsidP="00CD1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E55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Pr="00013470" w:rsidRDefault="00E55DE5" w:rsidP="00E5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FE4C40"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</w:t>
      </w:r>
    </w:p>
    <w:p w:rsidR="00FE4C40" w:rsidRPr="00013470" w:rsidRDefault="00FE4C40" w:rsidP="00FE4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Pr="00013470" w:rsidRDefault="00FE4C40" w:rsidP="00FE4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Утвержден</w:t>
      </w:r>
    </w:p>
    <w:p w:rsidR="00FE4C40" w:rsidRPr="00013470" w:rsidRDefault="00FE4C40" w:rsidP="00FE4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распоряжением администрации </w:t>
      </w:r>
    </w:p>
    <w:p w:rsidR="00FE4C40" w:rsidRPr="00013470" w:rsidRDefault="00FE4C40" w:rsidP="00FE4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FE4C40" w:rsidRPr="00013470" w:rsidRDefault="00C4161F" w:rsidP="00FE4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 октября 2019 г . № 931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культуры</w:t>
      </w:r>
    </w:p>
    <w:p w:rsidR="00FE4C40" w:rsidRPr="00CD1911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Pr="00CD1911" w:rsidRDefault="00CD1911" w:rsidP="00CD19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Право принятия управленческих решений в установленной сфере деятельности.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Подготовка и визирование платежных и иных документов (договоров, счетов, актов приемки выполненных работ).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Подготовка документов, связанных с осуществлением государственных закупок (принятие решения о способе размещения заказа для государственных нужд, подготовка необходимых документов для размещения заказа, участие в работе комиссии по размещению государственного заказа).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Подготовка документов в пределах компетенции управления об установлении выплат стимулирующего и компенсационного характера руководителям подведомственных учреждений.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</w:t>
      </w:r>
      <w:r w:rsidRPr="00CD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 пределах компетенции управления правовой экспертизы проектов правовых актов управления.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 Представление в установленном порядке интересов Управления в судебных органах.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Рассмотрение и визирование проектов договоров, соглашений, протоколов.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 Организация работы аттестационных, квалификационных комиссий, комиссии по приему на работу.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Подготовка наградных материалов по награждению работников культуры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районными, областными и государственными наградами.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Осуществление мероприятий по контролю за соблюдением трудового законодательства в учреждениях, подведомственных управлению культуры.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Обеспечение проведения мероприятий в рамках контроля за соблюдением законодательства об архивном деле, в пределах компетенции, определенной законодательством Российской Федерации.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Укрепление материально-технической базы учреждений культуры и искусства.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13. Размещение заказов на поставки товаров, выполнение работ, оказание услуг для нужд управления, а также районных учреждений культуры и искусства.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14. Организация библиотечного обслуживания населения районными библиотеками, комплектование и обеспечение сохранности их библиотечных фондов.</w:t>
      </w:r>
    </w:p>
    <w:p w:rsidR="00CD1911" w:rsidRPr="002A45AE" w:rsidRDefault="002A45AE" w:rsidP="002A4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15.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муниципальных программ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DE5" w:rsidRDefault="00E55DE5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Pr="00013470" w:rsidRDefault="00E55DE5" w:rsidP="00E55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="00FE4C40"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7</w:t>
      </w:r>
    </w:p>
    <w:p w:rsidR="00FE4C40" w:rsidRPr="00013470" w:rsidRDefault="00FE4C40" w:rsidP="00FE4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Pr="00013470" w:rsidRDefault="00FE4C40" w:rsidP="00FE4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Утвержден</w:t>
      </w:r>
    </w:p>
    <w:p w:rsidR="00FE4C40" w:rsidRPr="00013470" w:rsidRDefault="00FE4C40" w:rsidP="00FE4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распоряжением администрации </w:t>
      </w:r>
    </w:p>
    <w:p w:rsidR="00FE4C40" w:rsidRPr="00013470" w:rsidRDefault="00FE4C40" w:rsidP="00FE4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 w:rsidRPr="0001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FE4C40" w:rsidRPr="00013470" w:rsidRDefault="00C4161F" w:rsidP="00FE4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08 октября 2019 г . № 931</w:t>
      </w:r>
      <w:bookmarkStart w:id="0" w:name="_GoBack"/>
      <w:bookmarkEnd w:id="0"/>
    </w:p>
    <w:p w:rsidR="00CD1911" w:rsidRDefault="00CD1911" w:rsidP="00E55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Pr="00CD1911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FE4C40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коррупционно-опасных функций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физической </w:t>
      </w:r>
    </w:p>
    <w:p w:rsid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культуры, спорта и молодежной политики</w:t>
      </w:r>
      <w:r w:rsidR="00FE4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FE4C40" w:rsidRPr="00CD1911" w:rsidRDefault="00FE4C40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Ракитянского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D1911" w:rsidRPr="00CD1911" w:rsidRDefault="00CD1911" w:rsidP="00CD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Разработка и осуществление муниципальных программ развития физической культуры, спорта и молодежной политики.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Разработка и вынесение на утверждение в установленном порядке проектов нормативно-правовых и иных актов, регулирующих отношения в области физической культуры, спорта и молодежной политики.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Внесение в установленном порядке предложений о формировании бюджета района в части расходов на физическую культуру, спорт и молодежную политику.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Организация финансирования деятельности и развития спортивных учреждений, отделов в объемах средств федерального, областного и муниципального бюджетов.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Распределение средств, по согласованию с главой администрации района, выделенных для финансирования районных программ и мероприятий.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Сбор, обработка, анализ и предоставление государственной статистической отчетности в сфере физической культуры, спорта и молодежной политики, обеспечение её достоверности.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Поддержка молодежных, детских организаций и объединений, оказание финансовой помощи в реализации их социально значимых программ.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 Организация подготовки и переподготовки кадров, присвоение в установленном порядке спортивных разрядов, судейских категорий, награждение призами, грамотами, предоставление в установленном порядке в областные комитеты соответствующей документации для присвоения почетных и спортивных званий.  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9. Осуществление государственной поддержки талантливой молодежи.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Создание условий для включения молодежи в самостоятельную трудовую деятельность (организация отрядов временной занятости несовершеннолетней молодежи).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Осуществление поддержки молодых семей.</w:t>
      </w:r>
    </w:p>
    <w:p w:rsid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12. Организация социальной профилактики негативных явлений в молодежной среде.</w:t>
      </w:r>
    </w:p>
    <w:p w:rsidR="002A45AE" w:rsidRPr="00CD1911" w:rsidRDefault="002A45AE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13. </w:t>
      </w:r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муниципальных программ </w:t>
      </w:r>
      <w:proofErr w:type="spellStart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Ракитянского</w:t>
      </w:r>
      <w:proofErr w:type="spellEnd"/>
      <w:r w:rsidRPr="00CD1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</w:t>
      </w:r>
    </w:p>
    <w:p w:rsidR="00CD1911" w:rsidRPr="00CD1911" w:rsidRDefault="00CD1911" w:rsidP="00CD1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470" w:rsidRDefault="00013470" w:rsidP="00CD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42" w:rsidRDefault="00ED7F42" w:rsidP="00CD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20" w:rsidRDefault="00711320" w:rsidP="00CD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AD0" w:rsidRDefault="00872AD0" w:rsidP="00CD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F42" w:rsidRDefault="00ED7F42" w:rsidP="00CD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AD0" w:rsidRDefault="00872AD0" w:rsidP="00CD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AD0" w:rsidSect="000B32EC">
      <w:pgSz w:w="11905" w:h="16838"/>
      <w:pgMar w:top="1134" w:right="925" w:bottom="993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DF" w:rsidRDefault="00F87FDF">
      <w:pPr>
        <w:spacing w:after="0" w:line="240" w:lineRule="auto"/>
      </w:pPr>
      <w:r>
        <w:separator/>
      </w:r>
    </w:p>
  </w:endnote>
  <w:endnote w:type="continuationSeparator" w:id="0">
    <w:p w:rsidR="00F87FDF" w:rsidRDefault="00F8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DF" w:rsidRDefault="00F87FDF">
      <w:pPr>
        <w:spacing w:after="0" w:line="240" w:lineRule="auto"/>
      </w:pPr>
      <w:r>
        <w:separator/>
      </w:r>
    </w:p>
  </w:footnote>
  <w:footnote w:type="continuationSeparator" w:id="0">
    <w:p w:rsidR="00F87FDF" w:rsidRDefault="00F8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45" w:rsidRDefault="00181F9C" w:rsidP="00512D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10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1045" w:rsidRDefault="00151045" w:rsidP="00512DC4">
    <w:pPr>
      <w:ind w:left="4325" w:right="360"/>
      <w:jc w:val="both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045" w:rsidRDefault="00181F9C" w:rsidP="00512DC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10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C1306">
      <w:rPr>
        <w:rStyle w:val="a8"/>
        <w:noProof/>
      </w:rPr>
      <w:t>18</w:t>
    </w:r>
    <w:r>
      <w:rPr>
        <w:rStyle w:val="a8"/>
      </w:rPr>
      <w:fldChar w:fldCharType="end"/>
    </w:r>
  </w:p>
  <w:p w:rsidR="00151045" w:rsidRDefault="00151045" w:rsidP="00512DC4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28F1755"/>
    <w:multiLevelType w:val="hybridMultilevel"/>
    <w:tmpl w:val="8EF253C0"/>
    <w:lvl w:ilvl="0" w:tplc="901E4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25CDF"/>
    <w:multiLevelType w:val="hybridMultilevel"/>
    <w:tmpl w:val="9DCC0792"/>
    <w:lvl w:ilvl="0" w:tplc="901E4F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D8F"/>
    <w:rsid w:val="00013470"/>
    <w:rsid w:val="00022FB4"/>
    <w:rsid w:val="00081A8F"/>
    <w:rsid w:val="00083937"/>
    <w:rsid w:val="000978BC"/>
    <w:rsid w:val="000B32EC"/>
    <w:rsid w:val="000C72FC"/>
    <w:rsid w:val="000D3E5F"/>
    <w:rsid w:val="00120FDC"/>
    <w:rsid w:val="00141FB0"/>
    <w:rsid w:val="00151045"/>
    <w:rsid w:val="001740E8"/>
    <w:rsid w:val="00181F9C"/>
    <w:rsid w:val="0018628E"/>
    <w:rsid w:val="00194092"/>
    <w:rsid w:val="001F3061"/>
    <w:rsid w:val="002A45AE"/>
    <w:rsid w:val="003166AB"/>
    <w:rsid w:val="003169A0"/>
    <w:rsid w:val="003F35A4"/>
    <w:rsid w:val="00405F0E"/>
    <w:rsid w:val="00423F0C"/>
    <w:rsid w:val="004B1C00"/>
    <w:rsid w:val="00512DC4"/>
    <w:rsid w:val="00590C4C"/>
    <w:rsid w:val="005C1306"/>
    <w:rsid w:val="005D5C13"/>
    <w:rsid w:val="00625C8D"/>
    <w:rsid w:val="00695949"/>
    <w:rsid w:val="007030A5"/>
    <w:rsid w:val="00705DD3"/>
    <w:rsid w:val="00711320"/>
    <w:rsid w:val="00717A32"/>
    <w:rsid w:val="00743DB8"/>
    <w:rsid w:val="00757811"/>
    <w:rsid w:val="007D58CA"/>
    <w:rsid w:val="00872AD0"/>
    <w:rsid w:val="008B17B8"/>
    <w:rsid w:val="008D0D04"/>
    <w:rsid w:val="008D2B25"/>
    <w:rsid w:val="008E4999"/>
    <w:rsid w:val="008F73F9"/>
    <w:rsid w:val="008F7B72"/>
    <w:rsid w:val="009249E5"/>
    <w:rsid w:val="009F42EE"/>
    <w:rsid w:val="00A155A3"/>
    <w:rsid w:val="00A51520"/>
    <w:rsid w:val="00A5202D"/>
    <w:rsid w:val="00B06258"/>
    <w:rsid w:val="00B536FA"/>
    <w:rsid w:val="00B9204F"/>
    <w:rsid w:val="00C4161F"/>
    <w:rsid w:val="00C464E4"/>
    <w:rsid w:val="00CC40F4"/>
    <w:rsid w:val="00CD1911"/>
    <w:rsid w:val="00D62173"/>
    <w:rsid w:val="00DC0907"/>
    <w:rsid w:val="00DE6A8F"/>
    <w:rsid w:val="00E55DE5"/>
    <w:rsid w:val="00E60390"/>
    <w:rsid w:val="00E70B2A"/>
    <w:rsid w:val="00ED7F42"/>
    <w:rsid w:val="00F51D8F"/>
    <w:rsid w:val="00F87FDF"/>
    <w:rsid w:val="00FE114D"/>
    <w:rsid w:val="00FE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4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470"/>
    <w:pPr>
      <w:ind w:left="720"/>
      <w:contextualSpacing/>
    </w:pPr>
  </w:style>
  <w:style w:type="paragraph" w:styleId="a6">
    <w:name w:val="header"/>
    <w:basedOn w:val="a"/>
    <w:link w:val="a7"/>
    <w:rsid w:val="000134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0134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3470"/>
  </w:style>
  <w:style w:type="table" w:styleId="a9">
    <w:name w:val="Table Grid"/>
    <w:basedOn w:val="a1"/>
    <w:uiPriority w:val="59"/>
    <w:rsid w:val="0074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81A8F"/>
    <w:rPr>
      <w:color w:val="0000FF" w:themeColor="hyperlink"/>
      <w:u w:val="single"/>
    </w:rPr>
  </w:style>
  <w:style w:type="paragraph" w:styleId="ab">
    <w:name w:val="footnote text"/>
    <w:basedOn w:val="a"/>
    <w:link w:val="ac"/>
    <w:semiHidden/>
    <w:rsid w:val="0019409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9409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8CCF2079D04ECC82B628C2502FDE0F3E8ACD599952073E2515772CF6EFF06B61985F9BE67D59SBg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FA8CCF2079D04ECC82B628C2502FDE0C388BCC579D52073E2515772CSFg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8CCF2079D04ECC82B628C2502FDE0C388BCF579A52073E2515772CSFg6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3AE8-51C7-4372-92CB-881DE46E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4743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Nach_otd_kadrov</cp:lastModifiedBy>
  <cp:revision>2</cp:revision>
  <cp:lastPrinted>2019-11-25T12:00:00Z</cp:lastPrinted>
  <dcterms:created xsi:type="dcterms:W3CDTF">2020-06-01T09:22:00Z</dcterms:created>
  <dcterms:modified xsi:type="dcterms:W3CDTF">2020-06-01T09:22:00Z</dcterms:modified>
</cp:coreProperties>
</file>