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46" w:rsidRPr="00CA0A46" w:rsidRDefault="00CA0A46" w:rsidP="00CA0A46">
      <w:pPr>
        <w:widowControl w:val="0"/>
        <w:autoSpaceDE w:val="0"/>
        <w:autoSpaceDN w:val="0"/>
        <w:ind w:left="680" w:hanging="680"/>
        <w:jc w:val="center"/>
        <w:rPr>
          <w:rFonts w:ascii="Times New Roman" w:hAnsi="Times New Roman"/>
          <w:sz w:val="32"/>
          <w:szCs w:val="32"/>
        </w:rPr>
      </w:pPr>
      <w:r w:rsidRPr="00CA0A46">
        <w:rPr>
          <w:rFonts w:ascii="Times New Roman" w:hAnsi="Times New Roman"/>
          <w:sz w:val="32"/>
          <w:szCs w:val="32"/>
        </w:rPr>
        <w:t xml:space="preserve">Р О С </w:t>
      </w:r>
      <w:proofErr w:type="spellStart"/>
      <w:proofErr w:type="gramStart"/>
      <w:r w:rsidRPr="00CA0A46">
        <w:rPr>
          <w:rFonts w:ascii="Times New Roman" w:hAnsi="Times New Roman"/>
          <w:sz w:val="32"/>
          <w:szCs w:val="32"/>
        </w:rPr>
        <w:t>С</w:t>
      </w:r>
      <w:proofErr w:type="spellEnd"/>
      <w:proofErr w:type="gramEnd"/>
      <w:r w:rsidRPr="00CA0A46">
        <w:rPr>
          <w:rFonts w:ascii="Times New Roman" w:hAnsi="Times New Roman"/>
          <w:sz w:val="32"/>
          <w:szCs w:val="32"/>
        </w:rPr>
        <w:t xml:space="preserve"> И Й С К А Я   Ф Е Д Е Р А Ц И Я </w:t>
      </w:r>
    </w:p>
    <w:p w:rsidR="00CA0A46" w:rsidRPr="00CA0A46" w:rsidRDefault="00CA0A46" w:rsidP="00CA0A46">
      <w:pPr>
        <w:widowControl w:val="0"/>
        <w:autoSpaceDE w:val="0"/>
        <w:autoSpaceDN w:val="0"/>
        <w:spacing w:line="360" w:lineRule="auto"/>
        <w:ind w:left="680" w:hanging="680"/>
        <w:jc w:val="center"/>
        <w:rPr>
          <w:rFonts w:ascii="Times New Roman" w:hAnsi="Times New Roman"/>
          <w:sz w:val="32"/>
          <w:szCs w:val="32"/>
        </w:rPr>
      </w:pPr>
      <w:r w:rsidRPr="00CA0A46">
        <w:rPr>
          <w:rFonts w:ascii="Times New Roman" w:hAnsi="Times New Roman"/>
          <w:sz w:val="32"/>
          <w:szCs w:val="32"/>
        </w:rPr>
        <w:t xml:space="preserve">Б Е Л Г О </w:t>
      </w:r>
      <w:proofErr w:type="gramStart"/>
      <w:r w:rsidRPr="00CA0A46">
        <w:rPr>
          <w:rFonts w:ascii="Times New Roman" w:hAnsi="Times New Roman"/>
          <w:sz w:val="32"/>
          <w:szCs w:val="32"/>
        </w:rPr>
        <w:t>Р</w:t>
      </w:r>
      <w:proofErr w:type="gramEnd"/>
      <w:r w:rsidRPr="00CA0A46">
        <w:rPr>
          <w:rFonts w:ascii="Times New Roman" w:hAnsi="Times New Roman"/>
          <w:sz w:val="32"/>
          <w:szCs w:val="32"/>
        </w:rPr>
        <w:t xml:space="preserve"> О Д С К А Я   О Б Л А С Т Ь </w:t>
      </w:r>
    </w:p>
    <w:p w:rsidR="00A71F04" w:rsidRPr="00A71F04" w:rsidRDefault="00A71F04" w:rsidP="00A71F04">
      <w:pPr>
        <w:spacing w:line="360" w:lineRule="auto"/>
        <w:jc w:val="center"/>
        <w:rPr>
          <w:rFonts w:ascii="Times New Roman" w:hAnsi="Times New Roman"/>
          <w:b/>
          <w:bCs/>
          <w:sz w:val="28"/>
          <w:szCs w:val="28"/>
        </w:rPr>
      </w:pPr>
      <w:r w:rsidRPr="00A71F04">
        <w:rPr>
          <w:rFonts w:ascii="Times New Roman" w:hAnsi="Times New Roman"/>
          <w:b/>
          <w:noProof/>
          <w:sz w:val="28"/>
          <w:szCs w:val="28"/>
        </w:rPr>
        <w:drawing>
          <wp:inline distT="0" distB="0" distL="0" distR="0">
            <wp:extent cx="571500" cy="662940"/>
            <wp:effectExtent l="19050" t="0" r="0" b="0"/>
            <wp:docPr id="3"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9" cstate="print"/>
                    <a:srcRect/>
                    <a:stretch>
                      <a:fillRect/>
                    </a:stretch>
                  </pic:blipFill>
                  <pic:spPr bwMode="auto">
                    <a:xfrm>
                      <a:off x="0" y="0"/>
                      <a:ext cx="571500" cy="662940"/>
                    </a:xfrm>
                    <a:prstGeom prst="rect">
                      <a:avLst/>
                    </a:prstGeom>
                    <a:noFill/>
                    <a:ln w="9525">
                      <a:noFill/>
                      <a:miter lim="800000"/>
                      <a:headEnd/>
                      <a:tailEnd/>
                    </a:ln>
                  </pic:spPr>
                </pic:pic>
              </a:graphicData>
            </a:graphic>
          </wp:inline>
        </w:drawing>
      </w:r>
    </w:p>
    <w:p w:rsidR="00A71F04" w:rsidRPr="00A71F04" w:rsidRDefault="00A71F04" w:rsidP="00A71F04">
      <w:pPr>
        <w:jc w:val="center"/>
        <w:rPr>
          <w:rFonts w:ascii="Times New Roman" w:hAnsi="Times New Roman"/>
          <w:b/>
          <w:sz w:val="28"/>
          <w:szCs w:val="28"/>
        </w:rPr>
      </w:pPr>
      <w:r w:rsidRPr="00A71F04">
        <w:rPr>
          <w:rFonts w:ascii="Times New Roman" w:hAnsi="Times New Roman"/>
          <w:b/>
          <w:sz w:val="28"/>
          <w:szCs w:val="28"/>
        </w:rPr>
        <w:t xml:space="preserve">МУНИЦИПАЛЬНЫЙ  СОВЕТ  МУНИЦИПАЛЬНОГО РАЙОНА </w:t>
      </w:r>
    </w:p>
    <w:p w:rsidR="00A71F04" w:rsidRPr="00A71F04" w:rsidRDefault="00A71F04" w:rsidP="00A71F04">
      <w:pPr>
        <w:jc w:val="center"/>
        <w:rPr>
          <w:rFonts w:ascii="Times New Roman" w:hAnsi="Times New Roman"/>
          <w:b/>
          <w:sz w:val="28"/>
          <w:szCs w:val="28"/>
        </w:rPr>
      </w:pPr>
      <w:r w:rsidRPr="00A71F04">
        <w:rPr>
          <w:rFonts w:ascii="Times New Roman" w:hAnsi="Times New Roman"/>
          <w:b/>
          <w:sz w:val="28"/>
          <w:szCs w:val="28"/>
        </w:rPr>
        <w:t xml:space="preserve">«РАКИТЯНСКИЙ РАЙОН» БЕЛГОРОДСКОЙ  ОБЛАСТИ </w:t>
      </w:r>
    </w:p>
    <w:p w:rsidR="00A71F04" w:rsidRPr="00A71F04" w:rsidRDefault="00CA0A46" w:rsidP="00A71F04">
      <w:pPr>
        <w:jc w:val="center"/>
        <w:rPr>
          <w:rFonts w:ascii="Times New Roman" w:hAnsi="Times New Roman"/>
          <w:sz w:val="28"/>
          <w:szCs w:val="28"/>
        </w:rPr>
      </w:pPr>
      <w:r>
        <w:rPr>
          <w:rFonts w:ascii="Times New Roman" w:hAnsi="Times New Roman"/>
          <w:sz w:val="28"/>
          <w:szCs w:val="28"/>
        </w:rPr>
        <w:t xml:space="preserve">  </w:t>
      </w:r>
      <w:r w:rsidR="00D417FA">
        <w:rPr>
          <w:rFonts w:ascii="Times New Roman" w:hAnsi="Times New Roman"/>
          <w:sz w:val="28"/>
          <w:szCs w:val="28"/>
        </w:rPr>
        <w:t>Сорок седьмое</w:t>
      </w:r>
      <w:r>
        <w:rPr>
          <w:rFonts w:ascii="Times New Roman" w:hAnsi="Times New Roman"/>
          <w:sz w:val="28"/>
          <w:szCs w:val="28"/>
        </w:rPr>
        <w:t xml:space="preserve"> </w:t>
      </w:r>
      <w:r w:rsidR="00A71F04" w:rsidRPr="00A71F04">
        <w:rPr>
          <w:rFonts w:ascii="Times New Roman" w:hAnsi="Times New Roman"/>
          <w:sz w:val="28"/>
          <w:szCs w:val="28"/>
        </w:rPr>
        <w:t>заседание Муниципального совета</w:t>
      </w:r>
    </w:p>
    <w:p w:rsidR="00A71F04" w:rsidRPr="00A71F04" w:rsidRDefault="00A71F04" w:rsidP="00A71F04">
      <w:pPr>
        <w:rPr>
          <w:rFonts w:ascii="Times New Roman" w:hAnsi="Times New Roman"/>
          <w:sz w:val="28"/>
          <w:szCs w:val="28"/>
        </w:rPr>
      </w:pPr>
    </w:p>
    <w:p w:rsidR="00A71F04" w:rsidRPr="00A71F04" w:rsidRDefault="00A71F04" w:rsidP="00A71F04">
      <w:pPr>
        <w:jc w:val="center"/>
        <w:rPr>
          <w:rFonts w:ascii="Times New Roman" w:hAnsi="Times New Roman"/>
          <w:b/>
          <w:sz w:val="28"/>
          <w:szCs w:val="28"/>
        </w:rPr>
      </w:pPr>
      <w:proofErr w:type="gramStart"/>
      <w:r w:rsidRPr="00A71F04">
        <w:rPr>
          <w:rFonts w:ascii="Times New Roman" w:hAnsi="Times New Roman"/>
          <w:b/>
          <w:sz w:val="28"/>
          <w:szCs w:val="28"/>
        </w:rPr>
        <w:t>Р</w:t>
      </w:r>
      <w:proofErr w:type="gramEnd"/>
      <w:r w:rsidRPr="00A71F04">
        <w:rPr>
          <w:rFonts w:ascii="Times New Roman" w:hAnsi="Times New Roman"/>
          <w:b/>
          <w:sz w:val="28"/>
          <w:szCs w:val="28"/>
        </w:rPr>
        <w:t xml:space="preserve"> Е Ш Е Н И Е </w:t>
      </w:r>
    </w:p>
    <w:p w:rsidR="00A71F04" w:rsidRPr="00A71F04" w:rsidRDefault="00A71F04" w:rsidP="00A71F04">
      <w:pPr>
        <w:jc w:val="both"/>
        <w:rPr>
          <w:rFonts w:ascii="Times New Roman" w:hAnsi="Times New Roman"/>
          <w:sz w:val="28"/>
          <w:szCs w:val="28"/>
        </w:rPr>
      </w:pPr>
    </w:p>
    <w:p w:rsidR="00A71F04" w:rsidRPr="00A71F04" w:rsidRDefault="00A71F04" w:rsidP="00A71F04">
      <w:pPr>
        <w:jc w:val="both"/>
        <w:rPr>
          <w:rFonts w:ascii="Times New Roman" w:hAnsi="Times New Roman"/>
          <w:sz w:val="28"/>
          <w:szCs w:val="28"/>
        </w:rPr>
      </w:pPr>
    </w:p>
    <w:p w:rsidR="00A71F04" w:rsidRPr="00CA0A46" w:rsidRDefault="00522C5B" w:rsidP="00A71F04">
      <w:pPr>
        <w:adjustRightInd w:val="0"/>
        <w:rPr>
          <w:rFonts w:ascii="Times New Roman" w:hAnsi="Times New Roman"/>
          <w:b/>
          <w:bCs/>
          <w:sz w:val="28"/>
          <w:szCs w:val="28"/>
        </w:rPr>
      </w:pPr>
      <w:r>
        <w:rPr>
          <w:rFonts w:ascii="Times New Roman" w:hAnsi="Times New Roman"/>
          <w:b/>
          <w:bCs/>
          <w:sz w:val="28"/>
          <w:szCs w:val="28"/>
        </w:rPr>
        <w:t xml:space="preserve">от </w:t>
      </w:r>
      <w:r w:rsidR="00F06812">
        <w:rPr>
          <w:rFonts w:ascii="Times New Roman" w:hAnsi="Times New Roman"/>
          <w:b/>
          <w:bCs/>
          <w:sz w:val="28"/>
          <w:szCs w:val="28"/>
        </w:rPr>
        <w:t xml:space="preserve"> </w:t>
      </w:r>
      <w:r w:rsidR="00D417FA">
        <w:rPr>
          <w:rFonts w:ascii="Times New Roman" w:hAnsi="Times New Roman"/>
          <w:b/>
          <w:bCs/>
          <w:sz w:val="28"/>
          <w:szCs w:val="28"/>
        </w:rPr>
        <w:t>26 декабря</w:t>
      </w:r>
      <w:r w:rsidR="006D3D2B">
        <w:rPr>
          <w:rFonts w:ascii="Times New Roman" w:hAnsi="Times New Roman"/>
          <w:b/>
          <w:bCs/>
          <w:sz w:val="28"/>
          <w:szCs w:val="28"/>
        </w:rPr>
        <w:t xml:space="preserve"> </w:t>
      </w:r>
      <w:r w:rsidR="00CA0A46" w:rsidRPr="00CA0A46">
        <w:rPr>
          <w:rFonts w:ascii="Times New Roman" w:hAnsi="Times New Roman"/>
          <w:b/>
          <w:bCs/>
          <w:sz w:val="28"/>
          <w:szCs w:val="28"/>
        </w:rPr>
        <w:t>2022 года</w:t>
      </w:r>
      <w:r w:rsidR="00A71F04" w:rsidRPr="00CA0A46">
        <w:rPr>
          <w:rFonts w:ascii="Times New Roman" w:hAnsi="Times New Roman"/>
          <w:b/>
          <w:bCs/>
          <w:sz w:val="28"/>
          <w:szCs w:val="28"/>
        </w:rPr>
        <w:t xml:space="preserve">                  </w:t>
      </w:r>
      <w:r w:rsidR="00CA0A46" w:rsidRPr="00CA0A46">
        <w:rPr>
          <w:rFonts w:ascii="Times New Roman" w:hAnsi="Times New Roman"/>
          <w:b/>
          <w:bCs/>
          <w:sz w:val="28"/>
          <w:szCs w:val="28"/>
        </w:rPr>
        <w:t xml:space="preserve">                         </w:t>
      </w:r>
      <w:r w:rsidR="00CA0A46">
        <w:rPr>
          <w:rFonts w:ascii="Times New Roman" w:hAnsi="Times New Roman"/>
          <w:b/>
          <w:bCs/>
          <w:sz w:val="28"/>
          <w:szCs w:val="28"/>
        </w:rPr>
        <w:t xml:space="preserve">             </w:t>
      </w:r>
      <w:r w:rsidR="00D417FA">
        <w:rPr>
          <w:rFonts w:ascii="Times New Roman" w:hAnsi="Times New Roman"/>
          <w:b/>
          <w:bCs/>
          <w:sz w:val="28"/>
          <w:szCs w:val="28"/>
        </w:rPr>
        <w:t xml:space="preserve">                              </w:t>
      </w:r>
      <w:r w:rsidR="00CA0A46">
        <w:rPr>
          <w:rFonts w:ascii="Times New Roman" w:hAnsi="Times New Roman"/>
          <w:b/>
          <w:bCs/>
          <w:sz w:val="28"/>
          <w:szCs w:val="28"/>
        </w:rPr>
        <w:t xml:space="preserve"> </w:t>
      </w:r>
      <w:r w:rsidR="00CA0A46" w:rsidRPr="00CA0A46">
        <w:rPr>
          <w:rFonts w:ascii="Times New Roman" w:hAnsi="Times New Roman"/>
          <w:b/>
          <w:bCs/>
          <w:sz w:val="28"/>
          <w:szCs w:val="28"/>
        </w:rPr>
        <w:t>№ 4</w:t>
      </w:r>
    </w:p>
    <w:p w:rsidR="00A71F04" w:rsidRDefault="00A71F04" w:rsidP="00A71F04">
      <w:pPr>
        <w:jc w:val="both"/>
        <w:rPr>
          <w:rFonts w:ascii="Times New Roman" w:hAnsi="Times New Roman"/>
          <w:b/>
          <w:sz w:val="28"/>
          <w:szCs w:val="28"/>
        </w:rPr>
      </w:pPr>
    </w:p>
    <w:p w:rsidR="00D417FA" w:rsidRPr="00D417FA" w:rsidRDefault="00D417FA" w:rsidP="00D417FA">
      <w:pPr>
        <w:jc w:val="both"/>
        <w:rPr>
          <w:rFonts w:ascii="Times New Roman" w:eastAsia="Calibri" w:hAnsi="Times New Roman"/>
          <w:b/>
          <w:sz w:val="28"/>
          <w:szCs w:val="28"/>
          <w:lang w:eastAsia="en-US"/>
        </w:rPr>
      </w:pPr>
      <w:r w:rsidRPr="00D417FA">
        <w:rPr>
          <w:rFonts w:ascii="Times New Roman" w:eastAsia="Calibri" w:hAnsi="Times New Roman"/>
          <w:b/>
          <w:sz w:val="28"/>
          <w:szCs w:val="28"/>
          <w:lang w:eastAsia="en-US"/>
        </w:rPr>
        <w:t xml:space="preserve">О внесении изменений в решение </w:t>
      </w:r>
    </w:p>
    <w:p w:rsidR="00D417FA" w:rsidRPr="00D417FA" w:rsidRDefault="00D417FA" w:rsidP="00D417FA">
      <w:pPr>
        <w:jc w:val="both"/>
        <w:rPr>
          <w:rFonts w:ascii="Times New Roman" w:eastAsia="Calibri" w:hAnsi="Times New Roman"/>
          <w:b/>
          <w:sz w:val="28"/>
          <w:szCs w:val="28"/>
          <w:lang w:eastAsia="en-US"/>
        </w:rPr>
      </w:pPr>
      <w:r w:rsidRPr="00D417FA">
        <w:rPr>
          <w:rFonts w:ascii="Times New Roman" w:eastAsia="Calibri" w:hAnsi="Times New Roman"/>
          <w:b/>
          <w:sz w:val="28"/>
          <w:szCs w:val="28"/>
          <w:lang w:eastAsia="en-US"/>
        </w:rPr>
        <w:t>Муниципального совета Ракитянского</w:t>
      </w:r>
    </w:p>
    <w:p w:rsidR="00D417FA" w:rsidRPr="00D417FA" w:rsidRDefault="00D417FA" w:rsidP="00D417FA">
      <w:pPr>
        <w:jc w:val="both"/>
        <w:rPr>
          <w:rFonts w:ascii="Times New Roman" w:eastAsia="Calibri" w:hAnsi="Times New Roman"/>
          <w:b/>
          <w:sz w:val="28"/>
          <w:szCs w:val="28"/>
          <w:lang w:eastAsia="en-US"/>
        </w:rPr>
      </w:pPr>
      <w:r w:rsidRPr="00D417FA">
        <w:rPr>
          <w:rFonts w:ascii="Times New Roman" w:eastAsia="Calibri" w:hAnsi="Times New Roman"/>
          <w:b/>
          <w:sz w:val="28"/>
          <w:szCs w:val="28"/>
          <w:lang w:eastAsia="en-US"/>
        </w:rPr>
        <w:t>района от 29.06.2011 г. № 12</w:t>
      </w:r>
    </w:p>
    <w:p w:rsidR="00D417FA" w:rsidRPr="00D417FA" w:rsidRDefault="00D417FA" w:rsidP="00D417FA">
      <w:pPr>
        <w:jc w:val="both"/>
        <w:rPr>
          <w:rFonts w:ascii="Times New Roman" w:hAnsi="Times New Roman"/>
          <w:b/>
          <w:sz w:val="28"/>
          <w:szCs w:val="28"/>
        </w:rPr>
      </w:pPr>
      <w:r w:rsidRPr="00D417FA">
        <w:rPr>
          <w:rFonts w:ascii="Times New Roman" w:hAnsi="Times New Roman"/>
          <w:b/>
          <w:sz w:val="28"/>
          <w:szCs w:val="28"/>
        </w:rPr>
        <w:t xml:space="preserve">«О пенсионном обеспечении лиц, </w:t>
      </w:r>
    </w:p>
    <w:p w:rsidR="00D417FA" w:rsidRPr="00D417FA" w:rsidRDefault="00D417FA" w:rsidP="00D417FA">
      <w:pPr>
        <w:jc w:val="both"/>
        <w:rPr>
          <w:rFonts w:ascii="Times New Roman" w:hAnsi="Times New Roman"/>
          <w:b/>
          <w:sz w:val="28"/>
          <w:szCs w:val="28"/>
        </w:rPr>
      </w:pPr>
      <w:proofErr w:type="gramStart"/>
      <w:r w:rsidRPr="00D417FA">
        <w:rPr>
          <w:rFonts w:ascii="Times New Roman" w:hAnsi="Times New Roman"/>
          <w:b/>
          <w:sz w:val="28"/>
          <w:szCs w:val="28"/>
        </w:rPr>
        <w:t>замещавших</w:t>
      </w:r>
      <w:proofErr w:type="gramEnd"/>
      <w:r w:rsidRPr="00D417FA">
        <w:rPr>
          <w:rFonts w:ascii="Times New Roman" w:hAnsi="Times New Roman"/>
          <w:b/>
          <w:sz w:val="28"/>
          <w:szCs w:val="28"/>
        </w:rPr>
        <w:t xml:space="preserve"> муниципальные должности </w:t>
      </w:r>
    </w:p>
    <w:p w:rsidR="00D417FA" w:rsidRPr="00D417FA" w:rsidRDefault="00D417FA" w:rsidP="00D417FA">
      <w:pPr>
        <w:jc w:val="both"/>
        <w:rPr>
          <w:rFonts w:ascii="Times New Roman" w:hAnsi="Times New Roman"/>
          <w:b/>
          <w:sz w:val="28"/>
          <w:szCs w:val="28"/>
        </w:rPr>
      </w:pPr>
      <w:r w:rsidRPr="00D417FA">
        <w:rPr>
          <w:rFonts w:ascii="Times New Roman" w:hAnsi="Times New Roman"/>
          <w:b/>
          <w:sz w:val="28"/>
          <w:szCs w:val="28"/>
        </w:rPr>
        <w:t xml:space="preserve">муниципального района «Ракитянский </w:t>
      </w:r>
    </w:p>
    <w:p w:rsidR="00D417FA" w:rsidRPr="00D417FA" w:rsidRDefault="00D417FA" w:rsidP="00D417FA">
      <w:pPr>
        <w:jc w:val="both"/>
        <w:rPr>
          <w:rFonts w:ascii="Times New Roman" w:hAnsi="Times New Roman"/>
          <w:b/>
          <w:sz w:val="28"/>
          <w:szCs w:val="28"/>
        </w:rPr>
      </w:pPr>
      <w:r w:rsidRPr="00D417FA">
        <w:rPr>
          <w:rFonts w:ascii="Times New Roman" w:hAnsi="Times New Roman"/>
          <w:b/>
          <w:sz w:val="28"/>
          <w:szCs w:val="28"/>
        </w:rPr>
        <w:t xml:space="preserve">район», а также должности муниципальной </w:t>
      </w:r>
    </w:p>
    <w:p w:rsidR="00D417FA" w:rsidRPr="00D417FA" w:rsidRDefault="00D417FA" w:rsidP="00D417FA">
      <w:pPr>
        <w:jc w:val="both"/>
        <w:rPr>
          <w:rFonts w:ascii="Times New Roman" w:hAnsi="Times New Roman"/>
          <w:b/>
          <w:sz w:val="28"/>
          <w:szCs w:val="28"/>
        </w:rPr>
      </w:pPr>
      <w:r w:rsidRPr="00D417FA">
        <w:rPr>
          <w:rFonts w:ascii="Times New Roman" w:hAnsi="Times New Roman"/>
          <w:b/>
          <w:sz w:val="28"/>
          <w:szCs w:val="28"/>
        </w:rPr>
        <w:t>службы муниципального района «Ракитянский район»</w:t>
      </w:r>
    </w:p>
    <w:p w:rsidR="00D417FA" w:rsidRPr="00D417FA" w:rsidRDefault="00D417FA" w:rsidP="00D417FA">
      <w:pPr>
        <w:spacing w:line="276" w:lineRule="auto"/>
        <w:jc w:val="both"/>
        <w:rPr>
          <w:rFonts w:ascii="Times New Roman" w:hAnsi="Times New Roman"/>
          <w:b/>
          <w:sz w:val="28"/>
          <w:szCs w:val="28"/>
        </w:rPr>
      </w:pPr>
    </w:p>
    <w:p w:rsidR="00D417FA" w:rsidRPr="00D417FA" w:rsidRDefault="00D417FA" w:rsidP="00D417FA">
      <w:pPr>
        <w:spacing w:line="276" w:lineRule="auto"/>
        <w:jc w:val="both"/>
        <w:rPr>
          <w:rFonts w:ascii="Times New Roman" w:hAnsi="Times New Roman"/>
          <w:b/>
          <w:sz w:val="28"/>
          <w:szCs w:val="28"/>
        </w:rPr>
      </w:pPr>
    </w:p>
    <w:p w:rsidR="00D417FA" w:rsidRPr="00D417FA" w:rsidRDefault="00D417FA" w:rsidP="00D417FA">
      <w:pPr>
        <w:spacing w:line="276" w:lineRule="auto"/>
        <w:jc w:val="both"/>
        <w:rPr>
          <w:rFonts w:ascii="Times New Roman" w:hAnsi="Times New Roman"/>
          <w:b/>
          <w:sz w:val="28"/>
          <w:szCs w:val="28"/>
        </w:rPr>
      </w:pPr>
    </w:p>
    <w:p w:rsidR="00D417FA" w:rsidRPr="00D417FA" w:rsidRDefault="00D417FA" w:rsidP="00D417FA">
      <w:pPr>
        <w:autoSpaceDE w:val="0"/>
        <w:autoSpaceDN w:val="0"/>
        <w:adjustRightInd w:val="0"/>
        <w:ind w:firstLine="709"/>
        <w:jc w:val="both"/>
        <w:rPr>
          <w:rFonts w:ascii="Times New Roman" w:hAnsi="Times New Roman"/>
          <w:b/>
          <w:sz w:val="28"/>
          <w:szCs w:val="28"/>
        </w:rPr>
      </w:pPr>
      <w:proofErr w:type="gramStart"/>
      <w:r w:rsidRPr="00D417FA">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Белгородской области от 24 сентября 2007 года № 150 «Об особенностях организации муниципальной службы в Белгородской области», от 3 декабря 2010 года № 3 «О пенсионном обеспечении лиц, замещавших</w:t>
      </w:r>
      <w:proofErr w:type="gramEnd"/>
      <w:r w:rsidRPr="00D417FA">
        <w:rPr>
          <w:rFonts w:ascii="Times New Roman" w:hAnsi="Times New Roman"/>
          <w:sz w:val="28"/>
          <w:szCs w:val="28"/>
        </w:rPr>
        <w:t xml:space="preserve"> государственные должности Белгородской области, а также государственных гражданских служащих Белгородской области», Муниципальный совет Ракитянского района </w:t>
      </w:r>
      <w:proofErr w:type="gramStart"/>
      <w:r w:rsidRPr="00D417FA">
        <w:rPr>
          <w:rFonts w:ascii="Times New Roman" w:hAnsi="Times New Roman"/>
          <w:b/>
          <w:sz w:val="28"/>
          <w:szCs w:val="28"/>
        </w:rPr>
        <w:t>р</w:t>
      </w:r>
      <w:proofErr w:type="gramEnd"/>
      <w:r w:rsidRPr="00D417FA">
        <w:rPr>
          <w:rFonts w:ascii="Times New Roman" w:hAnsi="Times New Roman"/>
          <w:b/>
          <w:sz w:val="28"/>
          <w:szCs w:val="28"/>
        </w:rPr>
        <w:t xml:space="preserve"> е ш и л:</w:t>
      </w:r>
    </w:p>
    <w:p w:rsidR="00D417FA" w:rsidRPr="00D417FA" w:rsidRDefault="00D417FA" w:rsidP="00D417FA">
      <w:pPr>
        <w:numPr>
          <w:ilvl w:val="0"/>
          <w:numId w:val="8"/>
        </w:numPr>
        <w:autoSpaceDE w:val="0"/>
        <w:autoSpaceDN w:val="0"/>
        <w:adjustRightInd w:val="0"/>
        <w:spacing w:after="200" w:line="276" w:lineRule="auto"/>
        <w:ind w:left="0" w:firstLine="709"/>
        <w:contextualSpacing/>
        <w:jc w:val="both"/>
        <w:rPr>
          <w:rFonts w:ascii="Times New Roman" w:hAnsi="Times New Roman"/>
          <w:sz w:val="28"/>
          <w:szCs w:val="28"/>
        </w:rPr>
      </w:pPr>
      <w:r w:rsidRPr="00D417FA">
        <w:rPr>
          <w:rFonts w:ascii="Times New Roman" w:hAnsi="Times New Roman"/>
          <w:sz w:val="28"/>
          <w:szCs w:val="28"/>
        </w:rPr>
        <w:t xml:space="preserve">Внести </w:t>
      </w:r>
      <w:proofErr w:type="gramStart"/>
      <w:r w:rsidRPr="00D417FA">
        <w:rPr>
          <w:rFonts w:ascii="Times New Roman" w:hAnsi="Times New Roman"/>
          <w:sz w:val="28"/>
          <w:szCs w:val="28"/>
        </w:rPr>
        <w:t>в</w:t>
      </w:r>
      <w:proofErr w:type="gramEnd"/>
      <w:r w:rsidRPr="00D417FA">
        <w:rPr>
          <w:rFonts w:ascii="Times New Roman" w:hAnsi="Times New Roman"/>
          <w:sz w:val="28"/>
          <w:szCs w:val="28"/>
        </w:rPr>
        <w:t xml:space="preserve"> </w:t>
      </w:r>
      <w:proofErr w:type="gramStart"/>
      <w:r w:rsidRPr="00D417FA">
        <w:rPr>
          <w:rFonts w:ascii="Times New Roman" w:hAnsi="Times New Roman"/>
          <w:sz w:val="28"/>
          <w:szCs w:val="28"/>
        </w:rPr>
        <w:t>решением</w:t>
      </w:r>
      <w:proofErr w:type="gramEnd"/>
      <w:r w:rsidRPr="00D417FA">
        <w:rPr>
          <w:rFonts w:ascii="Times New Roman CYR" w:hAnsi="Times New Roman CYR" w:cs="Times New Roman CYR"/>
          <w:sz w:val="28"/>
          <w:szCs w:val="28"/>
        </w:rPr>
        <w:t xml:space="preserve"> Муниципального совета от 29 июня 2011 года № 12 «О пенсионном обеспечении лиц, замещавших муниципальные должности муниципального района «Ракитянский район» и должности </w:t>
      </w:r>
      <w:r w:rsidRPr="00D417FA">
        <w:rPr>
          <w:rFonts w:ascii="Times New Roman" w:hAnsi="Times New Roman"/>
          <w:sz w:val="28"/>
          <w:szCs w:val="28"/>
        </w:rPr>
        <w:t>муниципальной службы муниципального района «Ракитянский район» следующие изменения:</w:t>
      </w:r>
    </w:p>
    <w:p w:rsidR="00D417FA" w:rsidRPr="00D417FA" w:rsidRDefault="00D417FA" w:rsidP="00D417FA">
      <w:pPr>
        <w:autoSpaceDE w:val="0"/>
        <w:autoSpaceDN w:val="0"/>
        <w:adjustRightInd w:val="0"/>
        <w:spacing w:line="276" w:lineRule="auto"/>
        <w:ind w:firstLine="709"/>
        <w:jc w:val="both"/>
        <w:rPr>
          <w:rFonts w:ascii="Calibri" w:eastAsia="Calibri" w:hAnsi="Calibri"/>
          <w:sz w:val="28"/>
          <w:szCs w:val="28"/>
          <w:lang w:eastAsia="en-US"/>
        </w:rPr>
      </w:pPr>
      <w:r w:rsidRPr="00D417FA">
        <w:rPr>
          <w:rFonts w:ascii="Times New Roman" w:eastAsia="Calibri" w:hAnsi="Times New Roman"/>
          <w:sz w:val="28"/>
          <w:szCs w:val="28"/>
          <w:lang w:eastAsia="en-US"/>
        </w:rPr>
        <w:t>1.1. В Положение о пенсии за выслугу лет лицам, замещавшим</w:t>
      </w:r>
      <w:r w:rsidRPr="00D417FA">
        <w:rPr>
          <w:rFonts w:ascii="Calibri" w:eastAsia="Calibri" w:hAnsi="Calibri"/>
          <w:sz w:val="28"/>
          <w:szCs w:val="28"/>
          <w:lang w:eastAsia="en-US"/>
        </w:rPr>
        <w:t xml:space="preserve"> </w:t>
      </w:r>
      <w:r w:rsidRPr="00D417FA">
        <w:rPr>
          <w:rFonts w:ascii="Times New Roman" w:eastAsia="Calibri" w:hAnsi="Times New Roman"/>
          <w:sz w:val="28"/>
          <w:szCs w:val="28"/>
          <w:lang w:eastAsia="en-US"/>
        </w:rPr>
        <w:t>муниципальные должности муниципального района «Ракитянский район» (дале</w:t>
      </w:r>
      <w:proofErr w:type="gramStart"/>
      <w:r w:rsidRPr="00D417FA">
        <w:rPr>
          <w:rFonts w:ascii="Times New Roman" w:eastAsia="Calibri" w:hAnsi="Times New Roman"/>
          <w:sz w:val="28"/>
          <w:szCs w:val="28"/>
          <w:lang w:eastAsia="en-US"/>
        </w:rPr>
        <w:t>е-</w:t>
      </w:r>
      <w:proofErr w:type="gramEnd"/>
      <w:r w:rsidRPr="00D417FA">
        <w:rPr>
          <w:rFonts w:ascii="Times New Roman" w:eastAsia="Calibri" w:hAnsi="Times New Roman"/>
          <w:sz w:val="28"/>
          <w:szCs w:val="28"/>
          <w:lang w:eastAsia="en-US"/>
        </w:rPr>
        <w:t xml:space="preserve"> Положение), утвержденное п.1 вышеназванного решения:</w:t>
      </w:r>
    </w:p>
    <w:p w:rsidR="00D417FA" w:rsidRPr="00D417FA" w:rsidRDefault="00D417FA" w:rsidP="00D417FA">
      <w:pPr>
        <w:autoSpaceDE w:val="0"/>
        <w:autoSpaceDN w:val="0"/>
        <w:adjustRightInd w:val="0"/>
        <w:ind w:firstLine="70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часть 3 Положения изложить в следующей редакции:</w:t>
      </w:r>
    </w:p>
    <w:p w:rsidR="00D417FA" w:rsidRDefault="00D417FA" w:rsidP="00D417FA">
      <w:pPr>
        <w:autoSpaceDE w:val="0"/>
        <w:autoSpaceDN w:val="0"/>
        <w:adjustRightInd w:val="0"/>
        <w:ind w:firstLine="540"/>
        <w:jc w:val="center"/>
        <w:outlineLvl w:val="0"/>
        <w:rPr>
          <w:rFonts w:ascii="Times New Roman" w:hAnsi="Times New Roman"/>
          <w:sz w:val="28"/>
          <w:szCs w:val="28"/>
        </w:rPr>
      </w:pPr>
    </w:p>
    <w:p w:rsidR="00D417FA" w:rsidRPr="00D417FA" w:rsidRDefault="00D417FA" w:rsidP="00D417FA">
      <w:pPr>
        <w:autoSpaceDE w:val="0"/>
        <w:autoSpaceDN w:val="0"/>
        <w:adjustRightInd w:val="0"/>
        <w:ind w:firstLine="540"/>
        <w:jc w:val="center"/>
        <w:outlineLvl w:val="0"/>
        <w:rPr>
          <w:rFonts w:ascii="Times New Roman" w:eastAsia="Calibri" w:hAnsi="Times New Roman"/>
          <w:b/>
          <w:bCs/>
          <w:sz w:val="28"/>
          <w:szCs w:val="28"/>
          <w:lang w:eastAsia="en-US"/>
        </w:rPr>
      </w:pPr>
      <w:r w:rsidRPr="00D417FA">
        <w:rPr>
          <w:rFonts w:ascii="Times New Roman" w:hAnsi="Times New Roman"/>
          <w:sz w:val="28"/>
          <w:szCs w:val="28"/>
        </w:rPr>
        <w:t>«</w:t>
      </w:r>
      <w:r w:rsidRPr="00D417FA">
        <w:rPr>
          <w:rFonts w:ascii="Times New Roman" w:eastAsia="Calibri" w:hAnsi="Times New Roman"/>
          <w:b/>
          <w:bCs/>
          <w:sz w:val="28"/>
          <w:szCs w:val="28"/>
          <w:lang w:eastAsia="en-US"/>
        </w:rPr>
        <w:t>3. Условия предоставления пенсии за выслугу лет</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proofErr w:type="gramStart"/>
      <w:r w:rsidRPr="00D417FA">
        <w:rPr>
          <w:rFonts w:ascii="Times New Roman" w:eastAsia="Calibri" w:hAnsi="Times New Roman"/>
          <w:sz w:val="28"/>
          <w:szCs w:val="28"/>
          <w:lang w:eastAsia="en-US"/>
        </w:rPr>
        <w:t xml:space="preserve">Лица, замещавшие муниципальные должности муниципального района «Ракитянский район» 15 лет и более либо замещавшие указанные должности свыше трех лет и имеющие стаж муниципальной службы не менее 15 лет, имеют право на пенсию за выслугу лет при прекращении их полномочий (в том числе досрочно) при условии наличия права на страховую пенсию по старости (инвалидности) в соответствии с </w:t>
      </w:r>
      <w:hyperlink r:id="rId10" w:history="1">
        <w:r w:rsidRPr="00D417FA">
          <w:rPr>
            <w:rFonts w:ascii="Times New Roman" w:eastAsia="Calibri" w:hAnsi="Times New Roman"/>
            <w:sz w:val="28"/>
            <w:szCs w:val="28"/>
            <w:lang w:eastAsia="en-US"/>
          </w:rPr>
          <w:t>частью 1 статьи 8</w:t>
        </w:r>
        <w:proofErr w:type="gramEnd"/>
      </w:hyperlink>
      <w:r w:rsidRPr="00D417FA">
        <w:rPr>
          <w:rFonts w:ascii="Times New Roman" w:eastAsia="Calibri" w:hAnsi="Times New Roman"/>
          <w:sz w:val="28"/>
          <w:szCs w:val="28"/>
          <w:lang w:eastAsia="en-US"/>
        </w:rPr>
        <w:t xml:space="preserve"> </w:t>
      </w:r>
      <w:proofErr w:type="gramStart"/>
      <w:r w:rsidRPr="00D417FA">
        <w:rPr>
          <w:rFonts w:ascii="Times New Roman" w:eastAsia="Calibri" w:hAnsi="Times New Roman"/>
          <w:sz w:val="28"/>
          <w:szCs w:val="28"/>
          <w:lang w:eastAsia="en-US"/>
        </w:rPr>
        <w:t xml:space="preserve">и </w:t>
      </w:r>
      <w:hyperlink r:id="rId11" w:history="1">
        <w:r w:rsidRPr="00D417FA">
          <w:rPr>
            <w:rFonts w:ascii="Times New Roman" w:eastAsia="Calibri" w:hAnsi="Times New Roman"/>
            <w:sz w:val="28"/>
            <w:szCs w:val="28"/>
            <w:lang w:eastAsia="en-US"/>
          </w:rPr>
          <w:t>статьями 9</w:t>
        </w:r>
      </w:hyperlink>
      <w:r w:rsidRPr="00D417FA">
        <w:rPr>
          <w:rFonts w:ascii="Times New Roman" w:eastAsia="Calibri" w:hAnsi="Times New Roman"/>
          <w:sz w:val="28"/>
          <w:szCs w:val="28"/>
          <w:lang w:eastAsia="en-US"/>
        </w:rPr>
        <w:t xml:space="preserve">, </w:t>
      </w:r>
      <w:hyperlink r:id="rId12" w:history="1">
        <w:r w:rsidRPr="00D417FA">
          <w:rPr>
            <w:rFonts w:ascii="Times New Roman" w:eastAsia="Calibri" w:hAnsi="Times New Roman"/>
            <w:sz w:val="28"/>
            <w:szCs w:val="28"/>
            <w:lang w:eastAsia="en-US"/>
          </w:rPr>
          <w:t>30</w:t>
        </w:r>
      </w:hyperlink>
      <w:r w:rsidRPr="00D417FA">
        <w:rPr>
          <w:rFonts w:ascii="Times New Roman" w:eastAsia="Calibri" w:hAnsi="Times New Roman"/>
          <w:sz w:val="28"/>
          <w:szCs w:val="28"/>
          <w:lang w:eastAsia="en-US"/>
        </w:rPr>
        <w:t xml:space="preserve"> - </w:t>
      </w:r>
      <w:hyperlink r:id="rId13" w:history="1">
        <w:r w:rsidRPr="00D417FA">
          <w:rPr>
            <w:rFonts w:ascii="Times New Roman" w:eastAsia="Calibri" w:hAnsi="Times New Roman"/>
            <w:sz w:val="28"/>
            <w:szCs w:val="28"/>
            <w:lang w:eastAsia="en-US"/>
          </w:rPr>
          <w:t>33</w:t>
        </w:r>
      </w:hyperlink>
      <w:r w:rsidRPr="00D417FA">
        <w:rPr>
          <w:rFonts w:ascii="Times New Roman" w:eastAsia="Calibri" w:hAnsi="Times New Roman"/>
          <w:sz w:val="28"/>
          <w:szCs w:val="28"/>
          <w:lang w:eastAsia="en-US"/>
        </w:rPr>
        <w:t xml:space="preserve"> Федерального закона от 28 декабря 2013 года № 400-ФЗ «О страховых пенсиях» (далее - Федеральный закон «О страховых пенсиях») либо получающие страховую пенсию по старости, досрочно назначенную в соответствии с </w:t>
      </w:r>
      <w:hyperlink r:id="rId14" w:history="1">
        <w:r w:rsidRPr="00D417FA">
          <w:rPr>
            <w:rFonts w:ascii="Times New Roman" w:eastAsia="Calibri" w:hAnsi="Times New Roman"/>
            <w:sz w:val="28"/>
            <w:szCs w:val="28"/>
            <w:lang w:eastAsia="en-US"/>
          </w:rPr>
          <w:t>Законом</w:t>
        </w:r>
      </w:hyperlink>
      <w:r w:rsidRPr="00D417FA">
        <w:rPr>
          <w:rFonts w:ascii="Times New Roman" w:eastAsia="Calibri" w:hAnsi="Times New Roman"/>
          <w:sz w:val="28"/>
          <w:szCs w:val="28"/>
          <w:lang w:eastAsia="en-US"/>
        </w:rPr>
        <w:t xml:space="preserve"> Российской Федерации от 19 апреля 1991 года № 1032-1 «О занятости населения в Российской Федерации» (далее - Закон Российской Федерации «О занятости населения в Российской Федерации».»;</w:t>
      </w:r>
      <w:proofErr w:type="gramEnd"/>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в части 4 Положения:</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абзац первый пункта 4.1 изложить в следующей редакции:</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 «4.1. </w:t>
      </w:r>
      <w:proofErr w:type="gramStart"/>
      <w:r w:rsidRPr="00D417FA">
        <w:rPr>
          <w:rFonts w:ascii="Times New Roman" w:eastAsia="Calibri" w:hAnsi="Times New Roman"/>
          <w:sz w:val="28"/>
          <w:szCs w:val="28"/>
          <w:lang w:eastAsia="en-US"/>
        </w:rPr>
        <w:t xml:space="preserve">Лицам, замещавшим муниципальные должности муниципального района «Ракитянский район», при прекращении их полномочий пенсия за выслугу лет устанавливается в размере 80 процентов их среднемесячного заработка за последние 12 полных месяцев, предшествующих дню прекращения их полномочий по одной из ранее замещаемых муниципальных должностей Ракитянского района либо дню достижения ими возраста, дающего право на страховую пенсию по старости (инвалидности), предусмотренную Федеральным </w:t>
      </w:r>
      <w:hyperlink r:id="rId15" w:history="1">
        <w:r w:rsidRPr="00D417FA">
          <w:rPr>
            <w:rFonts w:ascii="Times New Roman" w:eastAsia="Calibri" w:hAnsi="Times New Roman"/>
            <w:sz w:val="28"/>
            <w:szCs w:val="28"/>
            <w:lang w:eastAsia="en-US"/>
          </w:rPr>
          <w:t>законом</w:t>
        </w:r>
      </w:hyperlink>
      <w:r w:rsidRPr="00D417FA">
        <w:rPr>
          <w:rFonts w:ascii="Times New Roman" w:eastAsia="Calibri" w:hAnsi="Times New Roman"/>
          <w:sz w:val="28"/>
          <w:szCs w:val="28"/>
          <w:lang w:eastAsia="en-US"/>
        </w:rPr>
        <w:t xml:space="preserve"> «О</w:t>
      </w:r>
      <w:proofErr w:type="gramEnd"/>
      <w:r w:rsidRPr="00D417FA">
        <w:rPr>
          <w:rFonts w:ascii="Times New Roman" w:eastAsia="Calibri" w:hAnsi="Times New Roman"/>
          <w:sz w:val="28"/>
          <w:szCs w:val="28"/>
          <w:lang w:eastAsia="en-US"/>
        </w:rPr>
        <w:t xml:space="preserve"> </w:t>
      </w:r>
      <w:proofErr w:type="gramStart"/>
      <w:r w:rsidRPr="00D417FA">
        <w:rPr>
          <w:rFonts w:ascii="Times New Roman" w:eastAsia="Calibri" w:hAnsi="Times New Roman"/>
          <w:sz w:val="28"/>
          <w:szCs w:val="28"/>
          <w:lang w:eastAsia="en-US"/>
        </w:rPr>
        <w:t xml:space="preserve">страховых пенсиях», либо досрочно назначенную в соответствии с </w:t>
      </w:r>
      <w:hyperlink r:id="rId16" w:history="1">
        <w:r w:rsidRPr="00D417FA">
          <w:rPr>
            <w:rFonts w:ascii="Times New Roman" w:eastAsia="Calibri" w:hAnsi="Times New Roman"/>
            <w:sz w:val="28"/>
            <w:szCs w:val="28"/>
            <w:lang w:eastAsia="en-US"/>
          </w:rPr>
          <w:t>Законом</w:t>
        </w:r>
      </w:hyperlink>
      <w:r w:rsidRPr="00D417FA">
        <w:rPr>
          <w:rFonts w:ascii="Times New Roman" w:eastAsia="Calibri" w:hAnsi="Times New Roman"/>
          <w:sz w:val="28"/>
          <w:szCs w:val="28"/>
          <w:lang w:eastAsia="en-US"/>
        </w:rPr>
        <w:t xml:space="preserve"> Российской Федерации «О занятости населения в Российской Федерации», за вычетом страховой пенсии по старости (инвалидности), фиксированной выплаты к страховой пенсии и повышений фиксированной выплаты к страховой пенсии либо за вычетом пенсии, досрочно назначенной в соответствии с Законом Российской Федерации «О занятости населения в Российской Федерации».»;</w:t>
      </w:r>
      <w:proofErr w:type="gramEnd"/>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пункт 4.4 Положения изложить в следующей редакции:</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«4.4. Пенсия за выслугу лет лицам, замещавшим муниципальные должности муниципального района «Ракитянский район», индексируется на основании решения Муниципального совета Ракитянского района в размере не ниже уровня инфляции, предусмотренного Федеральным законом о федеральном бюджете на очередной финансовый год. </w:t>
      </w:r>
      <w:proofErr w:type="gramStart"/>
      <w:r w:rsidRPr="00D417FA">
        <w:rPr>
          <w:rFonts w:ascii="Times New Roman" w:eastAsia="Calibri" w:hAnsi="Times New Roman"/>
          <w:sz w:val="28"/>
          <w:szCs w:val="28"/>
          <w:lang w:eastAsia="en-US"/>
        </w:rPr>
        <w:t xml:space="preserve">При этом размер пенсии за выслугу лет не может превышать сумму, рассчитанную исходя из действующей на момент индексации средней заработной платы по Ракитянскому району Белгородской области, установленной на основании данных территориального органа Федеральной службы государственной статистики по Белгородской области, с учетом коэффициентов, установленных в </w:t>
      </w:r>
      <w:hyperlink r:id="rId17" w:history="1">
        <w:r w:rsidRPr="00D417FA">
          <w:rPr>
            <w:rFonts w:ascii="Times New Roman" w:eastAsia="Calibri" w:hAnsi="Times New Roman"/>
            <w:sz w:val="28"/>
            <w:szCs w:val="28"/>
            <w:lang w:eastAsia="en-US"/>
          </w:rPr>
          <w:t>приложении 1</w:t>
        </w:r>
      </w:hyperlink>
      <w:r w:rsidRPr="00D417FA">
        <w:rPr>
          <w:rFonts w:ascii="Times New Roman" w:eastAsia="Calibri" w:hAnsi="Times New Roman"/>
          <w:sz w:val="28"/>
          <w:szCs w:val="28"/>
          <w:lang w:eastAsia="en-US"/>
        </w:rPr>
        <w:t xml:space="preserve"> к настоящему Положению.»;</w:t>
      </w:r>
      <w:proofErr w:type="gramEnd"/>
    </w:p>
    <w:p w:rsidR="00D417FA" w:rsidRPr="00D417FA" w:rsidRDefault="00D417FA" w:rsidP="00D417FA">
      <w:pPr>
        <w:autoSpaceDE w:val="0"/>
        <w:autoSpaceDN w:val="0"/>
        <w:adjustRightInd w:val="0"/>
        <w:ind w:firstLine="70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пункт 5.5 части 5 Положения изложить в следующей редакции:</w:t>
      </w:r>
    </w:p>
    <w:p w:rsidR="00D417FA" w:rsidRPr="00D417FA" w:rsidRDefault="00D417FA" w:rsidP="00D417FA">
      <w:pPr>
        <w:autoSpaceDE w:val="0"/>
        <w:autoSpaceDN w:val="0"/>
        <w:adjustRightInd w:val="0"/>
        <w:ind w:firstLine="70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«5.5. Пенсия за выслугу лет не выплачивается в период замещения муниципальной должности, нахождения на муниципальной службе, а также на иных должностях, периоды нахождения на которых включаются в стаж </w:t>
      </w:r>
      <w:r w:rsidRPr="00D417FA">
        <w:rPr>
          <w:rFonts w:ascii="Times New Roman" w:eastAsia="Calibri" w:hAnsi="Times New Roman"/>
          <w:sz w:val="28"/>
          <w:szCs w:val="28"/>
          <w:lang w:eastAsia="en-US"/>
        </w:rPr>
        <w:lastRenderedPageBreak/>
        <w:t>муниципальной службы, дающий право на эту пенсию. В этом случае выплата пенсии за выслугу лет приостанавливается. Последующее возобновление выплаты пенсии за выслугу лет производится по заявлению лица, замещавшего муниципальную должность, муниципального служащего, после увольнения с указанных должностей</w:t>
      </w:r>
      <w:proofErr w:type="gramStart"/>
      <w:r w:rsidRPr="00D417FA">
        <w:rPr>
          <w:rFonts w:ascii="Times New Roman" w:eastAsia="Calibri" w:hAnsi="Times New Roman"/>
          <w:sz w:val="28"/>
          <w:szCs w:val="28"/>
          <w:lang w:eastAsia="en-US"/>
        </w:rPr>
        <w:t>.»;</w:t>
      </w:r>
      <w:proofErr w:type="gramEnd"/>
    </w:p>
    <w:p w:rsidR="00D417FA" w:rsidRPr="00D417FA" w:rsidRDefault="00D417FA" w:rsidP="00D417FA">
      <w:pPr>
        <w:autoSpaceDE w:val="0"/>
        <w:autoSpaceDN w:val="0"/>
        <w:adjustRightInd w:val="0"/>
        <w:ind w:firstLine="53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 </w:t>
      </w:r>
      <w:hyperlink r:id="rId18">
        <w:r w:rsidRPr="00D417FA">
          <w:rPr>
            <w:rFonts w:ascii="Times New Roman" w:eastAsia="Calibri" w:hAnsi="Times New Roman"/>
            <w:sz w:val="28"/>
            <w:szCs w:val="28"/>
            <w:lang w:eastAsia="en-US"/>
          </w:rPr>
          <w:t>приложение 1</w:t>
        </w:r>
      </w:hyperlink>
      <w:r w:rsidRPr="00D417FA">
        <w:rPr>
          <w:rFonts w:ascii="Times New Roman" w:eastAsia="Calibri" w:hAnsi="Times New Roman"/>
          <w:sz w:val="28"/>
          <w:szCs w:val="28"/>
          <w:lang w:eastAsia="en-US"/>
        </w:rPr>
        <w:t xml:space="preserve"> изложить в следующей редакции:</w:t>
      </w:r>
    </w:p>
    <w:p w:rsidR="00D417FA" w:rsidRPr="00D417FA" w:rsidRDefault="00D417FA" w:rsidP="00D417FA">
      <w:pPr>
        <w:autoSpaceDE w:val="0"/>
        <w:autoSpaceDN w:val="0"/>
        <w:adjustRightInd w:val="0"/>
        <w:ind w:firstLine="540"/>
        <w:jc w:val="both"/>
        <w:rPr>
          <w:rFonts w:ascii="Arial" w:hAnsi="Arial" w:cs="Arial"/>
        </w:rPr>
      </w:pPr>
    </w:p>
    <w:p w:rsidR="00D417FA" w:rsidRPr="00D417FA" w:rsidRDefault="00D417FA" w:rsidP="00D417FA">
      <w:pPr>
        <w:autoSpaceDE w:val="0"/>
        <w:autoSpaceDN w:val="0"/>
        <w:adjustRightInd w:val="0"/>
        <w:ind w:firstLine="720"/>
        <w:rPr>
          <w:rFonts w:ascii="Times New Roman" w:hAnsi="Times New Roman"/>
          <w:sz w:val="28"/>
          <w:szCs w:val="28"/>
        </w:rPr>
      </w:pPr>
    </w:p>
    <w:p w:rsidR="00D417FA" w:rsidRPr="00D417FA" w:rsidRDefault="00D417FA" w:rsidP="00D417FA">
      <w:pPr>
        <w:autoSpaceDE w:val="0"/>
        <w:autoSpaceDN w:val="0"/>
        <w:adjustRightInd w:val="0"/>
        <w:ind w:firstLine="720"/>
        <w:jc w:val="right"/>
        <w:outlineLvl w:val="1"/>
        <w:rPr>
          <w:rFonts w:ascii="Times New Roman" w:hAnsi="Times New Roman"/>
          <w:sz w:val="28"/>
          <w:szCs w:val="28"/>
        </w:rPr>
      </w:pPr>
      <w:r w:rsidRPr="00D417FA">
        <w:rPr>
          <w:rFonts w:ascii="Times New Roman" w:hAnsi="Times New Roman"/>
          <w:sz w:val="28"/>
          <w:szCs w:val="28"/>
        </w:rPr>
        <w:t>Приложение 1</w:t>
      </w:r>
    </w:p>
    <w:p w:rsidR="00D417FA" w:rsidRPr="00D417FA" w:rsidRDefault="00D417FA" w:rsidP="00D417FA">
      <w:pPr>
        <w:autoSpaceDE w:val="0"/>
        <w:autoSpaceDN w:val="0"/>
        <w:adjustRightInd w:val="0"/>
        <w:ind w:firstLine="720"/>
        <w:jc w:val="right"/>
        <w:rPr>
          <w:rFonts w:ascii="Times New Roman" w:hAnsi="Times New Roman"/>
          <w:sz w:val="28"/>
          <w:szCs w:val="28"/>
        </w:rPr>
      </w:pPr>
      <w:r w:rsidRPr="00D417FA">
        <w:rPr>
          <w:rFonts w:ascii="Times New Roman" w:hAnsi="Times New Roman"/>
          <w:sz w:val="28"/>
          <w:szCs w:val="28"/>
        </w:rPr>
        <w:t>к Положению о пенсии за выслугу лет лицам,</w:t>
      </w:r>
    </w:p>
    <w:p w:rsidR="00D417FA" w:rsidRPr="00D417FA" w:rsidRDefault="00D417FA" w:rsidP="00D417FA">
      <w:pPr>
        <w:autoSpaceDE w:val="0"/>
        <w:autoSpaceDN w:val="0"/>
        <w:adjustRightInd w:val="0"/>
        <w:ind w:firstLine="720"/>
        <w:jc w:val="right"/>
        <w:rPr>
          <w:rFonts w:ascii="Times New Roman" w:hAnsi="Times New Roman"/>
          <w:sz w:val="28"/>
          <w:szCs w:val="28"/>
        </w:rPr>
      </w:pPr>
      <w:proofErr w:type="gramStart"/>
      <w:r w:rsidRPr="00D417FA">
        <w:rPr>
          <w:rFonts w:ascii="Times New Roman" w:hAnsi="Times New Roman"/>
          <w:sz w:val="28"/>
          <w:szCs w:val="28"/>
        </w:rPr>
        <w:t>замещавшим</w:t>
      </w:r>
      <w:proofErr w:type="gramEnd"/>
      <w:r w:rsidRPr="00D417FA">
        <w:rPr>
          <w:rFonts w:ascii="Times New Roman" w:hAnsi="Times New Roman"/>
          <w:sz w:val="28"/>
          <w:szCs w:val="28"/>
        </w:rPr>
        <w:t xml:space="preserve"> муниципальные должности</w:t>
      </w:r>
    </w:p>
    <w:p w:rsidR="00D417FA" w:rsidRPr="00D417FA" w:rsidRDefault="00D417FA" w:rsidP="00D417FA">
      <w:pPr>
        <w:autoSpaceDE w:val="0"/>
        <w:autoSpaceDN w:val="0"/>
        <w:adjustRightInd w:val="0"/>
        <w:ind w:firstLine="720"/>
        <w:jc w:val="right"/>
        <w:rPr>
          <w:rFonts w:ascii="Times New Roman" w:hAnsi="Times New Roman"/>
          <w:sz w:val="28"/>
          <w:szCs w:val="28"/>
        </w:rPr>
      </w:pPr>
      <w:r w:rsidRPr="00D417FA">
        <w:rPr>
          <w:rFonts w:ascii="Times New Roman" w:hAnsi="Times New Roman"/>
          <w:sz w:val="28"/>
          <w:szCs w:val="28"/>
        </w:rPr>
        <w:t>муниципального района «Ракитянский район»</w:t>
      </w:r>
    </w:p>
    <w:p w:rsidR="00D417FA" w:rsidRPr="00D417FA" w:rsidRDefault="00D417FA" w:rsidP="00D417FA">
      <w:pPr>
        <w:autoSpaceDE w:val="0"/>
        <w:autoSpaceDN w:val="0"/>
        <w:adjustRightInd w:val="0"/>
        <w:ind w:firstLine="540"/>
        <w:jc w:val="both"/>
        <w:rPr>
          <w:rFonts w:ascii="Times New Roman" w:hAnsi="Times New Roman"/>
          <w:sz w:val="28"/>
          <w:szCs w:val="28"/>
        </w:rPr>
      </w:pPr>
    </w:p>
    <w:p w:rsidR="00D417FA" w:rsidRPr="00D417FA" w:rsidRDefault="00D417FA" w:rsidP="00D417FA">
      <w:pPr>
        <w:autoSpaceDE w:val="0"/>
        <w:autoSpaceDN w:val="0"/>
        <w:adjustRightInd w:val="0"/>
        <w:ind w:firstLine="720"/>
        <w:jc w:val="center"/>
        <w:rPr>
          <w:rFonts w:ascii="Times New Roman" w:hAnsi="Times New Roman"/>
          <w:sz w:val="28"/>
          <w:szCs w:val="28"/>
        </w:rPr>
      </w:pPr>
      <w:bookmarkStart w:id="0" w:name="P125"/>
      <w:bookmarkEnd w:id="0"/>
      <w:r w:rsidRPr="00D417FA">
        <w:rPr>
          <w:rFonts w:ascii="Times New Roman" w:hAnsi="Times New Roman"/>
          <w:sz w:val="28"/>
          <w:szCs w:val="28"/>
        </w:rPr>
        <w:t>Коэффициенты к средней заработной плате по Ракитянскому</w:t>
      </w:r>
    </w:p>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району Белгородской области для расчета размера пенсии</w:t>
      </w:r>
    </w:p>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 xml:space="preserve">за выслугу лет лицам, замещавшим </w:t>
      </w:r>
      <w:proofErr w:type="gramStart"/>
      <w:r w:rsidRPr="00D417FA">
        <w:rPr>
          <w:rFonts w:ascii="Times New Roman" w:hAnsi="Times New Roman"/>
          <w:sz w:val="28"/>
          <w:szCs w:val="28"/>
        </w:rPr>
        <w:t>муниципальные</w:t>
      </w:r>
      <w:proofErr w:type="gramEnd"/>
    </w:p>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должности муниципального района «Ракитянский район»</w:t>
      </w:r>
    </w:p>
    <w:p w:rsidR="00D417FA" w:rsidRPr="00D417FA" w:rsidRDefault="00D417FA" w:rsidP="00D417FA">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945"/>
        <w:gridCol w:w="4762"/>
      </w:tblGrid>
      <w:tr w:rsidR="00D417FA" w:rsidRPr="00D417FA" w:rsidTr="00305736">
        <w:tc>
          <w:tcPr>
            <w:tcW w:w="1055" w:type="dxa"/>
          </w:tcPr>
          <w:p w:rsidR="00D417FA" w:rsidRPr="00D417FA" w:rsidRDefault="00D417FA" w:rsidP="00D417FA">
            <w:pPr>
              <w:autoSpaceDE w:val="0"/>
              <w:autoSpaceDN w:val="0"/>
              <w:adjustRightInd w:val="0"/>
              <w:jc w:val="center"/>
              <w:rPr>
                <w:rFonts w:ascii="Times New Roman" w:hAnsi="Times New Roman"/>
                <w:sz w:val="28"/>
                <w:szCs w:val="28"/>
              </w:rPr>
            </w:pPr>
            <w:r w:rsidRPr="00D417FA">
              <w:rPr>
                <w:rFonts w:ascii="Times New Roman" w:hAnsi="Times New Roman"/>
                <w:sz w:val="28"/>
                <w:szCs w:val="28"/>
              </w:rPr>
              <w:t>№</w:t>
            </w:r>
          </w:p>
          <w:p w:rsidR="00D417FA" w:rsidRPr="00D417FA" w:rsidRDefault="00D417FA" w:rsidP="00D417FA">
            <w:pPr>
              <w:autoSpaceDE w:val="0"/>
              <w:autoSpaceDN w:val="0"/>
              <w:adjustRightInd w:val="0"/>
              <w:jc w:val="center"/>
              <w:rPr>
                <w:rFonts w:ascii="Times New Roman" w:hAnsi="Times New Roman"/>
                <w:sz w:val="28"/>
                <w:szCs w:val="28"/>
              </w:rPr>
            </w:pPr>
            <w:proofErr w:type="gramStart"/>
            <w:r w:rsidRPr="00D417FA">
              <w:rPr>
                <w:rFonts w:ascii="Times New Roman" w:hAnsi="Times New Roman"/>
                <w:sz w:val="28"/>
                <w:szCs w:val="28"/>
              </w:rPr>
              <w:t>п</w:t>
            </w:r>
            <w:proofErr w:type="gramEnd"/>
            <w:r w:rsidRPr="00D417FA">
              <w:rPr>
                <w:rFonts w:ascii="Times New Roman" w:hAnsi="Times New Roman"/>
                <w:sz w:val="28"/>
                <w:szCs w:val="28"/>
              </w:rPr>
              <w:t>/п</w:t>
            </w:r>
          </w:p>
        </w:tc>
        <w:tc>
          <w:tcPr>
            <w:tcW w:w="3945" w:type="dxa"/>
          </w:tcPr>
          <w:p w:rsidR="00D417FA" w:rsidRPr="00D417FA" w:rsidRDefault="00D417FA" w:rsidP="00D417FA">
            <w:pPr>
              <w:autoSpaceDE w:val="0"/>
              <w:autoSpaceDN w:val="0"/>
              <w:adjustRightInd w:val="0"/>
              <w:jc w:val="center"/>
              <w:rPr>
                <w:rFonts w:ascii="Times New Roman" w:hAnsi="Times New Roman"/>
                <w:sz w:val="28"/>
                <w:szCs w:val="28"/>
              </w:rPr>
            </w:pPr>
            <w:r w:rsidRPr="00D417FA">
              <w:rPr>
                <w:rFonts w:ascii="Times New Roman" w:hAnsi="Times New Roman"/>
                <w:sz w:val="28"/>
                <w:szCs w:val="28"/>
              </w:rPr>
              <w:t>Наименование муниципальной должности</w:t>
            </w:r>
          </w:p>
        </w:tc>
        <w:tc>
          <w:tcPr>
            <w:tcW w:w="4762" w:type="dxa"/>
          </w:tcPr>
          <w:p w:rsidR="00D417FA" w:rsidRPr="00D417FA" w:rsidRDefault="00D417FA" w:rsidP="00D417FA">
            <w:pPr>
              <w:autoSpaceDE w:val="0"/>
              <w:autoSpaceDN w:val="0"/>
              <w:adjustRightInd w:val="0"/>
              <w:ind w:firstLine="720"/>
              <w:rPr>
                <w:rFonts w:ascii="Times New Roman" w:hAnsi="Times New Roman"/>
                <w:sz w:val="28"/>
                <w:szCs w:val="28"/>
              </w:rPr>
            </w:pPr>
            <w:r w:rsidRPr="00D417FA">
              <w:rPr>
                <w:rFonts w:ascii="Times New Roman" w:hAnsi="Times New Roman"/>
                <w:sz w:val="28"/>
                <w:szCs w:val="28"/>
              </w:rPr>
              <w:t xml:space="preserve">Коэффициент к </w:t>
            </w:r>
            <w:proofErr w:type="gramStart"/>
            <w:r w:rsidRPr="00D417FA">
              <w:rPr>
                <w:rFonts w:ascii="Times New Roman" w:hAnsi="Times New Roman"/>
                <w:sz w:val="28"/>
                <w:szCs w:val="28"/>
              </w:rPr>
              <w:t>средней</w:t>
            </w:r>
            <w:proofErr w:type="gramEnd"/>
            <w:r w:rsidRPr="00D417FA">
              <w:rPr>
                <w:rFonts w:ascii="Times New Roman" w:hAnsi="Times New Roman"/>
                <w:sz w:val="28"/>
                <w:szCs w:val="28"/>
              </w:rPr>
              <w:t xml:space="preserve">         </w:t>
            </w:r>
          </w:p>
          <w:p w:rsidR="00D417FA" w:rsidRPr="00D417FA" w:rsidRDefault="00D417FA" w:rsidP="00D417FA">
            <w:pPr>
              <w:autoSpaceDE w:val="0"/>
              <w:autoSpaceDN w:val="0"/>
              <w:adjustRightInd w:val="0"/>
              <w:ind w:firstLine="720"/>
              <w:rPr>
                <w:rFonts w:ascii="Times New Roman" w:hAnsi="Times New Roman"/>
                <w:sz w:val="28"/>
                <w:szCs w:val="28"/>
              </w:rPr>
            </w:pPr>
            <w:r w:rsidRPr="00D417FA">
              <w:rPr>
                <w:rFonts w:ascii="Times New Roman" w:hAnsi="Times New Roman"/>
                <w:sz w:val="28"/>
                <w:szCs w:val="28"/>
              </w:rPr>
              <w:t xml:space="preserve">      заработной плате</w:t>
            </w:r>
          </w:p>
          <w:p w:rsidR="00D417FA" w:rsidRPr="00D417FA" w:rsidRDefault="00D417FA" w:rsidP="00D417FA">
            <w:pPr>
              <w:autoSpaceDE w:val="0"/>
              <w:autoSpaceDN w:val="0"/>
              <w:adjustRightInd w:val="0"/>
              <w:ind w:firstLine="720"/>
              <w:rPr>
                <w:rFonts w:ascii="Times New Roman" w:hAnsi="Times New Roman"/>
                <w:sz w:val="28"/>
                <w:szCs w:val="28"/>
              </w:rPr>
            </w:pPr>
            <w:r w:rsidRPr="00D417FA">
              <w:rPr>
                <w:rFonts w:ascii="Times New Roman" w:hAnsi="Times New Roman"/>
                <w:sz w:val="28"/>
                <w:szCs w:val="28"/>
              </w:rPr>
              <w:t>по Ракитянскому району</w:t>
            </w:r>
          </w:p>
        </w:tc>
      </w:tr>
      <w:tr w:rsidR="00D417FA" w:rsidRPr="00D417FA" w:rsidTr="00305736">
        <w:tc>
          <w:tcPr>
            <w:tcW w:w="1055" w:type="dxa"/>
          </w:tcPr>
          <w:p w:rsidR="00D417FA" w:rsidRPr="00D417FA" w:rsidRDefault="00D417FA" w:rsidP="00D417FA">
            <w:pPr>
              <w:autoSpaceDE w:val="0"/>
              <w:autoSpaceDN w:val="0"/>
              <w:adjustRightInd w:val="0"/>
              <w:ind w:firstLine="720"/>
              <w:rPr>
                <w:rFonts w:ascii="Times New Roman" w:hAnsi="Times New Roman"/>
                <w:sz w:val="28"/>
                <w:szCs w:val="28"/>
              </w:rPr>
            </w:pPr>
            <w:r w:rsidRPr="00D417FA">
              <w:rPr>
                <w:rFonts w:ascii="Times New Roman" w:hAnsi="Times New Roman"/>
                <w:sz w:val="28"/>
                <w:szCs w:val="28"/>
              </w:rPr>
              <w:t>1</w:t>
            </w:r>
          </w:p>
        </w:tc>
        <w:tc>
          <w:tcPr>
            <w:tcW w:w="3945"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Заместитель председателя Муниципального совета Ракитянского района, председатель Избирательной комиссии  Ракитянского района</w:t>
            </w:r>
          </w:p>
        </w:tc>
        <w:tc>
          <w:tcPr>
            <w:tcW w:w="4762"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2,1</w:t>
            </w:r>
          </w:p>
        </w:tc>
      </w:tr>
      <w:tr w:rsidR="00D417FA" w:rsidRPr="00D417FA" w:rsidTr="00305736">
        <w:tc>
          <w:tcPr>
            <w:tcW w:w="1055" w:type="dxa"/>
          </w:tcPr>
          <w:p w:rsidR="00D417FA" w:rsidRPr="00D417FA" w:rsidRDefault="00D417FA" w:rsidP="00D417FA">
            <w:pPr>
              <w:autoSpaceDE w:val="0"/>
              <w:autoSpaceDN w:val="0"/>
              <w:adjustRightInd w:val="0"/>
              <w:ind w:firstLine="720"/>
              <w:rPr>
                <w:rFonts w:ascii="Times New Roman" w:hAnsi="Times New Roman"/>
                <w:sz w:val="28"/>
                <w:szCs w:val="28"/>
              </w:rPr>
            </w:pPr>
            <w:r w:rsidRPr="00D417FA">
              <w:rPr>
                <w:rFonts w:ascii="Times New Roman" w:hAnsi="Times New Roman"/>
                <w:sz w:val="28"/>
                <w:szCs w:val="28"/>
              </w:rPr>
              <w:t>2</w:t>
            </w:r>
          </w:p>
        </w:tc>
        <w:tc>
          <w:tcPr>
            <w:tcW w:w="3945"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Председатель контрольно-счетной  комиссии Ракитянского района</w:t>
            </w:r>
          </w:p>
        </w:tc>
        <w:tc>
          <w:tcPr>
            <w:tcW w:w="4762"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1,8</w:t>
            </w:r>
          </w:p>
        </w:tc>
      </w:tr>
      <w:tr w:rsidR="00D417FA" w:rsidRPr="00D417FA" w:rsidTr="00305736">
        <w:tc>
          <w:tcPr>
            <w:tcW w:w="1055" w:type="dxa"/>
          </w:tcPr>
          <w:p w:rsidR="00D417FA" w:rsidRPr="00D417FA" w:rsidRDefault="00D417FA" w:rsidP="00D417FA">
            <w:pPr>
              <w:autoSpaceDE w:val="0"/>
              <w:autoSpaceDN w:val="0"/>
              <w:adjustRightInd w:val="0"/>
              <w:ind w:firstLine="720"/>
              <w:rPr>
                <w:rFonts w:ascii="Times New Roman" w:hAnsi="Times New Roman"/>
                <w:sz w:val="28"/>
                <w:szCs w:val="28"/>
              </w:rPr>
            </w:pPr>
            <w:r w:rsidRPr="00D417FA">
              <w:rPr>
                <w:rFonts w:ascii="Times New Roman" w:hAnsi="Times New Roman"/>
                <w:sz w:val="28"/>
                <w:szCs w:val="28"/>
              </w:rPr>
              <w:t>3</w:t>
            </w:r>
          </w:p>
        </w:tc>
        <w:tc>
          <w:tcPr>
            <w:tcW w:w="3945"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 xml:space="preserve">Секретарь Избирательной  комиссии Ракитянского района </w:t>
            </w:r>
          </w:p>
        </w:tc>
        <w:tc>
          <w:tcPr>
            <w:tcW w:w="4762"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1,5</w:t>
            </w:r>
          </w:p>
        </w:tc>
      </w:tr>
    </w:tbl>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                        </w:t>
      </w:r>
    </w:p>
    <w:p w:rsidR="00D417FA" w:rsidRPr="00D417FA" w:rsidRDefault="00D417FA" w:rsidP="00D417FA">
      <w:pPr>
        <w:autoSpaceDE w:val="0"/>
        <w:autoSpaceDN w:val="0"/>
        <w:adjustRightInd w:val="0"/>
        <w:ind w:firstLine="539"/>
        <w:jc w:val="both"/>
        <w:rPr>
          <w:rFonts w:ascii="Times New Roman" w:hAnsi="Times New Roman"/>
          <w:sz w:val="28"/>
          <w:szCs w:val="28"/>
        </w:rPr>
      </w:pPr>
      <w:r w:rsidRPr="00D417FA">
        <w:rPr>
          <w:rFonts w:ascii="Times New Roman" w:eastAsia="Calibri" w:hAnsi="Times New Roman"/>
          <w:sz w:val="28"/>
          <w:szCs w:val="28"/>
          <w:lang w:eastAsia="en-US"/>
        </w:rPr>
        <w:t xml:space="preserve">1.2. </w:t>
      </w:r>
      <w:r w:rsidRPr="00D417FA">
        <w:rPr>
          <w:rFonts w:ascii="Times New Roman" w:hAnsi="Times New Roman"/>
          <w:sz w:val="28"/>
          <w:szCs w:val="28"/>
        </w:rPr>
        <w:t>В Положение о пенсии за выслугу лет лицам, замещавшим должности муниципальной службы муниципального района «Ракитянский район», утвержденное  в п.2 вышеуказанного решения внести следующие изменения:</w:t>
      </w:r>
    </w:p>
    <w:p w:rsidR="00D417FA" w:rsidRPr="00D417FA" w:rsidRDefault="00D417FA" w:rsidP="00D417FA">
      <w:pPr>
        <w:autoSpaceDE w:val="0"/>
        <w:autoSpaceDN w:val="0"/>
        <w:adjustRightInd w:val="0"/>
        <w:ind w:firstLine="53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часть 3 Положения</w:t>
      </w:r>
      <w:r w:rsidRPr="00D417FA">
        <w:rPr>
          <w:rFonts w:ascii="Times New Roman" w:hAnsi="Times New Roman"/>
          <w:sz w:val="28"/>
          <w:szCs w:val="28"/>
        </w:rPr>
        <w:t xml:space="preserve"> о пенсии за выслугу лет лицам, замещавшим должности муниципальной службы муниципального района «Ракитянский район»</w:t>
      </w:r>
      <w:r w:rsidRPr="00D417FA">
        <w:rPr>
          <w:rFonts w:ascii="Times New Roman" w:eastAsia="Calibri" w:hAnsi="Times New Roman"/>
          <w:sz w:val="28"/>
          <w:szCs w:val="28"/>
          <w:lang w:eastAsia="en-US"/>
        </w:rPr>
        <w:t xml:space="preserve"> изложить в следующей редакции:</w:t>
      </w:r>
    </w:p>
    <w:p w:rsidR="00D417FA" w:rsidRDefault="00D417FA" w:rsidP="00D417FA">
      <w:pPr>
        <w:autoSpaceDE w:val="0"/>
        <w:autoSpaceDN w:val="0"/>
        <w:adjustRightInd w:val="0"/>
        <w:ind w:firstLine="540"/>
        <w:jc w:val="center"/>
        <w:outlineLvl w:val="0"/>
        <w:rPr>
          <w:rFonts w:ascii="Times New Roman" w:hAnsi="Times New Roman"/>
          <w:sz w:val="28"/>
          <w:szCs w:val="28"/>
        </w:rPr>
      </w:pPr>
    </w:p>
    <w:p w:rsidR="00D417FA" w:rsidRPr="00D417FA" w:rsidRDefault="00D417FA" w:rsidP="00D417FA">
      <w:pPr>
        <w:autoSpaceDE w:val="0"/>
        <w:autoSpaceDN w:val="0"/>
        <w:adjustRightInd w:val="0"/>
        <w:ind w:firstLine="540"/>
        <w:jc w:val="center"/>
        <w:outlineLvl w:val="0"/>
        <w:rPr>
          <w:rFonts w:ascii="Times New Roman" w:eastAsia="Calibri" w:hAnsi="Times New Roman"/>
          <w:b/>
          <w:bCs/>
          <w:sz w:val="28"/>
          <w:szCs w:val="28"/>
          <w:lang w:eastAsia="en-US"/>
        </w:rPr>
      </w:pPr>
      <w:bookmarkStart w:id="1" w:name="_GoBack"/>
      <w:bookmarkEnd w:id="1"/>
      <w:r w:rsidRPr="00D417FA">
        <w:rPr>
          <w:rFonts w:ascii="Times New Roman" w:hAnsi="Times New Roman"/>
          <w:sz w:val="28"/>
          <w:szCs w:val="28"/>
        </w:rPr>
        <w:t>«</w:t>
      </w:r>
      <w:r w:rsidRPr="00D417FA">
        <w:rPr>
          <w:rFonts w:ascii="Times New Roman" w:eastAsia="Calibri" w:hAnsi="Times New Roman"/>
          <w:b/>
          <w:bCs/>
          <w:sz w:val="28"/>
          <w:szCs w:val="28"/>
          <w:lang w:eastAsia="en-US"/>
        </w:rPr>
        <w:t>3. Условия предоставления пенсии за выслугу лет</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proofErr w:type="gramStart"/>
      <w:r w:rsidRPr="00D417FA">
        <w:rPr>
          <w:rFonts w:ascii="Times New Roman" w:eastAsia="Calibri" w:hAnsi="Times New Roman"/>
          <w:sz w:val="28"/>
          <w:szCs w:val="28"/>
          <w:lang w:eastAsia="en-US"/>
        </w:rPr>
        <w:t xml:space="preserve">Муниципальные служащие муниципального района «Ракитянский район»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 w:history="1">
        <w:r w:rsidRPr="00D417FA">
          <w:rPr>
            <w:rFonts w:ascii="Times New Roman" w:eastAsia="Calibri" w:hAnsi="Times New Roman"/>
            <w:sz w:val="28"/>
            <w:szCs w:val="28"/>
            <w:lang w:eastAsia="en-US"/>
          </w:rPr>
          <w:t>приложению 1</w:t>
        </w:r>
      </w:hyperlink>
      <w:r w:rsidRPr="00D417FA">
        <w:rPr>
          <w:rFonts w:ascii="Times New Roman" w:eastAsia="Calibri" w:hAnsi="Times New Roman"/>
          <w:sz w:val="28"/>
          <w:szCs w:val="28"/>
          <w:lang w:eastAsia="en-US"/>
        </w:rPr>
        <w:t xml:space="preserve"> к настоящему Положению в соответствии с </w:t>
      </w:r>
      <w:r w:rsidRPr="00D417FA">
        <w:rPr>
          <w:rFonts w:ascii="Times New Roman" w:eastAsia="Calibri" w:hAnsi="Times New Roman"/>
          <w:sz w:val="28"/>
          <w:szCs w:val="28"/>
          <w:lang w:eastAsia="en-US"/>
        </w:rPr>
        <w:lastRenderedPageBreak/>
        <w:t xml:space="preserve">Федеральным </w:t>
      </w:r>
      <w:hyperlink r:id="rId20" w:history="1">
        <w:r w:rsidRPr="00D417FA">
          <w:rPr>
            <w:rFonts w:ascii="Times New Roman" w:eastAsia="Calibri" w:hAnsi="Times New Roman"/>
            <w:sz w:val="28"/>
            <w:szCs w:val="28"/>
            <w:lang w:eastAsia="en-US"/>
          </w:rPr>
          <w:t>законом</w:t>
        </w:r>
      </w:hyperlink>
      <w:r w:rsidRPr="00D417FA">
        <w:rPr>
          <w:rFonts w:ascii="Times New Roman" w:eastAsia="Calibri" w:hAnsi="Times New Roman"/>
          <w:sz w:val="28"/>
          <w:szCs w:val="28"/>
          <w:lang w:eastAsia="en-US"/>
        </w:rPr>
        <w:t xml:space="preserve"> от 15 декабря 2001 года № 166-ФЗ «О государственном пенсионном обеспечении в Российской Федерации», имеют право на пенсию за выслугу лет при увольнении с муниципальной службы по</w:t>
      </w:r>
      <w:proofErr w:type="gramEnd"/>
      <w:r w:rsidRPr="00D417FA">
        <w:rPr>
          <w:rFonts w:ascii="Times New Roman" w:eastAsia="Calibri" w:hAnsi="Times New Roman"/>
          <w:sz w:val="28"/>
          <w:szCs w:val="28"/>
          <w:lang w:eastAsia="en-US"/>
        </w:rPr>
        <w:t xml:space="preserve"> </w:t>
      </w:r>
      <w:proofErr w:type="gramStart"/>
      <w:r w:rsidRPr="00D417FA">
        <w:rPr>
          <w:rFonts w:ascii="Times New Roman" w:eastAsia="Calibri" w:hAnsi="Times New Roman"/>
          <w:sz w:val="28"/>
          <w:szCs w:val="28"/>
          <w:lang w:eastAsia="en-US"/>
        </w:rPr>
        <w:t xml:space="preserve">основаниям, предусмотренным </w:t>
      </w:r>
      <w:hyperlink r:id="rId21">
        <w:r w:rsidRPr="00D417FA">
          <w:rPr>
            <w:rFonts w:ascii="Times New Roman" w:eastAsia="Calibri" w:hAnsi="Times New Roman"/>
            <w:sz w:val="28"/>
            <w:szCs w:val="28"/>
            <w:lang w:eastAsia="en-US"/>
          </w:rPr>
          <w:t>пунктами 1</w:t>
        </w:r>
      </w:hyperlink>
      <w:r w:rsidRPr="00D417FA">
        <w:rPr>
          <w:rFonts w:ascii="Times New Roman" w:eastAsia="Calibri" w:hAnsi="Times New Roman"/>
          <w:sz w:val="28"/>
          <w:szCs w:val="28"/>
          <w:lang w:eastAsia="en-US"/>
        </w:rPr>
        <w:t xml:space="preserve"> - </w:t>
      </w:r>
      <w:hyperlink r:id="rId22">
        <w:r w:rsidRPr="00D417FA">
          <w:rPr>
            <w:rFonts w:ascii="Times New Roman" w:eastAsia="Calibri" w:hAnsi="Times New Roman"/>
            <w:sz w:val="28"/>
            <w:szCs w:val="28"/>
            <w:lang w:eastAsia="en-US"/>
          </w:rPr>
          <w:t>3</w:t>
        </w:r>
      </w:hyperlink>
      <w:r w:rsidRPr="00D417FA">
        <w:rPr>
          <w:rFonts w:ascii="Times New Roman" w:eastAsia="Calibri" w:hAnsi="Times New Roman"/>
          <w:sz w:val="28"/>
          <w:szCs w:val="28"/>
          <w:lang w:eastAsia="en-US"/>
        </w:rPr>
        <w:t xml:space="preserve">, </w:t>
      </w:r>
      <w:hyperlink r:id="rId23">
        <w:r w:rsidRPr="00D417FA">
          <w:rPr>
            <w:rFonts w:ascii="Times New Roman" w:eastAsia="Calibri" w:hAnsi="Times New Roman"/>
            <w:sz w:val="28"/>
            <w:szCs w:val="28"/>
            <w:lang w:eastAsia="en-US"/>
          </w:rPr>
          <w:t>5</w:t>
        </w:r>
      </w:hyperlink>
      <w:r w:rsidRPr="00D417FA">
        <w:rPr>
          <w:rFonts w:ascii="Times New Roman" w:eastAsia="Calibri" w:hAnsi="Times New Roman"/>
          <w:sz w:val="28"/>
          <w:szCs w:val="28"/>
          <w:lang w:eastAsia="en-US"/>
        </w:rPr>
        <w:t xml:space="preserve"> - </w:t>
      </w:r>
      <w:hyperlink r:id="rId24">
        <w:r w:rsidRPr="00D417FA">
          <w:rPr>
            <w:rFonts w:ascii="Times New Roman" w:eastAsia="Calibri" w:hAnsi="Times New Roman"/>
            <w:sz w:val="28"/>
            <w:szCs w:val="28"/>
            <w:lang w:eastAsia="en-US"/>
          </w:rPr>
          <w:t>9 части 1 статьи 77</w:t>
        </w:r>
      </w:hyperlink>
      <w:r w:rsidRPr="00D417FA">
        <w:rPr>
          <w:rFonts w:ascii="Times New Roman" w:eastAsia="Calibri" w:hAnsi="Times New Roman"/>
          <w:sz w:val="28"/>
          <w:szCs w:val="28"/>
          <w:lang w:eastAsia="en-US"/>
        </w:rPr>
        <w:t xml:space="preserve">, </w:t>
      </w:r>
      <w:hyperlink r:id="rId25">
        <w:r w:rsidRPr="00D417FA">
          <w:rPr>
            <w:rFonts w:ascii="Times New Roman" w:eastAsia="Calibri" w:hAnsi="Times New Roman"/>
            <w:sz w:val="28"/>
            <w:szCs w:val="28"/>
            <w:lang w:eastAsia="en-US"/>
          </w:rPr>
          <w:t>пунктами 2</w:t>
        </w:r>
      </w:hyperlink>
      <w:r w:rsidRPr="00D417FA">
        <w:rPr>
          <w:rFonts w:ascii="Times New Roman" w:eastAsia="Calibri" w:hAnsi="Times New Roman"/>
          <w:sz w:val="28"/>
          <w:szCs w:val="28"/>
          <w:lang w:eastAsia="en-US"/>
        </w:rPr>
        <w:t xml:space="preserve"> - </w:t>
      </w:r>
      <w:hyperlink r:id="rId26">
        <w:r w:rsidRPr="00D417FA">
          <w:rPr>
            <w:rFonts w:ascii="Times New Roman" w:eastAsia="Calibri" w:hAnsi="Times New Roman"/>
            <w:sz w:val="28"/>
            <w:szCs w:val="28"/>
            <w:lang w:eastAsia="en-US"/>
          </w:rPr>
          <w:t>3 части 1 статьи 81</w:t>
        </w:r>
      </w:hyperlink>
      <w:r w:rsidRPr="00D417FA">
        <w:rPr>
          <w:rFonts w:ascii="Times New Roman" w:eastAsia="Calibri" w:hAnsi="Times New Roman"/>
          <w:sz w:val="28"/>
          <w:szCs w:val="28"/>
          <w:lang w:eastAsia="en-US"/>
        </w:rPr>
        <w:t xml:space="preserve">, </w:t>
      </w:r>
      <w:hyperlink r:id="rId27">
        <w:r w:rsidRPr="00D417FA">
          <w:rPr>
            <w:rFonts w:ascii="Times New Roman" w:eastAsia="Calibri" w:hAnsi="Times New Roman"/>
            <w:sz w:val="28"/>
            <w:szCs w:val="28"/>
            <w:lang w:eastAsia="en-US"/>
          </w:rPr>
          <w:t>пунктами 2</w:t>
        </w:r>
      </w:hyperlink>
      <w:r w:rsidRPr="00D417FA">
        <w:rPr>
          <w:rFonts w:ascii="Times New Roman" w:eastAsia="Calibri" w:hAnsi="Times New Roman"/>
          <w:sz w:val="28"/>
          <w:szCs w:val="28"/>
          <w:lang w:eastAsia="en-US"/>
        </w:rPr>
        <w:t xml:space="preserve">, </w:t>
      </w:r>
      <w:hyperlink r:id="rId28">
        <w:r w:rsidRPr="00D417FA">
          <w:rPr>
            <w:rFonts w:ascii="Times New Roman" w:eastAsia="Calibri" w:hAnsi="Times New Roman"/>
            <w:sz w:val="28"/>
            <w:szCs w:val="28"/>
            <w:lang w:eastAsia="en-US"/>
          </w:rPr>
          <w:t>5</w:t>
        </w:r>
      </w:hyperlink>
      <w:r w:rsidRPr="00D417FA">
        <w:rPr>
          <w:rFonts w:ascii="Times New Roman" w:eastAsia="Calibri" w:hAnsi="Times New Roman"/>
          <w:sz w:val="28"/>
          <w:szCs w:val="28"/>
          <w:lang w:eastAsia="en-US"/>
        </w:rPr>
        <w:t xml:space="preserve">, </w:t>
      </w:r>
      <w:hyperlink r:id="rId29">
        <w:r w:rsidRPr="00D417FA">
          <w:rPr>
            <w:rFonts w:ascii="Times New Roman" w:eastAsia="Calibri" w:hAnsi="Times New Roman"/>
            <w:sz w:val="28"/>
            <w:szCs w:val="28"/>
            <w:lang w:eastAsia="en-US"/>
          </w:rPr>
          <w:t>7 части 1 статьи 83</w:t>
        </w:r>
      </w:hyperlink>
      <w:r w:rsidRPr="00D417FA">
        <w:rPr>
          <w:rFonts w:ascii="Times New Roman" w:eastAsia="Calibri" w:hAnsi="Times New Roman"/>
          <w:sz w:val="28"/>
          <w:szCs w:val="28"/>
          <w:lang w:eastAsia="en-US"/>
        </w:rPr>
        <w:t xml:space="preserve"> Трудового кодекса Российской Федерации,</w:t>
      </w:r>
      <w:proofErr w:type="gramEnd"/>
      <w:r w:rsidRPr="00D417FA">
        <w:rPr>
          <w:rFonts w:ascii="Times New Roman" w:eastAsia="Calibri" w:hAnsi="Times New Roman"/>
          <w:sz w:val="28"/>
          <w:szCs w:val="28"/>
          <w:lang w:eastAsia="en-US"/>
        </w:rPr>
        <w:t xml:space="preserve"> </w:t>
      </w:r>
      <w:hyperlink r:id="rId30">
        <w:r w:rsidRPr="00D417FA">
          <w:rPr>
            <w:rFonts w:ascii="Times New Roman" w:eastAsia="Calibri" w:hAnsi="Times New Roman"/>
            <w:sz w:val="28"/>
            <w:szCs w:val="28"/>
            <w:lang w:eastAsia="en-US"/>
          </w:rPr>
          <w:t>пунктом 1 части 1 статьи 19</w:t>
        </w:r>
      </w:hyperlink>
      <w:r w:rsidRPr="00D417FA">
        <w:rPr>
          <w:rFonts w:ascii="Times New Roman" w:eastAsia="Calibri" w:hAnsi="Times New Roman"/>
          <w:sz w:val="28"/>
          <w:szCs w:val="28"/>
          <w:lang w:eastAsia="en-US"/>
        </w:rPr>
        <w:t xml:space="preserve"> Федерального закона от 2 марта 2007 года № 25-ФЗ «О муниципальной службе в Российской Федерации», при условии наличия права на страховую пенсию по старости (инвалидности) в соответствии с </w:t>
      </w:r>
      <w:hyperlink r:id="rId31" w:history="1">
        <w:r w:rsidRPr="00D417FA">
          <w:rPr>
            <w:rFonts w:ascii="Times New Roman" w:eastAsia="Calibri" w:hAnsi="Times New Roman"/>
            <w:sz w:val="28"/>
            <w:szCs w:val="28"/>
            <w:lang w:eastAsia="en-US"/>
          </w:rPr>
          <w:t>частью 1 статьи 8</w:t>
        </w:r>
      </w:hyperlink>
      <w:r w:rsidRPr="00D417FA">
        <w:rPr>
          <w:rFonts w:ascii="Times New Roman" w:eastAsia="Calibri" w:hAnsi="Times New Roman"/>
          <w:sz w:val="28"/>
          <w:szCs w:val="28"/>
          <w:lang w:eastAsia="en-US"/>
        </w:rPr>
        <w:t xml:space="preserve"> и </w:t>
      </w:r>
      <w:hyperlink r:id="rId32" w:history="1">
        <w:r w:rsidRPr="00D417FA">
          <w:rPr>
            <w:rFonts w:ascii="Times New Roman" w:eastAsia="Calibri" w:hAnsi="Times New Roman"/>
            <w:sz w:val="28"/>
            <w:szCs w:val="28"/>
            <w:lang w:eastAsia="en-US"/>
          </w:rPr>
          <w:t>статьями 9</w:t>
        </w:r>
      </w:hyperlink>
      <w:r w:rsidRPr="00D417FA">
        <w:rPr>
          <w:rFonts w:ascii="Times New Roman" w:eastAsia="Calibri" w:hAnsi="Times New Roman"/>
          <w:sz w:val="28"/>
          <w:szCs w:val="28"/>
          <w:lang w:eastAsia="en-US"/>
        </w:rPr>
        <w:t xml:space="preserve">, </w:t>
      </w:r>
      <w:hyperlink r:id="rId33" w:history="1">
        <w:r w:rsidRPr="00D417FA">
          <w:rPr>
            <w:rFonts w:ascii="Times New Roman" w:eastAsia="Calibri" w:hAnsi="Times New Roman"/>
            <w:sz w:val="28"/>
            <w:szCs w:val="28"/>
            <w:lang w:eastAsia="en-US"/>
          </w:rPr>
          <w:t>30</w:t>
        </w:r>
      </w:hyperlink>
      <w:r w:rsidRPr="00D417FA">
        <w:rPr>
          <w:rFonts w:ascii="Times New Roman" w:eastAsia="Calibri" w:hAnsi="Times New Roman"/>
          <w:sz w:val="28"/>
          <w:szCs w:val="28"/>
          <w:lang w:eastAsia="en-US"/>
        </w:rPr>
        <w:t xml:space="preserve"> - </w:t>
      </w:r>
      <w:hyperlink r:id="rId34" w:history="1">
        <w:r w:rsidRPr="00D417FA">
          <w:rPr>
            <w:rFonts w:ascii="Times New Roman" w:eastAsia="Calibri" w:hAnsi="Times New Roman"/>
            <w:sz w:val="28"/>
            <w:szCs w:val="28"/>
            <w:lang w:eastAsia="en-US"/>
          </w:rPr>
          <w:t>33</w:t>
        </w:r>
      </w:hyperlink>
      <w:r w:rsidRPr="00D417FA">
        <w:rPr>
          <w:rFonts w:ascii="Times New Roman" w:eastAsia="Calibri" w:hAnsi="Times New Roman"/>
          <w:sz w:val="28"/>
          <w:szCs w:val="28"/>
          <w:lang w:eastAsia="en-US"/>
        </w:rPr>
        <w:t xml:space="preserve"> Федерального закона «О страховых пенсиях» либо досрочно назначенную в соответствии с </w:t>
      </w:r>
      <w:hyperlink r:id="rId35" w:history="1">
        <w:r w:rsidRPr="00D417FA">
          <w:rPr>
            <w:rFonts w:ascii="Times New Roman" w:eastAsia="Calibri" w:hAnsi="Times New Roman"/>
            <w:sz w:val="28"/>
            <w:szCs w:val="28"/>
            <w:lang w:eastAsia="en-US"/>
          </w:rPr>
          <w:t>Законом</w:t>
        </w:r>
      </w:hyperlink>
      <w:r w:rsidRPr="00D417FA">
        <w:rPr>
          <w:rFonts w:ascii="Times New Roman" w:eastAsia="Calibri" w:hAnsi="Times New Roman"/>
          <w:sz w:val="28"/>
          <w:szCs w:val="28"/>
          <w:lang w:eastAsia="en-US"/>
        </w:rPr>
        <w:t xml:space="preserve"> Российской Федерации «О занятости населения в Российской Федерации».»;</w:t>
      </w:r>
    </w:p>
    <w:p w:rsidR="00D417FA" w:rsidRPr="00D417FA" w:rsidRDefault="00D417FA" w:rsidP="00D417FA">
      <w:pPr>
        <w:autoSpaceDE w:val="0"/>
        <w:autoSpaceDN w:val="0"/>
        <w:adjustRightInd w:val="0"/>
        <w:ind w:firstLine="53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в части 4 Положения</w:t>
      </w:r>
      <w:r w:rsidRPr="00D417FA">
        <w:rPr>
          <w:rFonts w:ascii="Times New Roman" w:hAnsi="Times New Roman"/>
          <w:sz w:val="28"/>
          <w:szCs w:val="28"/>
        </w:rPr>
        <w:t xml:space="preserve"> о пенсии за выслугу лет лицам, замещавшим должности муниципальной службы муниципального района «Ракитянский район»</w:t>
      </w:r>
      <w:r w:rsidRPr="00D417FA">
        <w:rPr>
          <w:rFonts w:ascii="Times New Roman" w:eastAsia="Calibri" w:hAnsi="Times New Roman"/>
          <w:sz w:val="28"/>
          <w:szCs w:val="28"/>
          <w:lang w:eastAsia="en-US"/>
        </w:rPr>
        <w:t>:</w:t>
      </w:r>
    </w:p>
    <w:p w:rsidR="00D417FA" w:rsidRPr="00D417FA" w:rsidRDefault="00D417FA" w:rsidP="00D417FA">
      <w:pPr>
        <w:autoSpaceDE w:val="0"/>
        <w:autoSpaceDN w:val="0"/>
        <w:adjustRightInd w:val="0"/>
        <w:ind w:firstLine="53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абзац первый пункта 4.1  изложить в следующей редакции:</w:t>
      </w:r>
    </w:p>
    <w:p w:rsidR="00D417FA" w:rsidRPr="00D417FA" w:rsidRDefault="00D417FA" w:rsidP="00D417FA">
      <w:pPr>
        <w:autoSpaceDE w:val="0"/>
        <w:autoSpaceDN w:val="0"/>
        <w:adjustRightInd w:val="0"/>
        <w:ind w:firstLine="539"/>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 « 4.1. </w:t>
      </w:r>
      <w:proofErr w:type="gramStart"/>
      <w:r w:rsidRPr="00D417FA">
        <w:rPr>
          <w:rFonts w:ascii="Times New Roman" w:eastAsia="Calibri" w:hAnsi="Times New Roman"/>
          <w:sz w:val="28"/>
          <w:szCs w:val="28"/>
          <w:lang w:eastAsia="en-US"/>
        </w:rPr>
        <w:t xml:space="preserve">Муниципальным служащим Ракитянского района, уволенным с муниципальной службы, пенсия за выслугу лет устанавливается в размере 45 процентов их среднемесячного заработка за последние 12 полных месяцев муниципальной службы Ракитянского района, предшествующих дню ее прекращения либо дню достижения ими возраста, дающего право на страховую пенсию по старости в соответствии с </w:t>
      </w:r>
      <w:hyperlink r:id="rId36" w:history="1">
        <w:r w:rsidRPr="00D417FA">
          <w:rPr>
            <w:rFonts w:ascii="Times New Roman" w:eastAsia="Calibri" w:hAnsi="Times New Roman"/>
            <w:sz w:val="28"/>
            <w:szCs w:val="28"/>
            <w:lang w:eastAsia="en-US"/>
          </w:rPr>
          <w:t>частью 1 статьи 8</w:t>
        </w:r>
      </w:hyperlink>
      <w:r w:rsidRPr="00D417FA">
        <w:rPr>
          <w:rFonts w:ascii="Times New Roman" w:eastAsia="Calibri" w:hAnsi="Times New Roman"/>
          <w:sz w:val="28"/>
          <w:szCs w:val="28"/>
          <w:lang w:eastAsia="en-US"/>
        </w:rPr>
        <w:t xml:space="preserve"> и </w:t>
      </w:r>
      <w:hyperlink r:id="rId37" w:history="1">
        <w:r w:rsidRPr="00D417FA">
          <w:rPr>
            <w:rFonts w:ascii="Times New Roman" w:eastAsia="Calibri" w:hAnsi="Times New Roman"/>
            <w:sz w:val="28"/>
            <w:szCs w:val="28"/>
            <w:lang w:eastAsia="en-US"/>
          </w:rPr>
          <w:t>статьями 30</w:t>
        </w:r>
      </w:hyperlink>
      <w:r w:rsidRPr="00D417FA">
        <w:rPr>
          <w:rFonts w:ascii="Times New Roman" w:eastAsia="Calibri" w:hAnsi="Times New Roman"/>
          <w:sz w:val="28"/>
          <w:szCs w:val="28"/>
          <w:lang w:eastAsia="en-US"/>
        </w:rPr>
        <w:t xml:space="preserve"> - </w:t>
      </w:r>
      <w:hyperlink r:id="rId38" w:history="1">
        <w:r w:rsidRPr="00D417FA">
          <w:rPr>
            <w:rFonts w:ascii="Times New Roman" w:eastAsia="Calibri" w:hAnsi="Times New Roman"/>
            <w:sz w:val="28"/>
            <w:szCs w:val="28"/>
            <w:lang w:eastAsia="en-US"/>
          </w:rPr>
          <w:t>33</w:t>
        </w:r>
      </w:hyperlink>
      <w:r w:rsidRPr="00D417FA">
        <w:rPr>
          <w:rFonts w:ascii="Times New Roman" w:eastAsia="Calibri" w:hAnsi="Times New Roman"/>
          <w:sz w:val="28"/>
          <w:szCs w:val="28"/>
          <w:lang w:eastAsia="en-US"/>
        </w:rPr>
        <w:t xml:space="preserve"> Федерального закона «О страховых</w:t>
      </w:r>
      <w:proofErr w:type="gramEnd"/>
      <w:r w:rsidRPr="00D417FA">
        <w:rPr>
          <w:rFonts w:ascii="Times New Roman" w:eastAsia="Calibri" w:hAnsi="Times New Roman"/>
          <w:sz w:val="28"/>
          <w:szCs w:val="28"/>
          <w:lang w:eastAsia="en-US"/>
        </w:rPr>
        <w:t xml:space="preserve"> </w:t>
      </w:r>
      <w:proofErr w:type="gramStart"/>
      <w:r w:rsidRPr="00D417FA">
        <w:rPr>
          <w:rFonts w:ascii="Times New Roman" w:eastAsia="Calibri" w:hAnsi="Times New Roman"/>
          <w:sz w:val="28"/>
          <w:szCs w:val="28"/>
          <w:lang w:eastAsia="en-US"/>
        </w:rPr>
        <w:t xml:space="preserve">пенсиях», за вычетом страховой пенсии по старости (инвалидности), фиксированной выплаты к страховой пенсии и повышений фиксированной выплаты к страховой пенсии либо за вычетом пенсии, досрочно назначенной в соответствии с </w:t>
      </w:r>
      <w:hyperlink r:id="rId39" w:history="1">
        <w:r w:rsidRPr="00D417FA">
          <w:rPr>
            <w:rFonts w:ascii="Times New Roman" w:eastAsia="Calibri" w:hAnsi="Times New Roman"/>
            <w:sz w:val="28"/>
            <w:szCs w:val="28"/>
            <w:lang w:eastAsia="en-US"/>
          </w:rPr>
          <w:t>Законом</w:t>
        </w:r>
      </w:hyperlink>
      <w:r w:rsidRPr="00D417FA">
        <w:rPr>
          <w:rFonts w:ascii="Times New Roman" w:eastAsia="Calibri" w:hAnsi="Times New Roman"/>
          <w:sz w:val="28"/>
          <w:szCs w:val="28"/>
          <w:lang w:eastAsia="en-US"/>
        </w:rPr>
        <w:t xml:space="preserve"> Российской Федерации «О занятости населения в Российской Федерации».»;</w:t>
      </w:r>
      <w:proofErr w:type="gramEnd"/>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пункт 4.4. изложить в следующей редакции:</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«4.4. Размер пенсии за выслугу лет не может быть ниже размера социальной пенсии нетрудоспособным гражданам, предусмотренной </w:t>
      </w:r>
      <w:hyperlink r:id="rId40" w:history="1">
        <w:r w:rsidRPr="00D417FA">
          <w:rPr>
            <w:rFonts w:ascii="Times New Roman" w:eastAsia="Calibri" w:hAnsi="Times New Roman"/>
            <w:sz w:val="28"/>
            <w:szCs w:val="28"/>
            <w:lang w:eastAsia="en-US"/>
          </w:rPr>
          <w:t>пунктом 1 части 1 статьи 18</w:t>
        </w:r>
      </w:hyperlink>
      <w:r w:rsidRPr="00D417FA">
        <w:rPr>
          <w:rFonts w:ascii="Times New Roman" w:eastAsia="Calibri" w:hAnsi="Times New Roman"/>
          <w:sz w:val="28"/>
          <w:szCs w:val="28"/>
          <w:lang w:eastAsia="en-US"/>
        </w:rPr>
        <w:t xml:space="preserve"> Федерального закона от 15 декабря 2001 года № 166-ФЗ «О государственном пенсионном обеспечении в Российской Федерации», с учетом индексации</w:t>
      </w:r>
      <w:proofErr w:type="gramStart"/>
      <w:r w:rsidRPr="00D417FA">
        <w:rPr>
          <w:rFonts w:ascii="Times New Roman" w:eastAsia="Calibri" w:hAnsi="Times New Roman"/>
          <w:sz w:val="28"/>
          <w:szCs w:val="28"/>
          <w:lang w:eastAsia="en-US"/>
        </w:rPr>
        <w:t>.»;</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proofErr w:type="gramEnd"/>
      <w:r w:rsidRPr="00D417FA">
        <w:rPr>
          <w:rFonts w:ascii="Times New Roman" w:eastAsia="Calibri" w:hAnsi="Times New Roman"/>
          <w:sz w:val="28"/>
          <w:szCs w:val="28"/>
          <w:lang w:eastAsia="en-US"/>
        </w:rPr>
        <w:t>- пункт 4.5. изложить в следующей редакции:</w:t>
      </w:r>
    </w:p>
    <w:p w:rsidR="00D417FA" w:rsidRPr="00D417FA" w:rsidRDefault="00D417FA" w:rsidP="00D417FA">
      <w:pPr>
        <w:autoSpaceDE w:val="0"/>
        <w:autoSpaceDN w:val="0"/>
        <w:adjustRightInd w:val="0"/>
        <w:ind w:firstLine="540"/>
        <w:jc w:val="both"/>
        <w:rPr>
          <w:rFonts w:ascii="Times New Roman" w:eastAsia="Calibri" w:hAnsi="Times New Roman"/>
          <w:sz w:val="28"/>
          <w:szCs w:val="28"/>
          <w:lang w:eastAsia="en-US"/>
        </w:rPr>
      </w:pPr>
      <w:r w:rsidRPr="00D417FA">
        <w:rPr>
          <w:rFonts w:ascii="Times New Roman" w:eastAsia="Calibri" w:hAnsi="Times New Roman"/>
          <w:sz w:val="28"/>
          <w:szCs w:val="28"/>
          <w:lang w:eastAsia="en-US"/>
        </w:rPr>
        <w:t xml:space="preserve">«4.5. Пенсия за выслугу лет муниципальным служащим муниципального района «Ракитянский район» индексируется на основании решения Муниципального совета Ракитянского района в размере не ниже уровня инфляции, предусмотренного Федеральным законом о федеральном бюджете на очередной финансовый год. </w:t>
      </w:r>
      <w:proofErr w:type="gramStart"/>
      <w:r w:rsidRPr="00D417FA">
        <w:rPr>
          <w:rFonts w:ascii="Times New Roman" w:eastAsia="Calibri" w:hAnsi="Times New Roman"/>
          <w:sz w:val="28"/>
          <w:szCs w:val="28"/>
          <w:lang w:eastAsia="en-US"/>
        </w:rPr>
        <w:t xml:space="preserve">При этом размер пенсии за выслугу лет не может превышать сумму, рассчитанную исходя из действующей на момент индексации средней заработной платы по Ракитянскому району Белгородской области, установленной на основании данных территориального органа Федеральной службы государственной статистики по Белгородской области, с учетом коэффициентов, установленных в </w:t>
      </w:r>
      <w:hyperlink r:id="rId41" w:history="1">
        <w:r w:rsidRPr="00D417FA">
          <w:rPr>
            <w:rFonts w:ascii="Times New Roman" w:eastAsia="Calibri" w:hAnsi="Times New Roman"/>
            <w:sz w:val="28"/>
            <w:szCs w:val="28"/>
            <w:lang w:eastAsia="en-US"/>
          </w:rPr>
          <w:t>приложении 1</w:t>
        </w:r>
      </w:hyperlink>
      <w:r w:rsidRPr="00D417FA">
        <w:rPr>
          <w:rFonts w:ascii="Times New Roman" w:eastAsia="Calibri" w:hAnsi="Times New Roman"/>
          <w:sz w:val="28"/>
          <w:szCs w:val="28"/>
          <w:lang w:eastAsia="en-US"/>
        </w:rPr>
        <w:t xml:space="preserve"> к настоящему Положению.»;</w:t>
      </w:r>
      <w:proofErr w:type="gramEnd"/>
    </w:p>
    <w:p w:rsidR="00D417FA" w:rsidRPr="00D417FA" w:rsidRDefault="00D417FA" w:rsidP="00D417FA">
      <w:pPr>
        <w:autoSpaceDE w:val="0"/>
        <w:autoSpaceDN w:val="0"/>
        <w:adjustRightInd w:val="0"/>
        <w:ind w:firstLine="540"/>
        <w:jc w:val="both"/>
        <w:rPr>
          <w:rFonts w:ascii="Times New Roman" w:hAnsi="Times New Roman"/>
          <w:sz w:val="28"/>
          <w:szCs w:val="28"/>
        </w:rPr>
      </w:pPr>
      <w:r w:rsidRPr="00D417FA">
        <w:rPr>
          <w:rFonts w:ascii="Times New Roman" w:hAnsi="Times New Roman"/>
          <w:sz w:val="28"/>
          <w:szCs w:val="28"/>
        </w:rPr>
        <w:t xml:space="preserve">- </w:t>
      </w:r>
      <w:hyperlink r:id="rId42">
        <w:r w:rsidRPr="00D417FA">
          <w:rPr>
            <w:rFonts w:ascii="Times New Roman" w:hAnsi="Times New Roman"/>
            <w:sz w:val="28"/>
            <w:szCs w:val="28"/>
          </w:rPr>
          <w:t>приложение 1</w:t>
        </w:r>
      </w:hyperlink>
      <w:r w:rsidRPr="00D417FA">
        <w:rPr>
          <w:rFonts w:ascii="Times New Roman" w:hAnsi="Times New Roman"/>
          <w:sz w:val="28"/>
          <w:szCs w:val="28"/>
        </w:rPr>
        <w:t xml:space="preserve"> изложить в следующей редакции:</w:t>
      </w:r>
    </w:p>
    <w:p w:rsidR="00D417FA" w:rsidRPr="00D417FA" w:rsidRDefault="00D417FA" w:rsidP="00D417FA">
      <w:pPr>
        <w:autoSpaceDE w:val="0"/>
        <w:autoSpaceDN w:val="0"/>
        <w:adjustRightInd w:val="0"/>
        <w:ind w:firstLine="540"/>
        <w:jc w:val="both"/>
        <w:rPr>
          <w:rFonts w:ascii="Times New Roman" w:hAnsi="Times New Roman"/>
        </w:rPr>
      </w:pPr>
    </w:p>
    <w:p w:rsidR="00D417FA" w:rsidRPr="00D417FA" w:rsidRDefault="00D417FA" w:rsidP="00D417FA">
      <w:pPr>
        <w:autoSpaceDE w:val="0"/>
        <w:autoSpaceDN w:val="0"/>
        <w:adjustRightInd w:val="0"/>
        <w:ind w:firstLine="540"/>
        <w:jc w:val="both"/>
        <w:rPr>
          <w:rFonts w:ascii="Times New Roman" w:hAnsi="Times New Roman"/>
        </w:rPr>
      </w:pPr>
    </w:p>
    <w:p w:rsidR="00D417FA" w:rsidRDefault="00D417FA" w:rsidP="00D417FA">
      <w:pPr>
        <w:autoSpaceDE w:val="0"/>
        <w:autoSpaceDN w:val="0"/>
        <w:adjustRightInd w:val="0"/>
        <w:ind w:firstLine="720"/>
        <w:jc w:val="right"/>
        <w:outlineLvl w:val="1"/>
        <w:rPr>
          <w:rFonts w:ascii="Times New Roman" w:hAnsi="Times New Roman"/>
          <w:sz w:val="28"/>
          <w:szCs w:val="28"/>
        </w:rPr>
      </w:pPr>
    </w:p>
    <w:p w:rsidR="00D417FA" w:rsidRDefault="00D417FA" w:rsidP="00D417FA">
      <w:pPr>
        <w:autoSpaceDE w:val="0"/>
        <w:autoSpaceDN w:val="0"/>
        <w:adjustRightInd w:val="0"/>
        <w:ind w:firstLine="720"/>
        <w:jc w:val="right"/>
        <w:outlineLvl w:val="1"/>
        <w:rPr>
          <w:rFonts w:ascii="Times New Roman" w:hAnsi="Times New Roman"/>
          <w:sz w:val="28"/>
          <w:szCs w:val="28"/>
        </w:rPr>
      </w:pPr>
    </w:p>
    <w:p w:rsidR="00D417FA" w:rsidRPr="00D417FA" w:rsidRDefault="00D417FA" w:rsidP="00D417FA">
      <w:pPr>
        <w:autoSpaceDE w:val="0"/>
        <w:autoSpaceDN w:val="0"/>
        <w:adjustRightInd w:val="0"/>
        <w:ind w:firstLine="720"/>
        <w:jc w:val="right"/>
        <w:outlineLvl w:val="1"/>
        <w:rPr>
          <w:rFonts w:ascii="Times New Roman" w:hAnsi="Times New Roman"/>
          <w:sz w:val="28"/>
          <w:szCs w:val="28"/>
        </w:rPr>
      </w:pPr>
      <w:r w:rsidRPr="00D417FA">
        <w:rPr>
          <w:rFonts w:ascii="Times New Roman" w:hAnsi="Times New Roman"/>
          <w:sz w:val="28"/>
          <w:szCs w:val="28"/>
        </w:rPr>
        <w:t>Приложение 1</w:t>
      </w:r>
    </w:p>
    <w:p w:rsidR="00D417FA" w:rsidRPr="00D417FA" w:rsidRDefault="00D417FA" w:rsidP="00D417FA">
      <w:pPr>
        <w:autoSpaceDE w:val="0"/>
        <w:autoSpaceDN w:val="0"/>
        <w:adjustRightInd w:val="0"/>
        <w:ind w:firstLine="720"/>
        <w:jc w:val="right"/>
        <w:rPr>
          <w:rFonts w:ascii="Times New Roman" w:hAnsi="Times New Roman"/>
          <w:sz w:val="28"/>
          <w:szCs w:val="28"/>
        </w:rPr>
      </w:pPr>
      <w:r w:rsidRPr="00D417FA">
        <w:rPr>
          <w:rFonts w:ascii="Times New Roman" w:hAnsi="Times New Roman"/>
          <w:sz w:val="28"/>
          <w:szCs w:val="28"/>
        </w:rPr>
        <w:t>к Положению о пенсии за выслугу лет лицам,</w:t>
      </w:r>
    </w:p>
    <w:p w:rsidR="00D417FA" w:rsidRPr="00D417FA" w:rsidRDefault="00D417FA" w:rsidP="00D417FA">
      <w:pPr>
        <w:autoSpaceDE w:val="0"/>
        <w:autoSpaceDN w:val="0"/>
        <w:adjustRightInd w:val="0"/>
        <w:ind w:firstLine="720"/>
        <w:jc w:val="right"/>
        <w:rPr>
          <w:rFonts w:ascii="Times New Roman" w:hAnsi="Times New Roman"/>
          <w:sz w:val="28"/>
          <w:szCs w:val="28"/>
        </w:rPr>
      </w:pPr>
      <w:proofErr w:type="gramStart"/>
      <w:r w:rsidRPr="00D417FA">
        <w:rPr>
          <w:rFonts w:ascii="Times New Roman" w:hAnsi="Times New Roman"/>
          <w:sz w:val="28"/>
          <w:szCs w:val="28"/>
        </w:rPr>
        <w:t>замещавшим</w:t>
      </w:r>
      <w:proofErr w:type="gramEnd"/>
      <w:r w:rsidRPr="00D417FA">
        <w:rPr>
          <w:rFonts w:ascii="Times New Roman" w:hAnsi="Times New Roman"/>
          <w:sz w:val="28"/>
          <w:szCs w:val="28"/>
        </w:rPr>
        <w:t xml:space="preserve"> должности муниципальной службы</w:t>
      </w:r>
    </w:p>
    <w:p w:rsidR="00D417FA" w:rsidRPr="00D417FA" w:rsidRDefault="00D417FA" w:rsidP="00D417FA">
      <w:pPr>
        <w:autoSpaceDE w:val="0"/>
        <w:autoSpaceDN w:val="0"/>
        <w:adjustRightInd w:val="0"/>
        <w:ind w:firstLine="720"/>
        <w:jc w:val="right"/>
        <w:rPr>
          <w:rFonts w:ascii="Times New Roman" w:hAnsi="Times New Roman"/>
          <w:sz w:val="28"/>
          <w:szCs w:val="28"/>
        </w:rPr>
      </w:pPr>
      <w:r w:rsidRPr="00D417FA">
        <w:rPr>
          <w:rFonts w:ascii="Times New Roman" w:hAnsi="Times New Roman"/>
          <w:sz w:val="28"/>
          <w:szCs w:val="28"/>
        </w:rPr>
        <w:t>муниципального района «Ракитянский район»</w:t>
      </w:r>
    </w:p>
    <w:p w:rsidR="00D417FA" w:rsidRPr="00D417FA" w:rsidRDefault="00D417FA" w:rsidP="00D417FA">
      <w:pPr>
        <w:autoSpaceDE w:val="0"/>
        <w:autoSpaceDN w:val="0"/>
        <w:adjustRightInd w:val="0"/>
        <w:ind w:firstLine="540"/>
        <w:jc w:val="both"/>
        <w:rPr>
          <w:rFonts w:ascii="Times New Roman" w:hAnsi="Times New Roman"/>
          <w:sz w:val="28"/>
          <w:szCs w:val="28"/>
        </w:rPr>
      </w:pPr>
    </w:p>
    <w:p w:rsidR="00D417FA" w:rsidRPr="00D417FA" w:rsidRDefault="00D417FA" w:rsidP="00D417FA">
      <w:pPr>
        <w:autoSpaceDE w:val="0"/>
        <w:autoSpaceDN w:val="0"/>
        <w:adjustRightInd w:val="0"/>
        <w:ind w:firstLine="720"/>
        <w:jc w:val="center"/>
        <w:rPr>
          <w:rFonts w:ascii="Times New Roman" w:hAnsi="Times New Roman"/>
          <w:sz w:val="28"/>
          <w:szCs w:val="28"/>
        </w:rPr>
      </w:pPr>
      <w:bookmarkStart w:id="2" w:name="P228"/>
      <w:bookmarkEnd w:id="2"/>
      <w:r w:rsidRPr="00D417FA">
        <w:rPr>
          <w:rFonts w:ascii="Times New Roman" w:hAnsi="Times New Roman"/>
          <w:sz w:val="28"/>
          <w:szCs w:val="28"/>
        </w:rPr>
        <w:t>Коэффициенты к средней заработной плате по Ракитянскому</w:t>
      </w:r>
    </w:p>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 xml:space="preserve">району Белгородской области для расчета размера пенсии </w:t>
      </w:r>
      <w:proofErr w:type="gramStart"/>
      <w:r w:rsidRPr="00D417FA">
        <w:rPr>
          <w:rFonts w:ascii="Times New Roman" w:hAnsi="Times New Roman"/>
          <w:sz w:val="28"/>
          <w:szCs w:val="28"/>
        </w:rPr>
        <w:t>за</w:t>
      </w:r>
      <w:proofErr w:type="gramEnd"/>
    </w:p>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выслугу лет муниципальным служащим Ракитянского района</w:t>
      </w:r>
    </w:p>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Белгородской области</w:t>
      </w:r>
    </w:p>
    <w:p w:rsidR="00D417FA" w:rsidRPr="00D417FA" w:rsidRDefault="00D417FA" w:rsidP="00D417FA">
      <w:pPr>
        <w:autoSpaceDE w:val="0"/>
        <w:autoSpaceDN w:val="0"/>
        <w:adjustRightInd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969"/>
        <w:gridCol w:w="4046"/>
      </w:tblGrid>
      <w:tr w:rsidR="00D417FA" w:rsidRPr="00D417FA" w:rsidTr="00305736">
        <w:tc>
          <w:tcPr>
            <w:tcW w:w="1055" w:type="dxa"/>
          </w:tcPr>
          <w:p w:rsidR="00D417FA" w:rsidRPr="00D417FA" w:rsidRDefault="00D417FA" w:rsidP="00D417FA">
            <w:pPr>
              <w:autoSpaceDE w:val="0"/>
              <w:autoSpaceDN w:val="0"/>
              <w:adjustRightInd w:val="0"/>
              <w:jc w:val="center"/>
              <w:rPr>
                <w:rFonts w:ascii="Times New Roman" w:hAnsi="Times New Roman"/>
                <w:sz w:val="28"/>
                <w:szCs w:val="28"/>
              </w:rPr>
            </w:pPr>
            <w:r w:rsidRPr="00D417FA">
              <w:rPr>
                <w:rFonts w:ascii="Times New Roman" w:hAnsi="Times New Roman"/>
                <w:sz w:val="28"/>
                <w:szCs w:val="28"/>
              </w:rPr>
              <w:t>№</w:t>
            </w:r>
          </w:p>
          <w:p w:rsidR="00D417FA" w:rsidRPr="00D417FA" w:rsidRDefault="00D417FA" w:rsidP="00D417FA">
            <w:pPr>
              <w:autoSpaceDE w:val="0"/>
              <w:autoSpaceDN w:val="0"/>
              <w:adjustRightInd w:val="0"/>
              <w:jc w:val="center"/>
              <w:rPr>
                <w:rFonts w:ascii="Times New Roman" w:hAnsi="Times New Roman"/>
                <w:sz w:val="28"/>
                <w:szCs w:val="28"/>
              </w:rPr>
            </w:pPr>
            <w:proofErr w:type="gramStart"/>
            <w:r w:rsidRPr="00D417FA">
              <w:rPr>
                <w:rFonts w:ascii="Times New Roman" w:hAnsi="Times New Roman"/>
                <w:sz w:val="28"/>
                <w:szCs w:val="28"/>
              </w:rPr>
              <w:t>п</w:t>
            </w:r>
            <w:proofErr w:type="gramEnd"/>
            <w:r w:rsidRPr="00D417FA">
              <w:rPr>
                <w:rFonts w:ascii="Times New Roman" w:hAnsi="Times New Roman"/>
                <w:sz w:val="28"/>
                <w:szCs w:val="28"/>
              </w:rPr>
              <w:t>/п</w:t>
            </w:r>
          </w:p>
        </w:tc>
        <w:tc>
          <w:tcPr>
            <w:tcW w:w="3969" w:type="dxa"/>
          </w:tcPr>
          <w:p w:rsidR="00D417FA" w:rsidRPr="00D417FA" w:rsidRDefault="00D417FA" w:rsidP="00D417FA">
            <w:pPr>
              <w:autoSpaceDE w:val="0"/>
              <w:autoSpaceDN w:val="0"/>
              <w:adjustRightInd w:val="0"/>
              <w:jc w:val="center"/>
              <w:rPr>
                <w:rFonts w:ascii="Times New Roman" w:hAnsi="Times New Roman"/>
                <w:sz w:val="28"/>
                <w:szCs w:val="28"/>
              </w:rPr>
            </w:pPr>
            <w:r w:rsidRPr="00D417FA">
              <w:rPr>
                <w:rFonts w:ascii="Times New Roman" w:hAnsi="Times New Roman"/>
                <w:sz w:val="28"/>
                <w:szCs w:val="28"/>
              </w:rPr>
              <w:t xml:space="preserve">Группы должностей муниципальной службы </w:t>
            </w:r>
          </w:p>
        </w:tc>
        <w:tc>
          <w:tcPr>
            <w:tcW w:w="4046" w:type="dxa"/>
          </w:tcPr>
          <w:p w:rsidR="00D417FA" w:rsidRPr="00D417FA" w:rsidRDefault="00D417FA" w:rsidP="00D417FA">
            <w:pPr>
              <w:autoSpaceDE w:val="0"/>
              <w:autoSpaceDN w:val="0"/>
              <w:adjustRightInd w:val="0"/>
              <w:jc w:val="center"/>
              <w:rPr>
                <w:rFonts w:ascii="Times New Roman" w:hAnsi="Times New Roman"/>
                <w:sz w:val="28"/>
                <w:szCs w:val="28"/>
              </w:rPr>
            </w:pPr>
            <w:r w:rsidRPr="00D417FA">
              <w:rPr>
                <w:rFonts w:ascii="Times New Roman" w:hAnsi="Times New Roman"/>
                <w:sz w:val="28"/>
                <w:szCs w:val="28"/>
              </w:rPr>
              <w:t>Коэффициент к средней заработной плате по Ракитянскому району Белгородской области</w:t>
            </w:r>
          </w:p>
        </w:tc>
      </w:tr>
      <w:tr w:rsidR="00D417FA" w:rsidRPr="00D417FA" w:rsidTr="00305736">
        <w:tc>
          <w:tcPr>
            <w:tcW w:w="1055"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1</w:t>
            </w:r>
          </w:p>
        </w:tc>
        <w:tc>
          <w:tcPr>
            <w:tcW w:w="3969"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Высшая группа должностей</w:t>
            </w:r>
          </w:p>
        </w:tc>
        <w:tc>
          <w:tcPr>
            <w:tcW w:w="4046"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1,8</w:t>
            </w:r>
          </w:p>
        </w:tc>
      </w:tr>
      <w:tr w:rsidR="00D417FA" w:rsidRPr="00D417FA" w:rsidTr="00305736">
        <w:tc>
          <w:tcPr>
            <w:tcW w:w="1055"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2</w:t>
            </w:r>
          </w:p>
        </w:tc>
        <w:tc>
          <w:tcPr>
            <w:tcW w:w="3969"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Главная группа должностей</w:t>
            </w:r>
          </w:p>
        </w:tc>
        <w:tc>
          <w:tcPr>
            <w:tcW w:w="4046"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1,2</w:t>
            </w:r>
          </w:p>
        </w:tc>
      </w:tr>
      <w:tr w:rsidR="00D417FA" w:rsidRPr="00D417FA" w:rsidTr="00305736">
        <w:tc>
          <w:tcPr>
            <w:tcW w:w="1055"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3</w:t>
            </w:r>
          </w:p>
        </w:tc>
        <w:tc>
          <w:tcPr>
            <w:tcW w:w="3969"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Ведущая группа должностей</w:t>
            </w:r>
          </w:p>
        </w:tc>
        <w:tc>
          <w:tcPr>
            <w:tcW w:w="4046"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1,0</w:t>
            </w:r>
          </w:p>
        </w:tc>
      </w:tr>
      <w:tr w:rsidR="00D417FA" w:rsidRPr="00D417FA" w:rsidTr="00305736">
        <w:tc>
          <w:tcPr>
            <w:tcW w:w="1055"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4</w:t>
            </w:r>
          </w:p>
        </w:tc>
        <w:tc>
          <w:tcPr>
            <w:tcW w:w="3969"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Старшая группа должностей</w:t>
            </w:r>
          </w:p>
        </w:tc>
        <w:tc>
          <w:tcPr>
            <w:tcW w:w="4046"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0,7</w:t>
            </w:r>
          </w:p>
        </w:tc>
      </w:tr>
      <w:tr w:rsidR="00D417FA" w:rsidRPr="00D417FA" w:rsidTr="00305736">
        <w:tc>
          <w:tcPr>
            <w:tcW w:w="1055"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5</w:t>
            </w:r>
          </w:p>
        </w:tc>
        <w:tc>
          <w:tcPr>
            <w:tcW w:w="3969" w:type="dxa"/>
          </w:tcPr>
          <w:p w:rsidR="00D417FA" w:rsidRPr="00D417FA" w:rsidRDefault="00D417FA" w:rsidP="00D417FA">
            <w:pPr>
              <w:autoSpaceDE w:val="0"/>
              <w:autoSpaceDN w:val="0"/>
              <w:adjustRightInd w:val="0"/>
              <w:rPr>
                <w:rFonts w:ascii="Times New Roman" w:hAnsi="Times New Roman"/>
                <w:sz w:val="28"/>
                <w:szCs w:val="28"/>
              </w:rPr>
            </w:pPr>
            <w:r w:rsidRPr="00D417FA">
              <w:rPr>
                <w:rFonts w:ascii="Times New Roman" w:hAnsi="Times New Roman"/>
                <w:sz w:val="28"/>
                <w:szCs w:val="28"/>
              </w:rPr>
              <w:t>Младшая группа должностей</w:t>
            </w:r>
          </w:p>
        </w:tc>
        <w:tc>
          <w:tcPr>
            <w:tcW w:w="4046" w:type="dxa"/>
          </w:tcPr>
          <w:p w:rsidR="00D417FA" w:rsidRPr="00D417FA" w:rsidRDefault="00D417FA" w:rsidP="00D417FA">
            <w:pPr>
              <w:autoSpaceDE w:val="0"/>
              <w:autoSpaceDN w:val="0"/>
              <w:adjustRightInd w:val="0"/>
              <w:ind w:firstLine="720"/>
              <w:jc w:val="center"/>
              <w:rPr>
                <w:rFonts w:ascii="Times New Roman" w:hAnsi="Times New Roman"/>
                <w:sz w:val="28"/>
                <w:szCs w:val="28"/>
              </w:rPr>
            </w:pPr>
            <w:r w:rsidRPr="00D417FA">
              <w:rPr>
                <w:rFonts w:ascii="Times New Roman" w:hAnsi="Times New Roman"/>
                <w:sz w:val="28"/>
                <w:szCs w:val="28"/>
              </w:rPr>
              <w:t>0,6</w:t>
            </w:r>
          </w:p>
        </w:tc>
      </w:tr>
    </w:tbl>
    <w:p w:rsidR="00D417FA" w:rsidRPr="00D417FA" w:rsidRDefault="00D417FA" w:rsidP="00D417FA">
      <w:pPr>
        <w:autoSpaceDE w:val="0"/>
        <w:autoSpaceDN w:val="0"/>
        <w:adjustRightInd w:val="0"/>
        <w:jc w:val="both"/>
        <w:rPr>
          <w:rFonts w:ascii="Times New Roman" w:eastAsia="Calibri" w:hAnsi="Times New Roman"/>
          <w:sz w:val="28"/>
          <w:szCs w:val="28"/>
          <w:lang w:eastAsia="en-US"/>
        </w:rPr>
      </w:pPr>
    </w:p>
    <w:p w:rsidR="00D417FA" w:rsidRPr="00D417FA" w:rsidRDefault="00D417FA" w:rsidP="00D417FA">
      <w:pPr>
        <w:autoSpaceDE w:val="0"/>
        <w:autoSpaceDN w:val="0"/>
        <w:adjustRightInd w:val="0"/>
        <w:ind w:firstLine="540"/>
        <w:jc w:val="both"/>
        <w:rPr>
          <w:rFonts w:ascii="Times New Roman" w:hAnsi="Times New Roman"/>
          <w:sz w:val="28"/>
          <w:szCs w:val="28"/>
        </w:rPr>
      </w:pPr>
      <w:r w:rsidRPr="00D417FA">
        <w:rPr>
          <w:rFonts w:ascii="Times New Roman" w:hAnsi="Times New Roman"/>
          <w:sz w:val="28"/>
          <w:szCs w:val="28"/>
        </w:rPr>
        <w:t>2. Настоящее решение вступает в силу со дня его официального опубликования и распространяется на правоотношения, возникшие с 1 января 2022 года.</w:t>
      </w:r>
    </w:p>
    <w:p w:rsidR="00D417FA" w:rsidRPr="00D417FA" w:rsidRDefault="00D417FA" w:rsidP="00D417FA">
      <w:pPr>
        <w:spacing w:after="60"/>
        <w:ind w:firstLine="540"/>
        <w:jc w:val="both"/>
        <w:outlineLvl w:val="1"/>
        <w:rPr>
          <w:rFonts w:ascii="Times New Roman" w:hAnsi="Times New Roman"/>
          <w:sz w:val="28"/>
          <w:szCs w:val="28"/>
        </w:rPr>
      </w:pPr>
      <w:r w:rsidRPr="00D417FA">
        <w:rPr>
          <w:rFonts w:ascii="Times New Roman" w:hAnsi="Times New Roman"/>
          <w:sz w:val="28"/>
          <w:szCs w:val="28"/>
        </w:rPr>
        <w:t xml:space="preserve">3. </w:t>
      </w:r>
      <w:proofErr w:type="gramStart"/>
      <w:r w:rsidRPr="00D417FA">
        <w:rPr>
          <w:rFonts w:ascii="Times New Roman" w:hAnsi="Times New Roman"/>
          <w:sz w:val="28"/>
          <w:szCs w:val="28"/>
        </w:rPr>
        <w:t>Контроль за</w:t>
      </w:r>
      <w:proofErr w:type="gramEnd"/>
      <w:r w:rsidRPr="00D417FA">
        <w:rPr>
          <w:rFonts w:ascii="Times New Roman" w:hAnsi="Times New Roman"/>
          <w:sz w:val="28"/>
          <w:szCs w:val="28"/>
        </w:rPr>
        <w:t xml:space="preserve"> исполнением настоящего решения возложить на постоянную комиссию по вопросам местного самоуправления, работы Муниципального совета (Ю.Д. </w:t>
      </w:r>
      <w:proofErr w:type="spellStart"/>
      <w:r w:rsidRPr="00D417FA">
        <w:rPr>
          <w:rFonts w:ascii="Times New Roman" w:hAnsi="Times New Roman"/>
          <w:sz w:val="28"/>
          <w:szCs w:val="28"/>
        </w:rPr>
        <w:t>Костинов</w:t>
      </w:r>
      <w:proofErr w:type="spellEnd"/>
      <w:r w:rsidRPr="00D417FA">
        <w:rPr>
          <w:rFonts w:ascii="Times New Roman" w:hAnsi="Times New Roman"/>
          <w:sz w:val="28"/>
          <w:szCs w:val="28"/>
        </w:rPr>
        <w:t>).</w:t>
      </w:r>
    </w:p>
    <w:p w:rsidR="00D417FA" w:rsidRPr="00D417FA" w:rsidRDefault="00D417FA" w:rsidP="00D417FA">
      <w:pPr>
        <w:tabs>
          <w:tab w:val="center" w:pos="0"/>
          <w:tab w:val="left" w:pos="405"/>
        </w:tabs>
        <w:autoSpaceDE w:val="0"/>
        <w:autoSpaceDN w:val="0"/>
        <w:adjustRightInd w:val="0"/>
        <w:jc w:val="both"/>
        <w:rPr>
          <w:rFonts w:ascii="Times New Roman" w:hAnsi="Times New Roman"/>
          <w:bCs/>
          <w:sz w:val="28"/>
          <w:szCs w:val="28"/>
        </w:rPr>
      </w:pPr>
    </w:p>
    <w:p w:rsidR="00D417FA" w:rsidRPr="00D417FA" w:rsidRDefault="00D417FA" w:rsidP="00D417FA">
      <w:pPr>
        <w:tabs>
          <w:tab w:val="center" w:pos="0"/>
          <w:tab w:val="left" w:pos="405"/>
        </w:tabs>
        <w:autoSpaceDE w:val="0"/>
        <w:autoSpaceDN w:val="0"/>
        <w:adjustRightInd w:val="0"/>
        <w:jc w:val="both"/>
        <w:rPr>
          <w:rFonts w:ascii="Times New Roman" w:hAnsi="Times New Roman"/>
          <w:bCs/>
          <w:sz w:val="28"/>
          <w:szCs w:val="28"/>
        </w:rPr>
      </w:pPr>
    </w:p>
    <w:p w:rsidR="00D417FA" w:rsidRPr="00D417FA" w:rsidRDefault="00D417FA" w:rsidP="00D417FA">
      <w:pPr>
        <w:rPr>
          <w:rFonts w:ascii="Times New Roman" w:hAnsi="Times New Roman"/>
          <w:b/>
          <w:sz w:val="28"/>
          <w:szCs w:val="28"/>
        </w:rPr>
      </w:pPr>
      <w:r w:rsidRPr="00D417FA">
        <w:rPr>
          <w:rFonts w:ascii="Times New Roman" w:hAnsi="Times New Roman"/>
          <w:b/>
          <w:sz w:val="28"/>
          <w:szCs w:val="28"/>
        </w:rPr>
        <w:t>Председатель</w:t>
      </w:r>
    </w:p>
    <w:p w:rsidR="00D417FA" w:rsidRPr="00D417FA" w:rsidRDefault="00D417FA" w:rsidP="00D417FA">
      <w:pPr>
        <w:spacing w:line="276" w:lineRule="auto"/>
        <w:jc w:val="both"/>
        <w:rPr>
          <w:rFonts w:ascii="Times New Roman" w:hAnsi="Times New Roman"/>
          <w:b/>
          <w:sz w:val="28"/>
          <w:szCs w:val="28"/>
        </w:rPr>
      </w:pPr>
      <w:r w:rsidRPr="00D417FA">
        <w:rPr>
          <w:rFonts w:ascii="Times New Roman" w:hAnsi="Times New Roman"/>
          <w:b/>
          <w:sz w:val="28"/>
          <w:szCs w:val="28"/>
        </w:rPr>
        <w:t xml:space="preserve">Муниципального совета                          </w:t>
      </w:r>
      <w:r w:rsidRPr="00D417FA">
        <w:rPr>
          <w:rFonts w:ascii="Times New Roman" w:hAnsi="Times New Roman"/>
          <w:b/>
          <w:sz w:val="28"/>
          <w:szCs w:val="28"/>
        </w:rPr>
        <w:tab/>
        <w:t xml:space="preserve">                                       Н.М. Зубатова</w:t>
      </w:r>
    </w:p>
    <w:p w:rsidR="00522C5B" w:rsidRDefault="00522C5B" w:rsidP="00A71F04">
      <w:pPr>
        <w:jc w:val="both"/>
        <w:rPr>
          <w:rFonts w:ascii="Times New Roman" w:hAnsi="Times New Roman"/>
          <w:b/>
          <w:sz w:val="28"/>
          <w:szCs w:val="28"/>
        </w:rPr>
      </w:pPr>
    </w:p>
    <w:sectPr w:rsidR="00522C5B" w:rsidSect="008102DD">
      <w:headerReference w:type="even" r:id="rId43"/>
      <w:headerReference w:type="default" r:id="rId44"/>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F9" w:rsidRDefault="008966F9">
      <w:r>
        <w:separator/>
      </w:r>
    </w:p>
  </w:endnote>
  <w:endnote w:type="continuationSeparator" w:id="0">
    <w:p w:rsidR="008966F9" w:rsidRDefault="0089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ournalSans">
    <w:altName w:val="Times New Roman"/>
    <w:charset w:val="00"/>
    <w:family w:val="auto"/>
    <w:pitch w:val="variable"/>
    <w:sig w:usb0="00000203" w:usb1="00000000" w:usb2="00000000" w:usb3="00000000" w:csb0="00000005" w:csb1="00000000"/>
  </w:font>
  <w:font w:name="CyrillicHeav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F9" w:rsidRDefault="008966F9">
      <w:r>
        <w:separator/>
      </w:r>
    </w:p>
  </w:footnote>
  <w:footnote w:type="continuationSeparator" w:id="0">
    <w:p w:rsidR="008966F9" w:rsidRDefault="0089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01" w:rsidRDefault="008633AE" w:rsidP="00A8696F">
    <w:pPr>
      <w:pStyle w:val="a5"/>
      <w:framePr w:wrap="around" w:vAnchor="text" w:hAnchor="margin" w:xAlign="center" w:y="1"/>
      <w:rPr>
        <w:rStyle w:val="a6"/>
      </w:rPr>
    </w:pPr>
    <w:r>
      <w:rPr>
        <w:rStyle w:val="a6"/>
      </w:rPr>
      <w:fldChar w:fldCharType="begin"/>
    </w:r>
    <w:r w:rsidR="00DF1B01">
      <w:rPr>
        <w:rStyle w:val="a6"/>
      </w:rPr>
      <w:instrText xml:space="preserve">PAGE  </w:instrText>
    </w:r>
    <w:r>
      <w:rPr>
        <w:rStyle w:val="a6"/>
      </w:rPr>
      <w:fldChar w:fldCharType="end"/>
    </w:r>
  </w:p>
  <w:p w:rsidR="00DF1B01" w:rsidRDefault="00DF1B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01" w:rsidRPr="00A71F04" w:rsidRDefault="008633AE" w:rsidP="00A8696F">
    <w:pPr>
      <w:pStyle w:val="a5"/>
      <w:framePr w:wrap="around" w:vAnchor="text" w:hAnchor="margin" w:xAlign="center" w:y="1"/>
      <w:rPr>
        <w:rStyle w:val="a6"/>
        <w:sz w:val="24"/>
        <w:szCs w:val="24"/>
      </w:rPr>
    </w:pPr>
    <w:r w:rsidRPr="00A71F04">
      <w:rPr>
        <w:rStyle w:val="a6"/>
        <w:sz w:val="24"/>
        <w:szCs w:val="24"/>
      </w:rPr>
      <w:fldChar w:fldCharType="begin"/>
    </w:r>
    <w:r w:rsidR="00DF1B01" w:rsidRPr="00A71F04">
      <w:rPr>
        <w:rStyle w:val="a6"/>
        <w:sz w:val="24"/>
        <w:szCs w:val="24"/>
      </w:rPr>
      <w:instrText xml:space="preserve">PAGE  </w:instrText>
    </w:r>
    <w:r w:rsidRPr="00A71F04">
      <w:rPr>
        <w:rStyle w:val="a6"/>
        <w:sz w:val="24"/>
        <w:szCs w:val="24"/>
      </w:rPr>
      <w:fldChar w:fldCharType="separate"/>
    </w:r>
    <w:r w:rsidR="00D417FA">
      <w:rPr>
        <w:rStyle w:val="a6"/>
        <w:noProof/>
        <w:sz w:val="24"/>
        <w:szCs w:val="24"/>
      </w:rPr>
      <w:t>5</w:t>
    </w:r>
    <w:r w:rsidRPr="00A71F04">
      <w:rPr>
        <w:rStyle w:val="a6"/>
        <w:sz w:val="24"/>
        <w:szCs w:val="24"/>
      </w:rPr>
      <w:fldChar w:fldCharType="end"/>
    </w:r>
  </w:p>
  <w:p w:rsidR="00DF1B01" w:rsidRDefault="00DF1B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6219"/>
    <w:multiLevelType w:val="singleLevel"/>
    <w:tmpl w:val="3DFEAD1A"/>
    <w:lvl w:ilvl="0">
      <w:start w:val="1"/>
      <w:numFmt w:val="decimal"/>
      <w:lvlText w:val="%1."/>
      <w:lvlJc w:val="left"/>
      <w:pPr>
        <w:tabs>
          <w:tab w:val="num" w:pos="1080"/>
        </w:tabs>
        <w:ind w:left="1080" w:hanging="360"/>
      </w:pPr>
      <w:rPr>
        <w:rFonts w:hint="default"/>
      </w:rPr>
    </w:lvl>
  </w:abstractNum>
  <w:abstractNum w:abstractNumId="1">
    <w:nsid w:val="30FE309E"/>
    <w:multiLevelType w:val="multilevel"/>
    <w:tmpl w:val="BD0611FC"/>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3F5A117A"/>
    <w:multiLevelType w:val="hybridMultilevel"/>
    <w:tmpl w:val="7DF6BF6C"/>
    <w:lvl w:ilvl="0" w:tplc="DB06233E">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A25FF0"/>
    <w:multiLevelType w:val="hybridMultilevel"/>
    <w:tmpl w:val="5B8EB83E"/>
    <w:lvl w:ilvl="0" w:tplc="FF889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F36515"/>
    <w:multiLevelType w:val="hybridMultilevel"/>
    <w:tmpl w:val="528630C0"/>
    <w:lvl w:ilvl="0" w:tplc="8B585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A86223"/>
    <w:multiLevelType w:val="multilevel"/>
    <w:tmpl w:val="E1842050"/>
    <w:lvl w:ilvl="0">
      <w:start w:val="1"/>
      <w:numFmt w:val="decimal"/>
      <w:lvlText w:val="%1."/>
      <w:lvlJc w:val="left"/>
      <w:pPr>
        <w:ind w:left="90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6">
    <w:nsid w:val="74AC2B0D"/>
    <w:multiLevelType w:val="multilevel"/>
    <w:tmpl w:val="2C32F876"/>
    <w:lvl w:ilvl="0">
      <w:start w:val="1"/>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79230ECA"/>
    <w:multiLevelType w:val="multilevel"/>
    <w:tmpl w:val="3BC0B982"/>
    <w:lvl w:ilvl="0">
      <w:start w:val="3"/>
      <w:numFmt w:val="decimal"/>
      <w:lvlText w:val="%1."/>
      <w:lvlJc w:val="left"/>
      <w:pPr>
        <w:ind w:left="660" w:hanging="660"/>
      </w:pPr>
      <w:rPr>
        <w:rFonts w:hint="default"/>
      </w:rPr>
    </w:lvl>
    <w:lvl w:ilvl="1">
      <w:start w:val="1"/>
      <w:numFmt w:val="decimal"/>
      <w:lvlText w:val="%1.%2."/>
      <w:lvlJc w:val="left"/>
      <w:pPr>
        <w:ind w:left="937" w:hanging="720"/>
      </w:pPr>
      <w:rPr>
        <w:rFonts w:hint="default"/>
      </w:rPr>
    </w:lvl>
    <w:lvl w:ilvl="2">
      <w:start w:val="8"/>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7E08"/>
    <w:rsid w:val="00003C65"/>
    <w:rsid w:val="000052D0"/>
    <w:rsid w:val="000063B9"/>
    <w:rsid w:val="00007B70"/>
    <w:rsid w:val="000121E4"/>
    <w:rsid w:val="00014C62"/>
    <w:rsid w:val="000505B6"/>
    <w:rsid w:val="00051335"/>
    <w:rsid w:val="00064D76"/>
    <w:rsid w:val="0007119D"/>
    <w:rsid w:val="00071E15"/>
    <w:rsid w:val="00072A34"/>
    <w:rsid w:val="0008356F"/>
    <w:rsid w:val="000848F0"/>
    <w:rsid w:val="00085E31"/>
    <w:rsid w:val="00093FDB"/>
    <w:rsid w:val="00094F30"/>
    <w:rsid w:val="000A2194"/>
    <w:rsid w:val="000C1FD3"/>
    <w:rsid w:val="000C3079"/>
    <w:rsid w:val="000C62C8"/>
    <w:rsid w:val="000E07EA"/>
    <w:rsid w:val="000E3F39"/>
    <w:rsid w:val="000E50FF"/>
    <w:rsid w:val="000F1F47"/>
    <w:rsid w:val="001005C5"/>
    <w:rsid w:val="001119C4"/>
    <w:rsid w:val="00125C94"/>
    <w:rsid w:val="00134325"/>
    <w:rsid w:val="00136F23"/>
    <w:rsid w:val="0014119D"/>
    <w:rsid w:val="00141E51"/>
    <w:rsid w:val="001523BB"/>
    <w:rsid w:val="001577CC"/>
    <w:rsid w:val="00157F5C"/>
    <w:rsid w:val="00166295"/>
    <w:rsid w:val="001732A9"/>
    <w:rsid w:val="00176FAB"/>
    <w:rsid w:val="001814EA"/>
    <w:rsid w:val="00181FD0"/>
    <w:rsid w:val="001846EB"/>
    <w:rsid w:val="00196A01"/>
    <w:rsid w:val="00197260"/>
    <w:rsid w:val="001A0187"/>
    <w:rsid w:val="001A1BE9"/>
    <w:rsid w:val="001B21F0"/>
    <w:rsid w:val="001B6B74"/>
    <w:rsid w:val="001C3F8F"/>
    <w:rsid w:val="001D0227"/>
    <w:rsid w:val="001D4C80"/>
    <w:rsid w:val="001D57ED"/>
    <w:rsid w:val="001D6281"/>
    <w:rsid w:val="001E4EB9"/>
    <w:rsid w:val="001E67CF"/>
    <w:rsid w:val="001F7ABA"/>
    <w:rsid w:val="0020781A"/>
    <w:rsid w:val="00225622"/>
    <w:rsid w:val="00225885"/>
    <w:rsid w:val="002270D8"/>
    <w:rsid w:val="00227D1B"/>
    <w:rsid w:val="0023008B"/>
    <w:rsid w:val="00231200"/>
    <w:rsid w:val="00234F07"/>
    <w:rsid w:val="0023544D"/>
    <w:rsid w:val="00245CEA"/>
    <w:rsid w:val="00251FD2"/>
    <w:rsid w:val="00254821"/>
    <w:rsid w:val="002602A8"/>
    <w:rsid w:val="002605D2"/>
    <w:rsid w:val="00260FA0"/>
    <w:rsid w:val="0027162E"/>
    <w:rsid w:val="00271791"/>
    <w:rsid w:val="00272BE1"/>
    <w:rsid w:val="0027545D"/>
    <w:rsid w:val="00276C78"/>
    <w:rsid w:val="00277C15"/>
    <w:rsid w:val="002874F7"/>
    <w:rsid w:val="002875DB"/>
    <w:rsid w:val="00291701"/>
    <w:rsid w:val="002964F5"/>
    <w:rsid w:val="002A2832"/>
    <w:rsid w:val="002A71A0"/>
    <w:rsid w:val="002B6D4F"/>
    <w:rsid w:val="002C01DF"/>
    <w:rsid w:val="002C2BF0"/>
    <w:rsid w:val="002C335C"/>
    <w:rsid w:val="002F7A62"/>
    <w:rsid w:val="00300562"/>
    <w:rsid w:val="003024E8"/>
    <w:rsid w:val="00311038"/>
    <w:rsid w:val="003124DF"/>
    <w:rsid w:val="00312B03"/>
    <w:rsid w:val="00327876"/>
    <w:rsid w:val="003323BA"/>
    <w:rsid w:val="0033428A"/>
    <w:rsid w:val="0033568F"/>
    <w:rsid w:val="00340FAC"/>
    <w:rsid w:val="00342C00"/>
    <w:rsid w:val="00350F4F"/>
    <w:rsid w:val="0036092B"/>
    <w:rsid w:val="003715D2"/>
    <w:rsid w:val="00374D39"/>
    <w:rsid w:val="0038367A"/>
    <w:rsid w:val="00394DBA"/>
    <w:rsid w:val="003A10F5"/>
    <w:rsid w:val="003A5A5D"/>
    <w:rsid w:val="003A74BA"/>
    <w:rsid w:val="003B07AF"/>
    <w:rsid w:val="003B0DBB"/>
    <w:rsid w:val="003D25EA"/>
    <w:rsid w:val="003D4003"/>
    <w:rsid w:val="003D4DD0"/>
    <w:rsid w:val="003D5C56"/>
    <w:rsid w:val="003E0757"/>
    <w:rsid w:val="003F277E"/>
    <w:rsid w:val="003F2CCB"/>
    <w:rsid w:val="003F421E"/>
    <w:rsid w:val="00400229"/>
    <w:rsid w:val="004033A9"/>
    <w:rsid w:val="00416308"/>
    <w:rsid w:val="00420E90"/>
    <w:rsid w:val="00424365"/>
    <w:rsid w:val="004401C4"/>
    <w:rsid w:val="00442AC2"/>
    <w:rsid w:val="0044468A"/>
    <w:rsid w:val="00452C4D"/>
    <w:rsid w:val="00454CC6"/>
    <w:rsid w:val="0046125D"/>
    <w:rsid w:val="00461BED"/>
    <w:rsid w:val="0046323B"/>
    <w:rsid w:val="00463298"/>
    <w:rsid w:val="0046520C"/>
    <w:rsid w:val="004704B4"/>
    <w:rsid w:val="00485ECB"/>
    <w:rsid w:val="00493D1E"/>
    <w:rsid w:val="004944D3"/>
    <w:rsid w:val="004A1EDE"/>
    <w:rsid w:val="004A5A0F"/>
    <w:rsid w:val="004A7AAC"/>
    <w:rsid w:val="004B4993"/>
    <w:rsid w:val="004C3237"/>
    <w:rsid w:val="004C41F1"/>
    <w:rsid w:val="004D01FB"/>
    <w:rsid w:val="004D3942"/>
    <w:rsid w:val="004E23D9"/>
    <w:rsid w:val="004F1711"/>
    <w:rsid w:val="004F611E"/>
    <w:rsid w:val="0050536B"/>
    <w:rsid w:val="005112B0"/>
    <w:rsid w:val="00516922"/>
    <w:rsid w:val="00516C5E"/>
    <w:rsid w:val="00522C5B"/>
    <w:rsid w:val="00524C71"/>
    <w:rsid w:val="005278BC"/>
    <w:rsid w:val="005357AE"/>
    <w:rsid w:val="00541023"/>
    <w:rsid w:val="005573DA"/>
    <w:rsid w:val="00566864"/>
    <w:rsid w:val="00572E80"/>
    <w:rsid w:val="005731BC"/>
    <w:rsid w:val="00574AE2"/>
    <w:rsid w:val="00580CB9"/>
    <w:rsid w:val="00585C03"/>
    <w:rsid w:val="00592B39"/>
    <w:rsid w:val="00592F21"/>
    <w:rsid w:val="005952D9"/>
    <w:rsid w:val="005B43FE"/>
    <w:rsid w:val="005B7240"/>
    <w:rsid w:val="005C1188"/>
    <w:rsid w:val="005C3123"/>
    <w:rsid w:val="005C415A"/>
    <w:rsid w:val="005C4BD3"/>
    <w:rsid w:val="005C523C"/>
    <w:rsid w:val="005D1494"/>
    <w:rsid w:val="005D37C1"/>
    <w:rsid w:val="005D4254"/>
    <w:rsid w:val="005D7B9A"/>
    <w:rsid w:val="005F0C43"/>
    <w:rsid w:val="005F37A1"/>
    <w:rsid w:val="005F5186"/>
    <w:rsid w:val="005F52C4"/>
    <w:rsid w:val="005F6D53"/>
    <w:rsid w:val="006064C9"/>
    <w:rsid w:val="00616FBB"/>
    <w:rsid w:val="00630936"/>
    <w:rsid w:val="00637296"/>
    <w:rsid w:val="00637798"/>
    <w:rsid w:val="00642C43"/>
    <w:rsid w:val="00652E1D"/>
    <w:rsid w:val="00652EAB"/>
    <w:rsid w:val="006569BB"/>
    <w:rsid w:val="00667823"/>
    <w:rsid w:val="00672DAF"/>
    <w:rsid w:val="00675774"/>
    <w:rsid w:val="0067641D"/>
    <w:rsid w:val="00677503"/>
    <w:rsid w:val="00681F39"/>
    <w:rsid w:val="00682BD0"/>
    <w:rsid w:val="00684B6F"/>
    <w:rsid w:val="006856EA"/>
    <w:rsid w:val="0069033D"/>
    <w:rsid w:val="006903A5"/>
    <w:rsid w:val="006A53BB"/>
    <w:rsid w:val="006B0F18"/>
    <w:rsid w:val="006B609D"/>
    <w:rsid w:val="006B7743"/>
    <w:rsid w:val="006C0C5F"/>
    <w:rsid w:val="006C1724"/>
    <w:rsid w:val="006C4C94"/>
    <w:rsid w:val="006C6F55"/>
    <w:rsid w:val="006D3D2B"/>
    <w:rsid w:val="006D5894"/>
    <w:rsid w:val="006D69A8"/>
    <w:rsid w:val="006E3077"/>
    <w:rsid w:val="006E397B"/>
    <w:rsid w:val="006E3B6F"/>
    <w:rsid w:val="006E5422"/>
    <w:rsid w:val="006F4A38"/>
    <w:rsid w:val="006F4EC0"/>
    <w:rsid w:val="00701F80"/>
    <w:rsid w:val="007119A6"/>
    <w:rsid w:val="0072091F"/>
    <w:rsid w:val="00720C50"/>
    <w:rsid w:val="007269B6"/>
    <w:rsid w:val="00727628"/>
    <w:rsid w:val="00730F40"/>
    <w:rsid w:val="007323A9"/>
    <w:rsid w:val="007336BF"/>
    <w:rsid w:val="0073383A"/>
    <w:rsid w:val="00742336"/>
    <w:rsid w:val="007446C5"/>
    <w:rsid w:val="00753413"/>
    <w:rsid w:val="007538CB"/>
    <w:rsid w:val="0076022C"/>
    <w:rsid w:val="00765C31"/>
    <w:rsid w:val="00773594"/>
    <w:rsid w:val="007810D8"/>
    <w:rsid w:val="0078245A"/>
    <w:rsid w:val="00787A01"/>
    <w:rsid w:val="0079706D"/>
    <w:rsid w:val="007B39DC"/>
    <w:rsid w:val="007B6463"/>
    <w:rsid w:val="007C0F07"/>
    <w:rsid w:val="007C0F19"/>
    <w:rsid w:val="007C1A0C"/>
    <w:rsid w:val="007C2F4E"/>
    <w:rsid w:val="007C47A4"/>
    <w:rsid w:val="007C4C69"/>
    <w:rsid w:val="007D50F4"/>
    <w:rsid w:val="007D5D25"/>
    <w:rsid w:val="007E020E"/>
    <w:rsid w:val="007E601B"/>
    <w:rsid w:val="007E7752"/>
    <w:rsid w:val="007F2DD6"/>
    <w:rsid w:val="007F4E8E"/>
    <w:rsid w:val="007F6180"/>
    <w:rsid w:val="0080134C"/>
    <w:rsid w:val="00802F3A"/>
    <w:rsid w:val="008102DD"/>
    <w:rsid w:val="00814518"/>
    <w:rsid w:val="008150D9"/>
    <w:rsid w:val="00823922"/>
    <w:rsid w:val="00823C0B"/>
    <w:rsid w:val="00832298"/>
    <w:rsid w:val="0083744B"/>
    <w:rsid w:val="00854148"/>
    <w:rsid w:val="00855858"/>
    <w:rsid w:val="0085692C"/>
    <w:rsid w:val="008633AE"/>
    <w:rsid w:val="008651C4"/>
    <w:rsid w:val="008725B8"/>
    <w:rsid w:val="008734FC"/>
    <w:rsid w:val="00873728"/>
    <w:rsid w:val="00875FA0"/>
    <w:rsid w:val="0088230A"/>
    <w:rsid w:val="008914D9"/>
    <w:rsid w:val="008966F9"/>
    <w:rsid w:val="00896C32"/>
    <w:rsid w:val="008A08B5"/>
    <w:rsid w:val="008A438B"/>
    <w:rsid w:val="008A69FA"/>
    <w:rsid w:val="008A7E08"/>
    <w:rsid w:val="008B153A"/>
    <w:rsid w:val="008B218C"/>
    <w:rsid w:val="008B533E"/>
    <w:rsid w:val="008B748A"/>
    <w:rsid w:val="008B7821"/>
    <w:rsid w:val="008D4DB3"/>
    <w:rsid w:val="008D4F50"/>
    <w:rsid w:val="008E2A36"/>
    <w:rsid w:val="008E3C3A"/>
    <w:rsid w:val="008E7B0A"/>
    <w:rsid w:val="008E7EFC"/>
    <w:rsid w:val="008F0944"/>
    <w:rsid w:val="008F15B9"/>
    <w:rsid w:val="008F2E7D"/>
    <w:rsid w:val="008F36DE"/>
    <w:rsid w:val="008F3D55"/>
    <w:rsid w:val="00902DA3"/>
    <w:rsid w:val="0090789E"/>
    <w:rsid w:val="00907DFF"/>
    <w:rsid w:val="00910C17"/>
    <w:rsid w:val="00914FF2"/>
    <w:rsid w:val="00920AB4"/>
    <w:rsid w:val="0092407C"/>
    <w:rsid w:val="00930E6B"/>
    <w:rsid w:val="00937227"/>
    <w:rsid w:val="009415EF"/>
    <w:rsid w:val="00941912"/>
    <w:rsid w:val="00942E47"/>
    <w:rsid w:val="00947D93"/>
    <w:rsid w:val="0095193A"/>
    <w:rsid w:val="009607CF"/>
    <w:rsid w:val="00965076"/>
    <w:rsid w:val="009715E0"/>
    <w:rsid w:val="00977EE7"/>
    <w:rsid w:val="009826A4"/>
    <w:rsid w:val="00982B94"/>
    <w:rsid w:val="00983CCB"/>
    <w:rsid w:val="00986B06"/>
    <w:rsid w:val="009963EA"/>
    <w:rsid w:val="009A158E"/>
    <w:rsid w:val="009A1D0D"/>
    <w:rsid w:val="009A58EC"/>
    <w:rsid w:val="009A6E09"/>
    <w:rsid w:val="009B09AA"/>
    <w:rsid w:val="009B0DAE"/>
    <w:rsid w:val="009B5901"/>
    <w:rsid w:val="009B7F7C"/>
    <w:rsid w:val="009C482C"/>
    <w:rsid w:val="009D3F36"/>
    <w:rsid w:val="009E6526"/>
    <w:rsid w:val="009F5E58"/>
    <w:rsid w:val="00A03622"/>
    <w:rsid w:val="00A04756"/>
    <w:rsid w:val="00A065D4"/>
    <w:rsid w:val="00A12DDD"/>
    <w:rsid w:val="00A20BAE"/>
    <w:rsid w:val="00A31128"/>
    <w:rsid w:val="00A37FF7"/>
    <w:rsid w:val="00A41D73"/>
    <w:rsid w:val="00A4224C"/>
    <w:rsid w:val="00A44131"/>
    <w:rsid w:val="00A5487C"/>
    <w:rsid w:val="00A54E74"/>
    <w:rsid w:val="00A60CC3"/>
    <w:rsid w:val="00A64820"/>
    <w:rsid w:val="00A67A59"/>
    <w:rsid w:val="00A70BED"/>
    <w:rsid w:val="00A71B61"/>
    <w:rsid w:val="00A71F04"/>
    <w:rsid w:val="00A73814"/>
    <w:rsid w:val="00A74067"/>
    <w:rsid w:val="00A7473C"/>
    <w:rsid w:val="00A8696F"/>
    <w:rsid w:val="00A90618"/>
    <w:rsid w:val="00A92C36"/>
    <w:rsid w:val="00A9308A"/>
    <w:rsid w:val="00A93C3D"/>
    <w:rsid w:val="00AA0BE4"/>
    <w:rsid w:val="00AA40B5"/>
    <w:rsid w:val="00AB0150"/>
    <w:rsid w:val="00AB4787"/>
    <w:rsid w:val="00AC007A"/>
    <w:rsid w:val="00AC098E"/>
    <w:rsid w:val="00AC2E86"/>
    <w:rsid w:val="00AC58B2"/>
    <w:rsid w:val="00AC5DB0"/>
    <w:rsid w:val="00AD3C39"/>
    <w:rsid w:val="00AD61FC"/>
    <w:rsid w:val="00AE75B2"/>
    <w:rsid w:val="00AF7DE5"/>
    <w:rsid w:val="00B00DBA"/>
    <w:rsid w:val="00B052BC"/>
    <w:rsid w:val="00B11626"/>
    <w:rsid w:val="00B211F6"/>
    <w:rsid w:val="00B370CE"/>
    <w:rsid w:val="00B40679"/>
    <w:rsid w:val="00B4092C"/>
    <w:rsid w:val="00B40D2F"/>
    <w:rsid w:val="00B41081"/>
    <w:rsid w:val="00B41A8C"/>
    <w:rsid w:val="00B4666F"/>
    <w:rsid w:val="00B472A7"/>
    <w:rsid w:val="00B47EFC"/>
    <w:rsid w:val="00B5733C"/>
    <w:rsid w:val="00B651CC"/>
    <w:rsid w:val="00B724C9"/>
    <w:rsid w:val="00B7293D"/>
    <w:rsid w:val="00B77207"/>
    <w:rsid w:val="00B801D3"/>
    <w:rsid w:val="00B82BD3"/>
    <w:rsid w:val="00B83C3B"/>
    <w:rsid w:val="00B85EE3"/>
    <w:rsid w:val="00BA4331"/>
    <w:rsid w:val="00BA7DD1"/>
    <w:rsid w:val="00BB0343"/>
    <w:rsid w:val="00BB547B"/>
    <w:rsid w:val="00BC0836"/>
    <w:rsid w:val="00BD546D"/>
    <w:rsid w:val="00BD7201"/>
    <w:rsid w:val="00BE5D24"/>
    <w:rsid w:val="00BE5E64"/>
    <w:rsid w:val="00BF1C4D"/>
    <w:rsid w:val="00BF2DA9"/>
    <w:rsid w:val="00BF311D"/>
    <w:rsid w:val="00BF4B22"/>
    <w:rsid w:val="00C04553"/>
    <w:rsid w:val="00C05AC6"/>
    <w:rsid w:val="00C113EE"/>
    <w:rsid w:val="00C11414"/>
    <w:rsid w:val="00C1303C"/>
    <w:rsid w:val="00C14EA2"/>
    <w:rsid w:val="00C168EC"/>
    <w:rsid w:val="00C2093E"/>
    <w:rsid w:val="00C2414B"/>
    <w:rsid w:val="00C2688C"/>
    <w:rsid w:val="00C3032F"/>
    <w:rsid w:val="00C35B7B"/>
    <w:rsid w:val="00C36B58"/>
    <w:rsid w:val="00C5249C"/>
    <w:rsid w:val="00C533B7"/>
    <w:rsid w:val="00C610D1"/>
    <w:rsid w:val="00C6474F"/>
    <w:rsid w:val="00C65065"/>
    <w:rsid w:val="00C82D05"/>
    <w:rsid w:val="00C915E0"/>
    <w:rsid w:val="00C96C8E"/>
    <w:rsid w:val="00CA0A46"/>
    <w:rsid w:val="00CA142D"/>
    <w:rsid w:val="00CA252B"/>
    <w:rsid w:val="00CA4760"/>
    <w:rsid w:val="00CA79A4"/>
    <w:rsid w:val="00CB0158"/>
    <w:rsid w:val="00CB66E3"/>
    <w:rsid w:val="00CB7441"/>
    <w:rsid w:val="00CB7474"/>
    <w:rsid w:val="00CE309F"/>
    <w:rsid w:val="00CE41C7"/>
    <w:rsid w:val="00CE5352"/>
    <w:rsid w:val="00CF74CB"/>
    <w:rsid w:val="00CF7899"/>
    <w:rsid w:val="00D10FBE"/>
    <w:rsid w:val="00D135D1"/>
    <w:rsid w:val="00D209C6"/>
    <w:rsid w:val="00D25903"/>
    <w:rsid w:val="00D272A6"/>
    <w:rsid w:val="00D341CF"/>
    <w:rsid w:val="00D417FA"/>
    <w:rsid w:val="00D41F21"/>
    <w:rsid w:val="00D57A56"/>
    <w:rsid w:val="00D654F9"/>
    <w:rsid w:val="00D71584"/>
    <w:rsid w:val="00D71765"/>
    <w:rsid w:val="00D72F3D"/>
    <w:rsid w:val="00D75CC5"/>
    <w:rsid w:val="00D77B3C"/>
    <w:rsid w:val="00D77D5D"/>
    <w:rsid w:val="00D877B2"/>
    <w:rsid w:val="00D90DA4"/>
    <w:rsid w:val="00D91AA6"/>
    <w:rsid w:val="00D92F23"/>
    <w:rsid w:val="00DA74FB"/>
    <w:rsid w:val="00DB0A45"/>
    <w:rsid w:val="00DC2683"/>
    <w:rsid w:val="00DC7EBB"/>
    <w:rsid w:val="00DD06FF"/>
    <w:rsid w:val="00DD3BC9"/>
    <w:rsid w:val="00DD4D83"/>
    <w:rsid w:val="00DD5CD6"/>
    <w:rsid w:val="00DF1B01"/>
    <w:rsid w:val="00DF38C5"/>
    <w:rsid w:val="00DF74E1"/>
    <w:rsid w:val="00E0210D"/>
    <w:rsid w:val="00E129EB"/>
    <w:rsid w:val="00E2198A"/>
    <w:rsid w:val="00E22CB6"/>
    <w:rsid w:val="00E2360A"/>
    <w:rsid w:val="00E30D3B"/>
    <w:rsid w:val="00E31C27"/>
    <w:rsid w:val="00E32F53"/>
    <w:rsid w:val="00E3311E"/>
    <w:rsid w:val="00E36FB2"/>
    <w:rsid w:val="00E40897"/>
    <w:rsid w:val="00E40F9B"/>
    <w:rsid w:val="00E413FC"/>
    <w:rsid w:val="00E444EC"/>
    <w:rsid w:val="00E45662"/>
    <w:rsid w:val="00E4574B"/>
    <w:rsid w:val="00E53D36"/>
    <w:rsid w:val="00E601FB"/>
    <w:rsid w:val="00E620D3"/>
    <w:rsid w:val="00E63725"/>
    <w:rsid w:val="00E65A69"/>
    <w:rsid w:val="00E66803"/>
    <w:rsid w:val="00E848A1"/>
    <w:rsid w:val="00E84A81"/>
    <w:rsid w:val="00E861C4"/>
    <w:rsid w:val="00E934A2"/>
    <w:rsid w:val="00EA0F5F"/>
    <w:rsid w:val="00EA24B4"/>
    <w:rsid w:val="00EB2607"/>
    <w:rsid w:val="00EC67E6"/>
    <w:rsid w:val="00ED2C9D"/>
    <w:rsid w:val="00ED4F7B"/>
    <w:rsid w:val="00ED6250"/>
    <w:rsid w:val="00EE0C62"/>
    <w:rsid w:val="00EE3D82"/>
    <w:rsid w:val="00EE3ED6"/>
    <w:rsid w:val="00EF04BC"/>
    <w:rsid w:val="00EF4B78"/>
    <w:rsid w:val="00EF67F3"/>
    <w:rsid w:val="00F017EA"/>
    <w:rsid w:val="00F0260E"/>
    <w:rsid w:val="00F0568C"/>
    <w:rsid w:val="00F06812"/>
    <w:rsid w:val="00F07275"/>
    <w:rsid w:val="00F17A0F"/>
    <w:rsid w:val="00F2541D"/>
    <w:rsid w:val="00F254B8"/>
    <w:rsid w:val="00F3490E"/>
    <w:rsid w:val="00F35242"/>
    <w:rsid w:val="00F42124"/>
    <w:rsid w:val="00F47DF9"/>
    <w:rsid w:val="00F5148F"/>
    <w:rsid w:val="00F56E2B"/>
    <w:rsid w:val="00F61AE7"/>
    <w:rsid w:val="00F62634"/>
    <w:rsid w:val="00F64CB6"/>
    <w:rsid w:val="00F65425"/>
    <w:rsid w:val="00F715AC"/>
    <w:rsid w:val="00F8027A"/>
    <w:rsid w:val="00F80DD1"/>
    <w:rsid w:val="00F845F9"/>
    <w:rsid w:val="00F91C2B"/>
    <w:rsid w:val="00FB0B89"/>
    <w:rsid w:val="00FB18AB"/>
    <w:rsid w:val="00FB7363"/>
    <w:rsid w:val="00FC1BC0"/>
    <w:rsid w:val="00FC1C8E"/>
    <w:rsid w:val="00FC6980"/>
    <w:rsid w:val="00FF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EBB"/>
    <w:rPr>
      <w:rFonts w:ascii="JournalSans" w:hAnsi="JournalSans"/>
    </w:rPr>
  </w:style>
  <w:style w:type="paragraph" w:styleId="1">
    <w:name w:val="heading 1"/>
    <w:basedOn w:val="a"/>
    <w:link w:val="10"/>
    <w:uiPriority w:val="9"/>
    <w:qFormat/>
    <w:rsid w:val="007E020E"/>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7EBB"/>
    <w:pPr>
      <w:spacing w:line="360" w:lineRule="auto"/>
      <w:jc w:val="center"/>
    </w:pPr>
    <w:rPr>
      <w:rFonts w:ascii="CyrillicHeavy" w:hAnsi="CyrillicHeavy"/>
      <w:sz w:val="32"/>
    </w:rPr>
  </w:style>
  <w:style w:type="paragraph" w:styleId="a4">
    <w:name w:val="Balloon Text"/>
    <w:basedOn w:val="a"/>
    <w:semiHidden/>
    <w:rsid w:val="00A31128"/>
    <w:rPr>
      <w:rFonts w:ascii="Tahoma" w:hAnsi="Tahoma" w:cs="Tahoma"/>
      <w:sz w:val="16"/>
      <w:szCs w:val="16"/>
    </w:rPr>
  </w:style>
  <w:style w:type="paragraph" w:styleId="a5">
    <w:name w:val="header"/>
    <w:basedOn w:val="a"/>
    <w:rsid w:val="00F42124"/>
    <w:pPr>
      <w:tabs>
        <w:tab w:val="center" w:pos="4677"/>
        <w:tab w:val="right" w:pos="9355"/>
      </w:tabs>
    </w:pPr>
  </w:style>
  <w:style w:type="character" w:styleId="a6">
    <w:name w:val="page number"/>
    <w:basedOn w:val="a0"/>
    <w:rsid w:val="00F42124"/>
  </w:style>
  <w:style w:type="table" w:styleId="a7">
    <w:name w:val="Table Grid"/>
    <w:basedOn w:val="a1"/>
    <w:uiPriority w:val="39"/>
    <w:rsid w:val="00E45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F0568C"/>
    <w:pPr>
      <w:tabs>
        <w:tab w:val="center" w:pos="4677"/>
        <w:tab w:val="right" w:pos="9355"/>
      </w:tabs>
    </w:pPr>
  </w:style>
  <w:style w:type="character" w:styleId="a9">
    <w:name w:val="annotation reference"/>
    <w:rsid w:val="00572E80"/>
    <w:rPr>
      <w:sz w:val="16"/>
      <w:szCs w:val="16"/>
    </w:rPr>
  </w:style>
  <w:style w:type="paragraph" w:styleId="aa">
    <w:name w:val="annotation text"/>
    <w:basedOn w:val="a"/>
    <w:link w:val="ab"/>
    <w:rsid w:val="00572E80"/>
  </w:style>
  <w:style w:type="character" w:customStyle="1" w:styleId="ab">
    <w:name w:val="Текст примечания Знак"/>
    <w:link w:val="aa"/>
    <w:rsid w:val="00572E80"/>
    <w:rPr>
      <w:rFonts w:ascii="JournalSans" w:hAnsi="JournalSans"/>
    </w:rPr>
  </w:style>
  <w:style w:type="paragraph" w:styleId="ac">
    <w:name w:val="annotation subject"/>
    <w:basedOn w:val="aa"/>
    <w:next w:val="aa"/>
    <w:link w:val="ad"/>
    <w:rsid w:val="00572E80"/>
    <w:rPr>
      <w:b/>
      <w:bCs/>
    </w:rPr>
  </w:style>
  <w:style w:type="character" w:customStyle="1" w:styleId="ad">
    <w:name w:val="Тема примечания Знак"/>
    <w:link w:val="ac"/>
    <w:rsid w:val="00572E80"/>
    <w:rPr>
      <w:rFonts w:ascii="JournalSans" w:hAnsi="JournalSans"/>
      <w:b/>
      <w:bCs/>
    </w:rPr>
  </w:style>
  <w:style w:type="character" w:customStyle="1" w:styleId="10">
    <w:name w:val="Заголовок 1 Знак"/>
    <w:link w:val="1"/>
    <w:uiPriority w:val="9"/>
    <w:rsid w:val="007E020E"/>
    <w:rPr>
      <w:b/>
      <w:bCs/>
      <w:kern w:val="36"/>
      <w:sz w:val="48"/>
      <w:szCs w:val="48"/>
    </w:rPr>
  </w:style>
  <w:style w:type="character" w:styleId="ae">
    <w:name w:val="Hyperlink"/>
    <w:uiPriority w:val="99"/>
    <w:unhideWhenUsed/>
    <w:rsid w:val="007E020E"/>
    <w:rPr>
      <w:color w:val="0000FF"/>
      <w:u w:val="single"/>
    </w:rPr>
  </w:style>
  <w:style w:type="character" w:customStyle="1" w:styleId="extended-textshort">
    <w:name w:val="extended-text__short"/>
    <w:basedOn w:val="a0"/>
    <w:rsid w:val="00B724C9"/>
  </w:style>
  <w:style w:type="paragraph" w:customStyle="1" w:styleId="ConsNonformat">
    <w:name w:val="ConsNonformat"/>
    <w:rsid w:val="00682BD0"/>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A71F04"/>
    <w:pPr>
      <w:autoSpaceDE w:val="0"/>
      <w:autoSpaceDN w:val="0"/>
      <w:adjustRightInd w:val="0"/>
    </w:pPr>
    <w:rPr>
      <w:rFonts w:ascii="Arial" w:hAnsi="Arial" w:cs="Arial"/>
    </w:rPr>
  </w:style>
  <w:style w:type="paragraph" w:styleId="af">
    <w:name w:val="Body Text Indent"/>
    <w:basedOn w:val="a"/>
    <w:link w:val="af0"/>
    <w:rsid w:val="00A71F04"/>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rsid w:val="00A71F04"/>
    <w:rPr>
      <w:sz w:val="24"/>
      <w:szCs w:val="24"/>
    </w:rPr>
  </w:style>
  <w:style w:type="paragraph" w:customStyle="1" w:styleId="ConsPlusTitle">
    <w:name w:val="ConsPlusTitle"/>
    <w:uiPriority w:val="99"/>
    <w:rsid w:val="00A71F04"/>
    <w:pPr>
      <w:widowControl w:val="0"/>
      <w:autoSpaceDE w:val="0"/>
      <w:autoSpaceDN w:val="0"/>
      <w:adjustRightInd w:val="0"/>
    </w:pPr>
    <w:rPr>
      <w:rFonts w:ascii="Arial" w:hAnsi="Arial" w:cs="Arial"/>
      <w:b/>
      <w:bCs/>
    </w:rPr>
  </w:style>
  <w:style w:type="paragraph" w:customStyle="1" w:styleId="Default">
    <w:name w:val="Default"/>
    <w:rsid w:val="00A71F04"/>
    <w:pPr>
      <w:autoSpaceDE w:val="0"/>
      <w:autoSpaceDN w:val="0"/>
      <w:adjustRightInd w:val="0"/>
    </w:pPr>
    <w:rPr>
      <w:color w:val="000000"/>
      <w:sz w:val="24"/>
      <w:szCs w:val="24"/>
    </w:rPr>
  </w:style>
  <w:style w:type="paragraph" w:styleId="af1">
    <w:name w:val="Subtitle"/>
    <w:basedOn w:val="a"/>
    <w:next w:val="a"/>
    <w:link w:val="af2"/>
    <w:qFormat/>
    <w:rsid w:val="00CA0A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CA0A4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EBB"/>
    <w:rPr>
      <w:rFonts w:ascii="JournalSans" w:hAnsi="JournalSans"/>
    </w:rPr>
  </w:style>
  <w:style w:type="paragraph" w:styleId="1">
    <w:name w:val="heading 1"/>
    <w:basedOn w:val="a"/>
    <w:link w:val="10"/>
    <w:uiPriority w:val="9"/>
    <w:qFormat/>
    <w:rsid w:val="007E020E"/>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7EBB"/>
    <w:pPr>
      <w:spacing w:line="360" w:lineRule="auto"/>
      <w:jc w:val="center"/>
    </w:pPr>
    <w:rPr>
      <w:rFonts w:ascii="CyrillicHeavy" w:hAnsi="CyrillicHeavy"/>
      <w:sz w:val="32"/>
    </w:rPr>
  </w:style>
  <w:style w:type="paragraph" w:styleId="a4">
    <w:name w:val="Balloon Text"/>
    <w:basedOn w:val="a"/>
    <w:semiHidden/>
    <w:rsid w:val="00A31128"/>
    <w:rPr>
      <w:rFonts w:ascii="Tahoma" w:hAnsi="Tahoma" w:cs="Tahoma"/>
      <w:sz w:val="16"/>
      <w:szCs w:val="16"/>
    </w:rPr>
  </w:style>
  <w:style w:type="paragraph" w:styleId="a5">
    <w:name w:val="header"/>
    <w:basedOn w:val="a"/>
    <w:rsid w:val="00F42124"/>
    <w:pPr>
      <w:tabs>
        <w:tab w:val="center" w:pos="4677"/>
        <w:tab w:val="right" w:pos="9355"/>
      </w:tabs>
    </w:pPr>
  </w:style>
  <w:style w:type="character" w:styleId="a6">
    <w:name w:val="page number"/>
    <w:basedOn w:val="a0"/>
    <w:rsid w:val="00F42124"/>
  </w:style>
  <w:style w:type="table" w:styleId="a7">
    <w:name w:val="Table Grid"/>
    <w:basedOn w:val="a1"/>
    <w:rsid w:val="00E45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F0568C"/>
    <w:pPr>
      <w:tabs>
        <w:tab w:val="center" w:pos="4677"/>
        <w:tab w:val="right" w:pos="9355"/>
      </w:tabs>
    </w:pPr>
  </w:style>
  <w:style w:type="character" w:styleId="a9">
    <w:name w:val="annotation reference"/>
    <w:rsid w:val="00572E80"/>
    <w:rPr>
      <w:sz w:val="16"/>
      <w:szCs w:val="16"/>
    </w:rPr>
  </w:style>
  <w:style w:type="paragraph" w:styleId="aa">
    <w:name w:val="annotation text"/>
    <w:basedOn w:val="a"/>
    <w:link w:val="ab"/>
    <w:rsid w:val="00572E80"/>
  </w:style>
  <w:style w:type="character" w:customStyle="1" w:styleId="ab">
    <w:name w:val="Текст примечания Знак"/>
    <w:link w:val="aa"/>
    <w:rsid w:val="00572E80"/>
    <w:rPr>
      <w:rFonts w:ascii="JournalSans" w:hAnsi="JournalSans"/>
    </w:rPr>
  </w:style>
  <w:style w:type="paragraph" w:styleId="ac">
    <w:name w:val="annotation subject"/>
    <w:basedOn w:val="aa"/>
    <w:next w:val="aa"/>
    <w:link w:val="ad"/>
    <w:rsid w:val="00572E80"/>
    <w:rPr>
      <w:b/>
      <w:bCs/>
    </w:rPr>
  </w:style>
  <w:style w:type="character" w:customStyle="1" w:styleId="ad">
    <w:name w:val="Тема примечания Знак"/>
    <w:link w:val="ac"/>
    <w:rsid w:val="00572E80"/>
    <w:rPr>
      <w:rFonts w:ascii="JournalSans" w:hAnsi="JournalSans"/>
      <w:b/>
      <w:bCs/>
    </w:rPr>
  </w:style>
  <w:style w:type="character" w:customStyle="1" w:styleId="10">
    <w:name w:val="Заголовок 1 Знак"/>
    <w:link w:val="1"/>
    <w:uiPriority w:val="9"/>
    <w:rsid w:val="007E020E"/>
    <w:rPr>
      <w:b/>
      <w:bCs/>
      <w:kern w:val="36"/>
      <w:sz w:val="48"/>
      <w:szCs w:val="48"/>
    </w:rPr>
  </w:style>
  <w:style w:type="character" w:styleId="ae">
    <w:name w:val="Hyperlink"/>
    <w:uiPriority w:val="99"/>
    <w:unhideWhenUsed/>
    <w:rsid w:val="007E020E"/>
    <w:rPr>
      <w:color w:val="0000FF"/>
      <w:u w:val="single"/>
    </w:rPr>
  </w:style>
  <w:style w:type="character" w:customStyle="1" w:styleId="extended-textshort">
    <w:name w:val="extended-text__short"/>
    <w:basedOn w:val="a0"/>
    <w:rsid w:val="00B7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0180">
      <w:bodyDiv w:val="1"/>
      <w:marLeft w:val="0"/>
      <w:marRight w:val="0"/>
      <w:marTop w:val="0"/>
      <w:marBottom w:val="0"/>
      <w:divBdr>
        <w:top w:val="none" w:sz="0" w:space="0" w:color="auto"/>
        <w:left w:val="none" w:sz="0" w:space="0" w:color="auto"/>
        <w:bottom w:val="none" w:sz="0" w:space="0" w:color="auto"/>
        <w:right w:val="none" w:sz="0" w:space="0" w:color="auto"/>
      </w:divBdr>
    </w:div>
    <w:div w:id="326321228">
      <w:bodyDiv w:val="1"/>
      <w:marLeft w:val="0"/>
      <w:marRight w:val="0"/>
      <w:marTop w:val="0"/>
      <w:marBottom w:val="0"/>
      <w:divBdr>
        <w:top w:val="none" w:sz="0" w:space="0" w:color="auto"/>
        <w:left w:val="none" w:sz="0" w:space="0" w:color="auto"/>
        <w:bottom w:val="none" w:sz="0" w:space="0" w:color="auto"/>
        <w:right w:val="none" w:sz="0" w:space="0" w:color="auto"/>
      </w:divBdr>
    </w:div>
    <w:div w:id="775713282">
      <w:bodyDiv w:val="1"/>
      <w:marLeft w:val="0"/>
      <w:marRight w:val="0"/>
      <w:marTop w:val="0"/>
      <w:marBottom w:val="0"/>
      <w:divBdr>
        <w:top w:val="none" w:sz="0" w:space="0" w:color="auto"/>
        <w:left w:val="none" w:sz="0" w:space="0" w:color="auto"/>
        <w:bottom w:val="none" w:sz="0" w:space="0" w:color="auto"/>
        <w:right w:val="none" w:sz="0" w:space="0" w:color="auto"/>
      </w:divBdr>
    </w:div>
    <w:div w:id="1038551036">
      <w:bodyDiv w:val="1"/>
      <w:marLeft w:val="0"/>
      <w:marRight w:val="0"/>
      <w:marTop w:val="0"/>
      <w:marBottom w:val="0"/>
      <w:divBdr>
        <w:top w:val="none" w:sz="0" w:space="0" w:color="auto"/>
        <w:left w:val="none" w:sz="0" w:space="0" w:color="auto"/>
        <w:bottom w:val="none" w:sz="0" w:space="0" w:color="auto"/>
        <w:right w:val="none" w:sz="0" w:space="0" w:color="auto"/>
      </w:divBdr>
    </w:div>
    <w:div w:id="1381127130">
      <w:bodyDiv w:val="1"/>
      <w:marLeft w:val="0"/>
      <w:marRight w:val="0"/>
      <w:marTop w:val="0"/>
      <w:marBottom w:val="0"/>
      <w:divBdr>
        <w:top w:val="none" w:sz="0" w:space="0" w:color="auto"/>
        <w:left w:val="none" w:sz="0" w:space="0" w:color="auto"/>
        <w:bottom w:val="none" w:sz="0" w:space="0" w:color="auto"/>
        <w:right w:val="none" w:sz="0" w:space="0" w:color="auto"/>
      </w:divBdr>
    </w:div>
    <w:div w:id="1650859762">
      <w:bodyDiv w:val="1"/>
      <w:marLeft w:val="0"/>
      <w:marRight w:val="0"/>
      <w:marTop w:val="0"/>
      <w:marBottom w:val="0"/>
      <w:divBdr>
        <w:top w:val="none" w:sz="0" w:space="0" w:color="auto"/>
        <w:left w:val="none" w:sz="0" w:space="0" w:color="auto"/>
        <w:bottom w:val="none" w:sz="0" w:space="0" w:color="auto"/>
        <w:right w:val="none" w:sz="0" w:space="0" w:color="auto"/>
      </w:divBdr>
    </w:div>
    <w:div w:id="21303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B282C35D8F247DD65BBF1153E152D70E03C561ACBDA09F5D2B02B86A936E6686D85ABB80B6E86BC9071372E8DFEB857E42B1D30467C0T6x1F" TargetMode="External"/><Relationship Id="rId18" Type="http://schemas.openxmlformats.org/officeDocument/2006/relationships/hyperlink" Target="consultantplus://offline/ref=338865D3E6C9DA0890759FD8A9F312D5A569D0A5EAEB56B15E89493EBEDF077BB10DA9F16CFE7266CD0B627712B34165D14C332E4053cAA6M" TargetMode="External"/><Relationship Id="rId26" Type="http://schemas.openxmlformats.org/officeDocument/2006/relationships/hyperlink" Target="consultantplus://offline/ref=1D1902559FF12A1CE2505FBDFDFBDA1A8B0E8129986C5BEABB5E452901BA6FB06A104385D11DE8E06ED779049CF5765CA3A2C572E6t7K" TargetMode="External"/><Relationship Id="rId39" Type="http://schemas.openxmlformats.org/officeDocument/2006/relationships/hyperlink" Target="consultantplus://offline/ref=BD745872C0BFA663047617FD7D2FDB8864468AABD7BFAC0F7DD053D9F57E133664A36B7F63BEC001619B5DD3ZFC2L" TargetMode="External"/><Relationship Id="rId21" Type="http://schemas.openxmlformats.org/officeDocument/2006/relationships/hyperlink" Target="consultantplus://offline/ref=1D1902559FF12A1CE2505FBDFDFBDA1A8B0E8129986C5BEABB5E452901BA6FB06A10438BDE1DE8E06ED779049CF5765CA3A2C572E6t7K" TargetMode="External"/><Relationship Id="rId34" Type="http://schemas.openxmlformats.org/officeDocument/2006/relationships/hyperlink" Target="consultantplus://offline/ref=94DE016974D9CF83FB0AEEC4A39AA067223DC5327C355BD30A4D66C109965F54605E1EFCA845715DB20034DD3029F6374159FE69489FD6a130H" TargetMode="External"/><Relationship Id="rId42" Type="http://schemas.openxmlformats.org/officeDocument/2006/relationships/hyperlink" Target="consultantplus://offline/ref=338865D3E6C9DA0890759FD8A9F312D5A569D0A5EAEB56B15E89493EBEDF077BB10DA9F16CFE7266CD0B627712B34165D14C332E4053cAA6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BB4E281D90FD61D99A6D9BE7FFED2192FA7C75FBDD24149C9A7F13E8A94671889936A5940E8E9B8A19EDF6Do6Z3G" TargetMode="External"/><Relationship Id="rId29" Type="http://schemas.openxmlformats.org/officeDocument/2006/relationships/hyperlink" Target="consultantplus://offline/ref=1D1902559FF12A1CE2505FBDFDFBDA1A8B0E8129986C5BEABB5E452901BA6FB06A10468CD910BEB421D62542CEE6755BA3A1C56E677090EFt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B282C35D8F247DD65BBF1153E152D70E03C561ACBDA09F5D2B02B86A936E6686D85ABB80B2E96EC9071372E8DFEB857E42B1D30467C0T6x1F" TargetMode="External"/><Relationship Id="rId24" Type="http://schemas.openxmlformats.org/officeDocument/2006/relationships/hyperlink" Target="consultantplus://offline/ref=1D1902559FF12A1CE2505FBDFDFBDA1A8B0E8129986C5BEABB5E452901BA6FB06A104384DC1DE8E06ED779049CF5765CA3A2C572E6t7K" TargetMode="External"/><Relationship Id="rId32" Type="http://schemas.openxmlformats.org/officeDocument/2006/relationships/hyperlink" Target="consultantplus://offline/ref=94DE016974D9CF83FB0AEEC4A39AA067223DC5327C355BD30A4D66C109965F54605E1EFCA8417058B20034DD3029F6374159FE69489FD6a130H" TargetMode="External"/><Relationship Id="rId37" Type="http://schemas.openxmlformats.org/officeDocument/2006/relationships/hyperlink" Target="consultantplus://offline/ref=BD745872C0BFA663047617FD7D2FDB8F6C428BA1D3BFAC0F7DD053D9F57E132464FB677E62A4C10374CD0C95A5F6D7126493AC2BA70B01ZDC0L" TargetMode="External"/><Relationship Id="rId40" Type="http://schemas.openxmlformats.org/officeDocument/2006/relationships/hyperlink" Target="consultantplus://offline/ref=D0633689853AA018E5E3513560F9209A132E58A72C174F81589A35CCFED3B419377966B5C4F18F15C0020EAF976908FBCB3C4F85gB56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B4E281D90FD61D99A6D9BE7FFED21E27A3C655B9D24149C9A7F13E8A94671889936A5940E8E9B8A19EDF6Do6Z3G" TargetMode="External"/><Relationship Id="rId23" Type="http://schemas.openxmlformats.org/officeDocument/2006/relationships/hyperlink" Target="consultantplus://offline/ref=1D1902559FF12A1CE2505FBDFDFBDA1A8B0E8129986C5BEABB5E452901BA6FB06A104384D81DE8E06ED779049CF5765CA3A2C572E6t7K" TargetMode="External"/><Relationship Id="rId28" Type="http://schemas.openxmlformats.org/officeDocument/2006/relationships/hyperlink" Target="consultantplus://offline/ref=1D1902559FF12A1CE2505FBDFDFBDA1A8B0E8129986C5BEABB5E452901BA6FB06A10428DDF1DE8E06ED779049CF5765CA3A2C572E6t7K" TargetMode="External"/><Relationship Id="rId36" Type="http://schemas.openxmlformats.org/officeDocument/2006/relationships/hyperlink" Target="consultantplus://offline/ref=BD745872C0BFA663047617FD7D2FDB8F6C428BA1D3BFAC0F7DD053D9F57E132464FB677E62A0C50874CD0C95A5F6D7126493AC2BA70B01ZDC0L" TargetMode="External"/><Relationship Id="rId10" Type="http://schemas.openxmlformats.org/officeDocument/2006/relationships/hyperlink" Target="consultantplus://offline/ref=3FB282C35D8F247DD65BBF1153E152D70E03C561ACBDA09F5D2B02B86A936E6686D853B38BE6BD2B975E4137A3D3E89A6243B3TCxFF" TargetMode="External"/><Relationship Id="rId19" Type="http://schemas.openxmlformats.org/officeDocument/2006/relationships/hyperlink" Target="consultantplus://offline/ref=94DE016974D9CF83FB14E3D2CFC0AD672863CA3373390A8655163B96009C08132F075CB8A5447752ED0521CC6824F7285E59E1754A9DaD36H" TargetMode="External"/><Relationship Id="rId31" Type="http://schemas.openxmlformats.org/officeDocument/2006/relationships/hyperlink" Target="consultantplus://offline/ref=94DE016974D9CF83FB0AEEC4A39AA067223DC5327C355BD30A4D66C109965F54605E1EFCA8417151B20034DD3029F6374159FE69489FD6a130H"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FB282C35D8F247DD65BBF1153E152D00607C46BA8BDA09F5D2B02B86A936E74868056B881ACED6FDC514234TBxFF" TargetMode="External"/><Relationship Id="rId22" Type="http://schemas.openxmlformats.org/officeDocument/2006/relationships/hyperlink" Target="consultantplus://offline/ref=1D1902559FF12A1CE2505FBDFDFBDA1A8B0E8129986C5BEABB5E452901BA6FB06A10438BD01DE8E06ED779049CF5765CA3A2C572E6t7K" TargetMode="External"/><Relationship Id="rId27" Type="http://schemas.openxmlformats.org/officeDocument/2006/relationships/hyperlink" Target="consultantplus://offline/ref=1D1902559FF12A1CE2505FBDFDFBDA1A8B0E8129986C5BEABB5E452901BA6FB06A10468CD910BEB121D62542CEE6755BA3A1C56E677090EFtBK" TargetMode="External"/><Relationship Id="rId30" Type="http://schemas.openxmlformats.org/officeDocument/2006/relationships/hyperlink" Target="consultantplus://offline/ref=1D1902559FF12A1CE2505FBDFDFBDA1D810F842F9C6C5BEABB5E452901BA6FB06A10468CD917BBB221D62542CEE6755BA3A1C56E677090EFtBK" TargetMode="External"/><Relationship Id="rId35" Type="http://schemas.openxmlformats.org/officeDocument/2006/relationships/hyperlink" Target="consultantplus://offline/ref=94DE016974D9CF83FB0AEEC4A39AA0602A39C43878355BD30A4D66C109965F46600612FCA95F7458A756659Ba637H"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FB282C35D8F247DD65BBF1153E152D70E03C561ACBDA09F5D2B02B86A936E6686D85ABB80B6EC6CC9071372E8DFEB857E42B1D30467C0T6x1F" TargetMode="External"/><Relationship Id="rId17" Type="http://schemas.openxmlformats.org/officeDocument/2006/relationships/hyperlink" Target="consultantplus://offline/ref=B98136C7DC84813C79BB725EE0B1487EBA98A2CD46FD7B40909D93F9FF57129B6C5F19B39787BE04C25B68A56981FF380C729422EC00fFn0G" TargetMode="External"/><Relationship Id="rId25" Type="http://schemas.openxmlformats.org/officeDocument/2006/relationships/hyperlink" Target="consultantplus://offline/ref=1D1902559FF12A1CE2505FBDFDFBDA1A8B0E8129986C5BEABB5E452901BA6FB06A104385DE1DE8E06ED779049CF5765CA3A2C572E6t7K" TargetMode="External"/><Relationship Id="rId33" Type="http://schemas.openxmlformats.org/officeDocument/2006/relationships/hyperlink" Target="consultantplus://offline/ref=94DE016974D9CF83FB0AEEC4A39AA067223DC5327C355BD30A4D66C109965F54605E1EFCA845755AB20034DD3029F6374159FE69489FD6a130H" TargetMode="External"/><Relationship Id="rId38" Type="http://schemas.openxmlformats.org/officeDocument/2006/relationships/hyperlink" Target="consultantplus://offline/ref=BD745872C0BFA663047617FD7D2FDB8F6C428BA1D3BFAC0F7DD053D9F57E132464FB677E62A4C50474CD0C95A5F6D7126493AC2BA70B01ZDC0L" TargetMode="External"/><Relationship Id="rId46" Type="http://schemas.openxmlformats.org/officeDocument/2006/relationships/theme" Target="theme/theme1.xml"/><Relationship Id="rId20" Type="http://schemas.openxmlformats.org/officeDocument/2006/relationships/hyperlink" Target="consultantplus://offline/ref=94DE016974D9CF83FB0AEEC4A39AA067223CC6387E355BD30A4D66C109965F46600612FCA95F7458A756659Ba637H" TargetMode="External"/><Relationship Id="rId41" Type="http://schemas.openxmlformats.org/officeDocument/2006/relationships/hyperlink" Target="consultantplus://offline/ref=51DE50B202EBE4686E956AAAF9C301F5C941BE96AB4C4DFC5611332B554382CEDA36707540954B3C1849BD59B3C33830E722437E11FA95646C00U5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8B231-AE0E-4B69-A455-CCC5B337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Elcom Ltd</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Alexandre Katalov</dc:creator>
  <cp:lastModifiedBy>Admin</cp:lastModifiedBy>
  <cp:revision>13</cp:revision>
  <cp:lastPrinted>2022-08-01T05:50:00Z</cp:lastPrinted>
  <dcterms:created xsi:type="dcterms:W3CDTF">2022-03-30T13:39:00Z</dcterms:created>
  <dcterms:modified xsi:type="dcterms:W3CDTF">2022-12-30T05:44:00Z</dcterms:modified>
</cp:coreProperties>
</file>