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A01" w:rsidRDefault="00353A01" w:rsidP="002F3A58">
      <w:pPr>
        <w:jc w:val="center"/>
        <w:rPr>
          <w:rFonts w:eastAsia="Times New Roman" w:cs="Times New Roman"/>
          <w:sz w:val="32"/>
          <w:szCs w:val="32"/>
        </w:rPr>
      </w:pPr>
    </w:p>
    <w:p w:rsidR="002F3A58" w:rsidRPr="002F3A58" w:rsidRDefault="002F3A58" w:rsidP="002F3A58">
      <w:pPr>
        <w:jc w:val="center"/>
        <w:rPr>
          <w:rFonts w:eastAsia="Times New Roman" w:cs="Times New Roman"/>
          <w:sz w:val="32"/>
          <w:szCs w:val="32"/>
        </w:rPr>
      </w:pPr>
      <w:r w:rsidRPr="002F3A58">
        <w:rPr>
          <w:rFonts w:eastAsia="Times New Roman" w:cs="Times New Roman"/>
          <w:sz w:val="32"/>
          <w:szCs w:val="32"/>
        </w:rPr>
        <w:t xml:space="preserve">Р О С </w:t>
      </w:r>
      <w:proofErr w:type="spellStart"/>
      <w:r w:rsidRPr="002F3A58">
        <w:rPr>
          <w:rFonts w:eastAsia="Times New Roman" w:cs="Times New Roman"/>
          <w:sz w:val="32"/>
          <w:szCs w:val="32"/>
        </w:rPr>
        <w:t>С</w:t>
      </w:r>
      <w:proofErr w:type="spellEnd"/>
      <w:r w:rsidRPr="002F3A58">
        <w:rPr>
          <w:rFonts w:eastAsia="Times New Roman" w:cs="Times New Roman"/>
          <w:sz w:val="32"/>
          <w:szCs w:val="32"/>
        </w:rPr>
        <w:t xml:space="preserve"> И Й С К А Я   Ф Е Д Е Р А Ц И Я </w:t>
      </w:r>
    </w:p>
    <w:p w:rsidR="002F3A58" w:rsidRPr="002F3A58" w:rsidRDefault="002F3A58" w:rsidP="002F3A58">
      <w:pPr>
        <w:spacing w:line="360" w:lineRule="auto"/>
        <w:jc w:val="center"/>
        <w:rPr>
          <w:rFonts w:eastAsia="Times New Roman" w:cs="Times New Roman"/>
          <w:sz w:val="32"/>
          <w:szCs w:val="32"/>
        </w:rPr>
      </w:pPr>
      <w:r w:rsidRPr="002F3A58">
        <w:rPr>
          <w:rFonts w:eastAsia="Times New Roman" w:cs="Times New Roman"/>
          <w:sz w:val="32"/>
          <w:szCs w:val="32"/>
        </w:rPr>
        <w:t xml:space="preserve">Б Е Л Г О </w:t>
      </w:r>
      <w:proofErr w:type="gramStart"/>
      <w:r w:rsidRPr="002F3A58">
        <w:rPr>
          <w:rFonts w:eastAsia="Times New Roman" w:cs="Times New Roman"/>
          <w:sz w:val="32"/>
          <w:szCs w:val="32"/>
        </w:rPr>
        <w:t>Р</w:t>
      </w:r>
      <w:proofErr w:type="gramEnd"/>
      <w:r w:rsidRPr="002F3A58">
        <w:rPr>
          <w:rFonts w:eastAsia="Times New Roman" w:cs="Times New Roman"/>
          <w:sz w:val="32"/>
          <w:szCs w:val="32"/>
        </w:rPr>
        <w:t xml:space="preserve"> О Д С К А Я   О Б Л А С Т Ь </w:t>
      </w:r>
    </w:p>
    <w:p w:rsidR="002F3A58" w:rsidRPr="002F3A58" w:rsidRDefault="002F3A58" w:rsidP="002F3A58">
      <w:pPr>
        <w:spacing w:line="360" w:lineRule="auto"/>
        <w:jc w:val="center"/>
        <w:rPr>
          <w:rFonts w:eastAsia="Times New Roman" w:cs="Times New Roman"/>
          <w:b/>
          <w:bCs/>
        </w:rPr>
      </w:pPr>
      <w:r w:rsidRPr="002F3A58">
        <w:rPr>
          <w:rFonts w:eastAsia="Times New Roman" w:cs="Times New Roman"/>
          <w:b/>
          <w:bCs/>
          <w:noProof/>
        </w:rPr>
        <w:drawing>
          <wp:inline distT="0" distB="0" distL="0" distR="0" wp14:anchorId="683B5148" wp14:editId="46AA31F7">
            <wp:extent cx="584200" cy="666750"/>
            <wp:effectExtent l="0" t="0" r="6350" b="0"/>
            <wp:docPr id="1" name="Рисунок 1" descr="gerb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МУНИЦИПАЛЬНЫЙ  СОВЕТ  МУНИЦИПАЛЬНОГО РАЙОНА </w:t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«РАКИТЯНСКИЙ РАЙОН» БЕЛГОРОДСКОЙ  ОБЛАСТИ </w:t>
      </w:r>
    </w:p>
    <w:p w:rsidR="002F3A58" w:rsidRPr="002F3A58" w:rsidRDefault="00E10704" w:rsidP="002F3A58">
      <w:pPr>
        <w:jc w:val="center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 xml:space="preserve">Сорок пятое </w:t>
      </w:r>
      <w:r w:rsidR="002F3A58" w:rsidRPr="002F3A58">
        <w:rPr>
          <w:rFonts w:eastAsia="Times New Roman" w:cs="Times New Roman"/>
          <w:sz w:val="28"/>
          <w:szCs w:val="28"/>
        </w:rPr>
        <w:t>заседание Муниципального совета</w:t>
      </w:r>
    </w:p>
    <w:p w:rsidR="002F3A58" w:rsidRPr="002F3A58" w:rsidRDefault="002F3A58" w:rsidP="002F3A58">
      <w:pPr>
        <w:rPr>
          <w:rFonts w:eastAsia="Times New Roman" w:cs="Times New Roman"/>
          <w:sz w:val="28"/>
          <w:szCs w:val="28"/>
        </w:rPr>
      </w:pP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  <w:r w:rsidRPr="002F3A58">
        <w:rPr>
          <w:rFonts w:eastAsia="Times New Roman" w:cs="Times New Roman"/>
          <w:b/>
          <w:sz w:val="28"/>
          <w:szCs w:val="28"/>
        </w:rPr>
        <w:t xml:space="preserve">    </w:t>
      </w:r>
      <w:proofErr w:type="gramStart"/>
      <w:r w:rsidRPr="002F3A58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2F3A58">
        <w:rPr>
          <w:rFonts w:eastAsia="Times New Roman" w:cs="Times New Roman"/>
          <w:b/>
          <w:sz w:val="28"/>
          <w:szCs w:val="28"/>
        </w:rPr>
        <w:t xml:space="preserve"> Е Ш Е Н И Е  </w:t>
      </w:r>
    </w:p>
    <w:p w:rsidR="002F3A58" w:rsidRPr="002F3A58" w:rsidRDefault="002F3A58" w:rsidP="002F3A58">
      <w:pPr>
        <w:jc w:val="center"/>
        <w:rPr>
          <w:rFonts w:eastAsia="Times New Roman" w:cs="Times New Roman"/>
          <w:b/>
          <w:sz w:val="28"/>
          <w:szCs w:val="28"/>
        </w:rPr>
      </w:pPr>
    </w:p>
    <w:p w:rsidR="002F3A58" w:rsidRPr="002F3A58" w:rsidRDefault="002F3A58" w:rsidP="002F3A58">
      <w:pPr>
        <w:autoSpaceDE w:val="0"/>
        <w:autoSpaceDN w:val="0"/>
        <w:adjustRightInd w:val="0"/>
        <w:jc w:val="both"/>
        <w:rPr>
          <w:rFonts w:eastAsia="Times New Roman" w:cs="Times New Roman"/>
          <w:b/>
          <w:bCs/>
          <w:sz w:val="28"/>
          <w:szCs w:val="28"/>
        </w:rPr>
      </w:pPr>
      <w:r w:rsidRPr="002F3A58">
        <w:rPr>
          <w:rFonts w:eastAsia="Times New Roman" w:cs="Times New Roman"/>
          <w:sz w:val="28"/>
          <w:szCs w:val="28"/>
        </w:rPr>
        <w:t xml:space="preserve"> </w:t>
      </w:r>
      <w:r w:rsidR="00E10704">
        <w:rPr>
          <w:rFonts w:eastAsia="Times New Roman" w:cs="Times New Roman"/>
          <w:b/>
          <w:sz w:val="28"/>
          <w:szCs w:val="28"/>
        </w:rPr>
        <w:t xml:space="preserve">от  25 ноября </w:t>
      </w:r>
      <w:r w:rsidRPr="002F3A58">
        <w:rPr>
          <w:rFonts w:eastAsia="Times New Roman" w:cs="Times New Roman"/>
          <w:b/>
          <w:sz w:val="28"/>
          <w:szCs w:val="28"/>
        </w:rPr>
        <w:t xml:space="preserve">2022 года        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                № 7</w:t>
      </w:r>
    </w:p>
    <w:p w:rsid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sz w:val="28"/>
          <w:szCs w:val="28"/>
        </w:rPr>
      </w:pP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>О внесении изменений в решение</w:t>
      </w: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Муниципального совета </w:t>
      </w: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>от 24 декабря 2019 г. № 10</w:t>
      </w: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«Об установлении тарифов </w:t>
      </w:r>
      <w:proofErr w:type="gramStart"/>
      <w:r w:rsidRPr="00E10704">
        <w:rPr>
          <w:rFonts w:eastAsia="Times New Roman" w:cs="Times New Roman"/>
          <w:b/>
          <w:sz w:val="28"/>
          <w:szCs w:val="28"/>
        </w:rPr>
        <w:t>на</w:t>
      </w:r>
      <w:proofErr w:type="gramEnd"/>
      <w:r w:rsidRPr="00E10704">
        <w:rPr>
          <w:rFonts w:eastAsia="Times New Roman" w:cs="Times New Roman"/>
          <w:b/>
          <w:sz w:val="28"/>
          <w:szCs w:val="28"/>
        </w:rPr>
        <w:t xml:space="preserve"> </w:t>
      </w: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>платные услуги, оказываемые</w:t>
      </w: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муниципальными учреждениями </w:t>
      </w: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>культуры Ракитянского района</w:t>
      </w:r>
    </w:p>
    <w:p w:rsidR="00E10704" w:rsidRPr="00E10704" w:rsidRDefault="00E10704" w:rsidP="00E10704">
      <w:pPr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Белгородской области»  </w:t>
      </w:r>
    </w:p>
    <w:p w:rsidR="00E10704" w:rsidRPr="00E10704" w:rsidRDefault="00E10704" w:rsidP="00E10704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E10704" w:rsidRPr="00E10704" w:rsidRDefault="00E10704" w:rsidP="00E10704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E10704" w:rsidRPr="00E10704" w:rsidRDefault="00E10704" w:rsidP="00E10704">
      <w:pPr>
        <w:shd w:val="clear" w:color="auto" w:fill="FFFFFF"/>
        <w:tabs>
          <w:tab w:val="left" w:leader="underscore" w:pos="2794"/>
          <w:tab w:val="left" w:pos="6888"/>
          <w:tab w:val="left" w:leader="underscore" w:pos="8150"/>
        </w:tabs>
        <w:jc w:val="both"/>
        <w:rPr>
          <w:rFonts w:eastAsia="Times New Roman" w:cs="Times New Roman"/>
          <w:b/>
          <w:sz w:val="28"/>
          <w:szCs w:val="28"/>
        </w:rPr>
      </w:pPr>
    </w:p>
    <w:p w:rsidR="00E10704" w:rsidRDefault="00E10704" w:rsidP="00E1070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  <w:proofErr w:type="gramStart"/>
      <w:r w:rsidRPr="00E10704">
        <w:rPr>
          <w:rFonts w:eastAsia="Times New Roman" w:cs="Times New Roman"/>
          <w:sz w:val="28"/>
          <w:szCs w:val="28"/>
        </w:rPr>
        <w:t>В соответствии с Федеральным законом от 6 октября 2003 года                       № 131- ФЗ «Об общих принципах организации местного самоуправления в Российской Федерации», Уставом муниципального района «Ракитянский район», Порядком регулирования цен и тарифов на товары и услуги, производимые и оказываемые муниципальными предприятиями и учреждениями Ракитянского района, утвержденным решением Муниципального совета от 27 декабря 2013 года № 8, и в целях расширения перечня платных</w:t>
      </w:r>
      <w:proofErr w:type="gramEnd"/>
      <w:r w:rsidRPr="00E10704">
        <w:rPr>
          <w:rFonts w:eastAsia="Times New Roman" w:cs="Times New Roman"/>
          <w:sz w:val="28"/>
          <w:szCs w:val="28"/>
        </w:rPr>
        <w:t xml:space="preserve"> услуг, оказываемых муниципальными</w:t>
      </w:r>
      <w:r w:rsidRPr="00E10704">
        <w:rPr>
          <w:rFonts w:eastAsia="Times New Roman" w:cs="Times New Roman"/>
          <w:color w:val="000000"/>
          <w:sz w:val="28"/>
          <w:szCs w:val="28"/>
        </w:rPr>
        <w:t xml:space="preserve"> бюджетными учреждениями культуры</w:t>
      </w:r>
      <w:r w:rsidRPr="00E10704">
        <w:rPr>
          <w:rFonts w:eastAsia="Times New Roman" w:cs="Times New Roman"/>
          <w:sz w:val="28"/>
          <w:szCs w:val="28"/>
        </w:rPr>
        <w:t xml:space="preserve"> </w:t>
      </w:r>
      <w:r w:rsidRPr="00E10704">
        <w:rPr>
          <w:rFonts w:eastAsia="Times New Roman" w:cs="Times New Roman"/>
          <w:color w:val="000000"/>
          <w:sz w:val="28"/>
          <w:szCs w:val="28"/>
        </w:rPr>
        <w:t>Ракитянского района,</w:t>
      </w:r>
      <w:r w:rsidRPr="00E10704">
        <w:rPr>
          <w:rFonts w:eastAsia="Times New Roman" w:cs="Times New Roman"/>
          <w:sz w:val="28"/>
          <w:szCs w:val="28"/>
        </w:rPr>
        <w:t xml:space="preserve"> Муниципальный совет Ракитянского района </w:t>
      </w:r>
      <w:proofErr w:type="gramStart"/>
      <w:r w:rsidRPr="00E10704">
        <w:rPr>
          <w:rFonts w:eastAsia="Times New Roman" w:cs="Times New Roman"/>
          <w:b/>
          <w:sz w:val="28"/>
          <w:szCs w:val="28"/>
        </w:rPr>
        <w:t>р</w:t>
      </w:r>
      <w:proofErr w:type="gramEnd"/>
      <w:r w:rsidRPr="00E10704">
        <w:rPr>
          <w:rFonts w:eastAsia="Times New Roman" w:cs="Times New Roman"/>
          <w:b/>
          <w:sz w:val="28"/>
          <w:szCs w:val="28"/>
        </w:rPr>
        <w:t xml:space="preserve"> е ш и л :</w:t>
      </w: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b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10704">
        <w:rPr>
          <w:rFonts w:eastAsia="Times New Roman" w:cs="Times New Roman"/>
          <w:sz w:val="28"/>
          <w:szCs w:val="28"/>
        </w:rPr>
        <w:t xml:space="preserve">1. Внести изменение в решение Муниципального совета от 24 декабря 2019 года «Об установлении тарифов на платные услуги, оказываемые муниципальными учреждениями культуры Ракитянского района Белгородской области», дополнив </w:t>
      </w:r>
      <w:r w:rsidRPr="00E10704">
        <w:rPr>
          <w:rFonts w:eastAsia="Times New Roman" w:cs="Times New Roman"/>
          <w:color w:val="000000"/>
          <w:sz w:val="28"/>
          <w:szCs w:val="28"/>
        </w:rPr>
        <w:t xml:space="preserve">приложением 5 </w:t>
      </w:r>
      <w:proofErr w:type="gramStart"/>
      <w:r w:rsidRPr="00E10704">
        <w:rPr>
          <w:rFonts w:eastAsia="Times New Roman" w:cs="Times New Roman"/>
          <w:color w:val="000000"/>
          <w:sz w:val="28"/>
          <w:szCs w:val="28"/>
        </w:rPr>
        <w:t>согласно п</w:t>
      </w:r>
      <w:bookmarkStart w:id="0" w:name="_GoBack"/>
      <w:bookmarkEnd w:id="0"/>
      <w:r w:rsidRPr="00E10704">
        <w:rPr>
          <w:rFonts w:eastAsia="Times New Roman" w:cs="Times New Roman"/>
          <w:color w:val="000000"/>
          <w:sz w:val="28"/>
          <w:szCs w:val="28"/>
        </w:rPr>
        <w:t>риложения</w:t>
      </w:r>
      <w:proofErr w:type="gramEnd"/>
      <w:r w:rsidRPr="00E10704">
        <w:rPr>
          <w:rFonts w:eastAsia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E10704" w:rsidRPr="00E10704" w:rsidRDefault="00E10704" w:rsidP="00E10704">
      <w:pPr>
        <w:tabs>
          <w:tab w:val="num" w:pos="786"/>
        </w:tabs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sz w:val="28"/>
          <w:szCs w:val="28"/>
        </w:rPr>
        <w:tab/>
        <w:t>2. Настоящее решение вступает в силу с момента его официального опубликования.</w:t>
      </w: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  <w:r w:rsidRPr="00E10704">
        <w:rPr>
          <w:rFonts w:eastAsia="Times New Roman" w:cs="Times New Roman"/>
          <w:sz w:val="28"/>
          <w:szCs w:val="28"/>
        </w:rPr>
        <w:lastRenderedPageBreak/>
        <w:t xml:space="preserve"> 3. Контроль за исполнением настоящего решения возложить </w:t>
      </w:r>
      <w:proofErr w:type="gramStart"/>
      <w:r w:rsidRPr="00E10704">
        <w:rPr>
          <w:rFonts w:eastAsia="Times New Roman" w:cs="Times New Roman"/>
          <w:sz w:val="28"/>
          <w:szCs w:val="28"/>
        </w:rPr>
        <w:t>на</w:t>
      </w:r>
      <w:proofErr w:type="gramEnd"/>
      <w:r w:rsidRPr="00E10704">
        <w:rPr>
          <w:rFonts w:eastAsia="Times New Roman" w:cs="Times New Roman"/>
          <w:sz w:val="28"/>
          <w:szCs w:val="28"/>
        </w:rPr>
        <w:t xml:space="preserve"> постоянную комиссию Муниципального совета по экономическому развитию, бюджету, налоговой политике и муниципально</w:t>
      </w:r>
      <w:r>
        <w:rPr>
          <w:rFonts w:eastAsia="Times New Roman" w:cs="Times New Roman"/>
          <w:sz w:val="28"/>
          <w:szCs w:val="28"/>
        </w:rPr>
        <w:t xml:space="preserve">й собственности (А.И. </w:t>
      </w:r>
      <w:proofErr w:type="spellStart"/>
      <w:r>
        <w:rPr>
          <w:rFonts w:eastAsia="Times New Roman" w:cs="Times New Roman"/>
          <w:sz w:val="28"/>
          <w:szCs w:val="28"/>
        </w:rPr>
        <w:t>Белоконев</w:t>
      </w:r>
      <w:proofErr w:type="spellEnd"/>
      <w:r w:rsidRPr="00E10704">
        <w:rPr>
          <w:rFonts w:eastAsia="Times New Roman" w:cs="Times New Roman"/>
          <w:sz w:val="28"/>
          <w:szCs w:val="28"/>
        </w:rPr>
        <w:t>).</w:t>
      </w:r>
    </w:p>
    <w:p w:rsidR="00E10704" w:rsidRPr="00E10704" w:rsidRDefault="00E10704" w:rsidP="00E10704">
      <w:pPr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tabs>
          <w:tab w:val="left" w:pos="1470"/>
        </w:tabs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>Председатель</w:t>
      </w:r>
    </w:p>
    <w:p w:rsidR="00E10704" w:rsidRPr="00E10704" w:rsidRDefault="00E10704" w:rsidP="00E10704">
      <w:pPr>
        <w:tabs>
          <w:tab w:val="left" w:pos="1470"/>
        </w:tabs>
        <w:jc w:val="both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>Муниципального совета</w:t>
      </w:r>
      <w:r w:rsidRPr="00E10704">
        <w:rPr>
          <w:rFonts w:eastAsia="Times New Roman" w:cs="Times New Roman"/>
          <w:b/>
          <w:sz w:val="28"/>
          <w:szCs w:val="28"/>
        </w:rPr>
        <w:tab/>
        <w:t xml:space="preserve">                                                        Н.М. Зубатова                                          </w:t>
      </w: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                        Приложение </w:t>
      </w:r>
    </w:p>
    <w:p w:rsidR="00E10704" w:rsidRPr="00E10704" w:rsidRDefault="00E10704" w:rsidP="00E10704">
      <w:pPr>
        <w:tabs>
          <w:tab w:val="left" w:pos="6573"/>
        </w:tabs>
        <w:ind w:left="5280" w:hanging="756"/>
        <w:jc w:val="right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>к решению Муниципального совета</w:t>
      </w:r>
    </w:p>
    <w:p w:rsidR="00E10704" w:rsidRPr="00E10704" w:rsidRDefault="00E10704" w:rsidP="00E10704">
      <w:pPr>
        <w:ind w:firstLine="709"/>
        <w:jc w:val="right"/>
        <w:rPr>
          <w:rFonts w:eastAsia="Times New Roman" w:cs="Times New Roman"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                                                 </w:t>
      </w:r>
      <w:r>
        <w:rPr>
          <w:rFonts w:eastAsia="Times New Roman" w:cs="Times New Roman"/>
          <w:b/>
          <w:sz w:val="28"/>
          <w:szCs w:val="28"/>
        </w:rPr>
        <w:t xml:space="preserve">             от 25 ноября </w:t>
      </w:r>
      <w:r w:rsidRPr="00E10704">
        <w:rPr>
          <w:rFonts w:eastAsia="Times New Roman" w:cs="Times New Roman"/>
          <w:b/>
          <w:sz w:val="28"/>
          <w:szCs w:val="28"/>
        </w:rPr>
        <w:t>2022</w:t>
      </w:r>
      <w:r>
        <w:rPr>
          <w:rFonts w:eastAsia="Times New Roman" w:cs="Times New Roman"/>
          <w:b/>
          <w:sz w:val="28"/>
          <w:szCs w:val="28"/>
        </w:rPr>
        <w:t xml:space="preserve"> г. № 7</w:t>
      </w:r>
      <w:r w:rsidRPr="00E10704">
        <w:rPr>
          <w:rFonts w:eastAsia="Times New Roman" w:cs="Times New Roman"/>
          <w:b/>
          <w:sz w:val="28"/>
          <w:szCs w:val="28"/>
        </w:rPr>
        <w:t xml:space="preserve">   </w:t>
      </w:r>
    </w:p>
    <w:p w:rsid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ind w:firstLine="709"/>
        <w:jc w:val="both"/>
        <w:rPr>
          <w:rFonts w:eastAsia="Times New Roman" w:cs="Times New Roman"/>
          <w:sz w:val="28"/>
          <w:szCs w:val="28"/>
        </w:rPr>
      </w:pPr>
    </w:p>
    <w:p w:rsidR="00E10704" w:rsidRPr="00E10704" w:rsidRDefault="00E10704" w:rsidP="00E10704">
      <w:pPr>
        <w:tabs>
          <w:tab w:val="left" w:pos="5204"/>
        </w:tabs>
        <w:spacing w:before="120"/>
        <w:ind w:right="-96"/>
        <w:jc w:val="center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Тарифы на платные услуги, </w:t>
      </w:r>
    </w:p>
    <w:p w:rsidR="00E10704" w:rsidRPr="00E10704" w:rsidRDefault="00E10704" w:rsidP="00E10704">
      <w:pPr>
        <w:tabs>
          <w:tab w:val="left" w:pos="5204"/>
        </w:tabs>
        <w:ind w:right="-98"/>
        <w:jc w:val="center"/>
        <w:rPr>
          <w:rFonts w:eastAsia="Times New Roman" w:cs="Times New Roman"/>
          <w:b/>
          <w:color w:val="000000"/>
          <w:sz w:val="28"/>
          <w:szCs w:val="28"/>
        </w:rPr>
      </w:pPr>
      <w:r w:rsidRPr="00E10704">
        <w:rPr>
          <w:rFonts w:eastAsia="Times New Roman" w:cs="Times New Roman"/>
          <w:b/>
          <w:sz w:val="28"/>
          <w:szCs w:val="28"/>
        </w:rPr>
        <w:t xml:space="preserve"> </w:t>
      </w:r>
      <w:proofErr w:type="gramStart"/>
      <w:r w:rsidRPr="00E10704">
        <w:rPr>
          <w:rFonts w:eastAsia="Times New Roman" w:cs="Times New Roman"/>
          <w:b/>
          <w:sz w:val="28"/>
          <w:szCs w:val="28"/>
        </w:rPr>
        <w:t xml:space="preserve">оказываемые муниципальными бюджетными учреждениями дополнительного образования </w:t>
      </w:r>
      <w:r w:rsidRPr="00E10704">
        <w:rPr>
          <w:rFonts w:eastAsia="Times New Roman" w:cs="Times New Roman"/>
          <w:b/>
          <w:color w:val="000000"/>
          <w:sz w:val="28"/>
          <w:szCs w:val="28"/>
        </w:rPr>
        <w:t xml:space="preserve">Детская школа искусств имени                           </w:t>
      </w:r>
      <w:proofErr w:type="gramEnd"/>
    </w:p>
    <w:p w:rsidR="00E10704" w:rsidRPr="00E10704" w:rsidRDefault="00E10704" w:rsidP="00E10704">
      <w:pPr>
        <w:tabs>
          <w:tab w:val="left" w:pos="5204"/>
        </w:tabs>
        <w:ind w:right="-98"/>
        <w:jc w:val="center"/>
        <w:rPr>
          <w:rFonts w:eastAsia="Times New Roman" w:cs="Times New Roman"/>
          <w:b/>
          <w:sz w:val="28"/>
          <w:szCs w:val="28"/>
        </w:rPr>
      </w:pPr>
      <w:r w:rsidRPr="00E10704">
        <w:rPr>
          <w:rFonts w:eastAsia="Times New Roman" w:cs="Times New Roman"/>
          <w:b/>
          <w:color w:val="000000"/>
          <w:sz w:val="28"/>
          <w:szCs w:val="28"/>
        </w:rPr>
        <w:t xml:space="preserve">       В.П. Рудина» п. </w:t>
      </w:r>
      <w:proofErr w:type="gramStart"/>
      <w:r w:rsidRPr="00E10704">
        <w:rPr>
          <w:rFonts w:eastAsia="Times New Roman" w:cs="Times New Roman"/>
          <w:b/>
          <w:color w:val="000000"/>
          <w:sz w:val="28"/>
          <w:szCs w:val="28"/>
        </w:rPr>
        <w:t>Ракитное</w:t>
      </w:r>
      <w:proofErr w:type="gramEnd"/>
      <w:r w:rsidRPr="00E10704">
        <w:rPr>
          <w:rFonts w:eastAsia="Times New Roman" w:cs="Times New Roman"/>
          <w:b/>
          <w:color w:val="000000"/>
          <w:sz w:val="28"/>
          <w:szCs w:val="28"/>
        </w:rPr>
        <w:t xml:space="preserve"> Ракитянского района,</w:t>
      </w:r>
      <w:r w:rsidRPr="00E10704">
        <w:rPr>
          <w:rFonts w:eastAsia="Times New Roman" w:cs="Times New Roman"/>
          <w:b/>
          <w:sz w:val="28"/>
          <w:szCs w:val="28"/>
        </w:rPr>
        <w:t xml:space="preserve"> </w:t>
      </w:r>
      <w:r w:rsidRPr="00E10704">
        <w:rPr>
          <w:rFonts w:eastAsia="Times New Roman" w:cs="Times New Roman"/>
          <w:b/>
          <w:color w:val="000000"/>
          <w:sz w:val="28"/>
          <w:szCs w:val="28"/>
        </w:rPr>
        <w:t>«Детская школа искусств»  п. Пролетарский Ракитянского района</w:t>
      </w:r>
      <w:r w:rsidRPr="00E10704">
        <w:rPr>
          <w:rFonts w:eastAsia="Times New Roman" w:cs="Times New Roman"/>
          <w:b/>
          <w:sz w:val="28"/>
          <w:szCs w:val="28"/>
        </w:rPr>
        <w:t xml:space="preserve"> </w:t>
      </w:r>
    </w:p>
    <w:p w:rsidR="00E10704" w:rsidRPr="00E10704" w:rsidRDefault="00E10704" w:rsidP="00E10704">
      <w:pPr>
        <w:jc w:val="both"/>
        <w:rPr>
          <w:rFonts w:eastAsia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820"/>
        <w:gridCol w:w="283"/>
        <w:gridCol w:w="2268"/>
        <w:gridCol w:w="142"/>
        <w:gridCol w:w="1418"/>
      </w:tblGrid>
      <w:tr w:rsidR="00E10704" w:rsidRPr="00E10704" w:rsidTr="008B1DE2">
        <w:trPr>
          <w:trHeight w:val="485"/>
        </w:trPr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10704">
              <w:rPr>
                <w:rFonts w:eastAsia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E10704">
              <w:rPr>
                <w:rFonts w:eastAsia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E10704">
              <w:rPr>
                <w:rFonts w:eastAsia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03" w:type="dxa"/>
            <w:gridSpan w:val="2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10704">
              <w:rPr>
                <w:rFonts w:eastAsia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26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10704">
              <w:rPr>
                <w:rFonts w:eastAsia="Times New Roman" w:cs="Times New Roman"/>
                <w:b/>
                <w:sz w:val="28"/>
                <w:szCs w:val="28"/>
              </w:rPr>
              <w:t>Единица  измерения</w:t>
            </w:r>
          </w:p>
        </w:tc>
        <w:tc>
          <w:tcPr>
            <w:tcW w:w="1560" w:type="dxa"/>
            <w:gridSpan w:val="2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10704">
              <w:rPr>
                <w:rFonts w:eastAsia="Times New Roman" w:cs="Times New Roman"/>
                <w:b/>
                <w:sz w:val="28"/>
                <w:szCs w:val="28"/>
              </w:rPr>
              <w:t>Тариф в рублях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</w:p>
        </w:tc>
        <w:tc>
          <w:tcPr>
            <w:tcW w:w="8931" w:type="dxa"/>
            <w:gridSpan w:val="5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b/>
                <w:sz w:val="28"/>
                <w:szCs w:val="28"/>
              </w:rPr>
            </w:pPr>
            <w:r w:rsidRPr="00E10704">
              <w:rPr>
                <w:rFonts w:eastAsia="Times New Roman" w:cs="Times New Roman"/>
                <w:b/>
                <w:sz w:val="28"/>
                <w:szCs w:val="28"/>
              </w:rPr>
              <w:t>Муниципальное бюджетное учреждение дополнительного образования «Детская школа искусств имени В.П. Рудина»                    п. Ракитное Ракитянского района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 xml:space="preserve">Мастер </w:t>
            </w:r>
            <w:proofErr w:type="gramStart"/>
            <w:r w:rsidRPr="00E10704">
              <w:rPr>
                <w:rFonts w:eastAsia="Times New Roman" w:cs="Times New Roman"/>
                <w:sz w:val="28"/>
                <w:szCs w:val="28"/>
              </w:rPr>
              <w:t>–к</w:t>
            </w:r>
            <w:proofErr w:type="gramEnd"/>
            <w:r w:rsidRPr="00E10704">
              <w:rPr>
                <w:rFonts w:eastAsia="Times New Roman" w:cs="Times New Roman"/>
                <w:sz w:val="28"/>
                <w:szCs w:val="28"/>
              </w:rPr>
              <w:t>ласс по хореографическому творчеству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 xml:space="preserve">1 занятие (40 минут) /1 человек                       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200,00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2.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Мастер – класс по живописи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 занятие (40 минут) /1 человек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200,00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3.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 xml:space="preserve">Мастер – класс в области музыкального искусства 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 занятие (40 минут) /1 человек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200,00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4.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 xml:space="preserve">Мастер – класс в области концертной деятельности 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 занятие (60 минут) /1 человек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150,00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8931" w:type="dxa"/>
            <w:gridSpan w:val="5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b/>
                <w:sz w:val="28"/>
                <w:szCs w:val="28"/>
              </w:rPr>
              <w:t xml:space="preserve">Муниципальное бюджетное учреждение дополнительного образования «Детская школа искусств»                                                         п. </w:t>
            </w:r>
            <w:proofErr w:type="gramStart"/>
            <w:r w:rsidRPr="00E10704">
              <w:rPr>
                <w:rFonts w:eastAsia="Times New Roman" w:cs="Times New Roman"/>
                <w:b/>
                <w:sz w:val="28"/>
                <w:szCs w:val="28"/>
              </w:rPr>
              <w:t>Пролетарский</w:t>
            </w:r>
            <w:proofErr w:type="gramEnd"/>
            <w:r w:rsidRPr="00E10704">
              <w:rPr>
                <w:rFonts w:eastAsia="Times New Roman" w:cs="Times New Roman"/>
                <w:b/>
                <w:sz w:val="28"/>
                <w:szCs w:val="28"/>
              </w:rPr>
              <w:t xml:space="preserve"> Ракитянского района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5.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Мастер– класс по хореографическому творчеству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 xml:space="preserve">1 занятие (40 минут) /1 человек                       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200,00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6.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Мастер – класс по декоративно - прикладному искусству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 занятие (40 минут) /1 человек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200,00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7.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 xml:space="preserve">Мастер – класс в области  музыкального искусства 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 занятие (40 минут) /1 человек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200,00</w:t>
            </w:r>
          </w:p>
        </w:tc>
      </w:tr>
      <w:tr w:rsidR="00E10704" w:rsidRPr="00E10704" w:rsidTr="008B1DE2">
        <w:tc>
          <w:tcPr>
            <w:tcW w:w="675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8.</w:t>
            </w:r>
          </w:p>
        </w:tc>
        <w:tc>
          <w:tcPr>
            <w:tcW w:w="4820" w:type="dxa"/>
          </w:tcPr>
          <w:p w:rsidR="00E10704" w:rsidRPr="00E10704" w:rsidRDefault="00E10704" w:rsidP="00E10704">
            <w:pPr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Мастер – класс в области концертной деятельности</w:t>
            </w:r>
          </w:p>
        </w:tc>
        <w:tc>
          <w:tcPr>
            <w:tcW w:w="2693" w:type="dxa"/>
            <w:gridSpan w:val="3"/>
          </w:tcPr>
          <w:p w:rsidR="00E10704" w:rsidRPr="00E10704" w:rsidRDefault="00E10704" w:rsidP="00E10704">
            <w:pPr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 занятие (60 минут) /1 человек</w:t>
            </w:r>
          </w:p>
        </w:tc>
        <w:tc>
          <w:tcPr>
            <w:tcW w:w="1418" w:type="dxa"/>
          </w:tcPr>
          <w:p w:rsidR="00E10704" w:rsidRPr="00E10704" w:rsidRDefault="00E10704" w:rsidP="00E1070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Times New Roman" w:cs="Times New Roman"/>
                <w:sz w:val="28"/>
                <w:szCs w:val="28"/>
              </w:rPr>
            </w:pPr>
            <w:r w:rsidRPr="00E10704">
              <w:rPr>
                <w:rFonts w:eastAsia="Times New Roman" w:cs="Times New Roman"/>
                <w:sz w:val="28"/>
                <w:szCs w:val="28"/>
              </w:rPr>
              <w:t>150,00</w:t>
            </w:r>
          </w:p>
        </w:tc>
      </w:tr>
    </w:tbl>
    <w:p w:rsidR="002F3A58" w:rsidRPr="002F3A58" w:rsidRDefault="002F3A58" w:rsidP="002F3A58">
      <w:pPr>
        <w:tabs>
          <w:tab w:val="left" w:pos="405"/>
          <w:tab w:val="center" w:pos="4960"/>
        </w:tabs>
        <w:autoSpaceDE w:val="0"/>
        <w:autoSpaceDN w:val="0"/>
        <w:adjustRightInd w:val="0"/>
        <w:rPr>
          <w:rFonts w:eastAsia="Times New Roman" w:cs="Times New Roman"/>
          <w:b/>
          <w:bCs/>
          <w:sz w:val="28"/>
          <w:szCs w:val="28"/>
        </w:rPr>
      </w:pPr>
    </w:p>
    <w:p w:rsidR="002F3A58" w:rsidRPr="002F3A58" w:rsidRDefault="002F3A58" w:rsidP="002F3A58">
      <w:pPr>
        <w:rPr>
          <w:rFonts w:eastAsia="Times New Roman" w:cs="Times New Roman"/>
          <w:sz w:val="28"/>
          <w:szCs w:val="28"/>
        </w:rPr>
      </w:pPr>
    </w:p>
    <w:sectPr w:rsidR="002F3A58" w:rsidRPr="002F3A58" w:rsidSect="00E10704">
      <w:headerReference w:type="default" r:id="rId8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D1B" w:rsidRDefault="00EE3D1B" w:rsidP="002F3A58">
      <w:r>
        <w:separator/>
      </w:r>
    </w:p>
  </w:endnote>
  <w:endnote w:type="continuationSeparator" w:id="0">
    <w:p w:rsidR="00EE3D1B" w:rsidRDefault="00EE3D1B" w:rsidP="002F3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D1B" w:rsidRDefault="00EE3D1B" w:rsidP="002F3A58">
      <w:r>
        <w:separator/>
      </w:r>
    </w:p>
  </w:footnote>
  <w:footnote w:type="continuationSeparator" w:id="0">
    <w:p w:rsidR="00EE3D1B" w:rsidRDefault="00EE3D1B" w:rsidP="002F3A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1204954"/>
      <w:docPartObj>
        <w:docPartGallery w:val="Page Numbers (Top of Page)"/>
        <w:docPartUnique/>
      </w:docPartObj>
    </w:sdtPr>
    <w:sdtEndPr/>
    <w:sdtContent>
      <w:p w:rsidR="002F3A58" w:rsidRDefault="002F3A5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704">
          <w:rPr>
            <w:noProof/>
          </w:rPr>
          <w:t>2</w:t>
        </w:r>
        <w:r>
          <w:fldChar w:fldCharType="end"/>
        </w:r>
      </w:p>
    </w:sdtContent>
  </w:sdt>
  <w:p w:rsidR="002F3A58" w:rsidRDefault="002F3A58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9D0"/>
    <w:rsid w:val="00002ECF"/>
    <w:rsid w:val="002F3A58"/>
    <w:rsid w:val="00353A01"/>
    <w:rsid w:val="00613C79"/>
    <w:rsid w:val="00977F92"/>
    <w:rsid w:val="00B959D0"/>
    <w:rsid w:val="00DA3F91"/>
    <w:rsid w:val="00E10704"/>
    <w:rsid w:val="00EE3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3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5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A5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A58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3F91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DA3F91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DA3F91"/>
    <w:pPr>
      <w:widowControl w:val="0"/>
      <w:autoSpaceDE w:val="0"/>
      <w:autoSpaceDN w:val="0"/>
      <w:ind w:left="102" w:firstLine="707"/>
      <w:jc w:val="both"/>
    </w:pPr>
    <w:rPr>
      <w:rFonts w:eastAsia="Times New Roman" w:cs="Times New Roman"/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2F3A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A58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2F3A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F3A58"/>
    <w:rPr>
      <w:rFonts w:ascii="Times New Roman" w:hAnsi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F3A5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F3A58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2022-08-09T11:08:00Z</cp:lastPrinted>
  <dcterms:created xsi:type="dcterms:W3CDTF">2022-08-01T06:06:00Z</dcterms:created>
  <dcterms:modified xsi:type="dcterms:W3CDTF">2022-11-29T07:36:00Z</dcterms:modified>
</cp:coreProperties>
</file>