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BC" w:rsidRPr="001B6391" w:rsidRDefault="000A51BC" w:rsidP="00BF50AD">
      <w:pPr>
        <w:jc w:val="center"/>
        <w:rPr>
          <w:sz w:val="32"/>
          <w:szCs w:val="32"/>
        </w:rPr>
      </w:pPr>
      <w:r w:rsidRPr="001B6391">
        <w:rPr>
          <w:sz w:val="32"/>
          <w:szCs w:val="32"/>
        </w:rPr>
        <w:t xml:space="preserve">Р О С </w:t>
      </w:r>
      <w:proofErr w:type="spellStart"/>
      <w:r w:rsidRPr="001B6391">
        <w:rPr>
          <w:sz w:val="32"/>
          <w:szCs w:val="32"/>
        </w:rPr>
        <w:t>С</w:t>
      </w:r>
      <w:proofErr w:type="spellEnd"/>
      <w:r w:rsidRPr="001B6391">
        <w:rPr>
          <w:sz w:val="32"/>
          <w:szCs w:val="32"/>
        </w:rPr>
        <w:t xml:space="preserve"> И Й С К А Я   Ф Е Д Е Р А Ц И Я </w:t>
      </w:r>
    </w:p>
    <w:p w:rsidR="000A51BC" w:rsidRPr="001B6391" w:rsidRDefault="000A51BC" w:rsidP="00BF50AD">
      <w:pPr>
        <w:spacing w:line="360" w:lineRule="auto"/>
        <w:jc w:val="center"/>
        <w:rPr>
          <w:sz w:val="32"/>
          <w:szCs w:val="32"/>
        </w:rPr>
      </w:pPr>
      <w:r w:rsidRPr="001B6391">
        <w:rPr>
          <w:sz w:val="32"/>
          <w:szCs w:val="32"/>
        </w:rPr>
        <w:t xml:space="preserve">Б Е Л Г О Р О Д С К А Я   О Б Л А С Т Ь </w:t>
      </w:r>
    </w:p>
    <w:p w:rsidR="000A51BC" w:rsidRPr="001B6391" w:rsidRDefault="00D46E08" w:rsidP="00BF50AD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BC" w:rsidRPr="001B6391" w:rsidRDefault="000A51BC" w:rsidP="00BF50AD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МУНИЦИПАЛЬНЫЙ СОВЕТ МУНИЦИПАЛЬНОГО РАЙОНА </w:t>
      </w:r>
    </w:p>
    <w:p w:rsidR="000A51BC" w:rsidRPr="001B6391" w:rsidRDefault="000A51BC" w:rsidP="00BF50AD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«РАКИТЯНСКИЙ РАЙОН» БЕЛГОРОДСКОЙ ОБЛАСТИ </w:t>
      </w:r>
    </w:p>
    <w:p w:rsidR="000A51BC" w:rsidRPr="001B6391" w:rsidRDefault="00520461" w:rsidP="00BF50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четвертое</w:t>
      </w:r>
      <w:r w:rsidR="000A51BC" w:rsidRPr="001B6391">
        <w:rPr>
          <w:sz w:val="28"/>
          <w:szCs w:val="28"/>
        </w:rPr>
        <w:t xml:space="preserve"> заседание Муниципального совета </w:t>
      </w:r>
    </w:p>
    <w:p w:rsidR="000A51BC" w:rsidRPr="001B6391" w:rsidRDefault="000A51BC" w:rsidP="00BF50AD">
      <w:pPr>
        <w:jc w:val="center"/>
        <w:rPr>
          <w:sz w:val="28"/>
          <w:szCs w:val="28"/>
        </w:rPr>
      </w:pPr>
    </w:p>
    <w:p w:rsidR="000A51BC" w:rsidRDefault="000A51BC" w:rsidP="00BF50AD">
      <w:pPr>
        <w:jc w:val="center"/>
        <w:rPr>
          <w:b/>
          <w:sz w:val="28"/>
          <w:szCs w:val="28"/>
        </w:rPr>
      </w:pPr>
      <w:r w:rsidRPr="001B6391">
        <w:rPr>
          <w:b/>
          <w:sz w:val="28"/>
          <w:szCs w:val="28"/>
        </w:rPr>
        <w:t xml:space="preserve">Р Е Ш Е Н И Е </w:t>
      </w:r>
    </w:p>
    <w:p w:rsidR="000A51BC" w:rsidRPr="00BD05BD" w:rsidRDefault="000A51BC" w:rsidP="008F7D44">
      <w:pPr>
        <w:suppressAutoHyphens/>
        <w:rPr>
          <w:sz w:val="24"/>
          <w:szCs w:val="24"/>
          <w:lang w:eastAsia="zh-CN"/>
        </w:rPr>
      </w:pPr>
    </w:p>
    <w:p w:rsidR="000A51BC" w:rsidRPr="00BD05BD" w:rsidRDefault="000A51BC" w:rsidP="008F7D44">
      <w:pPr>
        <w:suppressAutoHyphens/>
        <w:rPr>
          <w:sz w:val="24"/>
          <w:szCs w:val="24"/>
          <w:lang w:eastAsia="zh-CN"/>
        </w:rPr>
      </w:pPr>
    </w:p>
    <w:p w:rsidR="000A51BC" w:rsidRDefault="000A51BC" w:rsidP="0018348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0A51BC" w:rsidRPr="0029226D" w:rsidRDefault="000A51BC" w:rsidP="0018348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0A51BC" w:rsidRPr="0029226D" w:rsidRDefault="000A51BC" w:rsidP="00183489">
      <w:pPr>
        <w:widowControl/>
        <w:autoSpaceDE/>
        <w:autoSpaceDN/>
        <w:adjustRightInd/>
        <w:rPr>
          <w:bCs/>
          <w:sz w:val="28"/>
          <w:szCs w:val="28"/>
        </w:rPr>
      </w:pPr>
    </w:p>
    <w:p w:rsidR="000A51BC" w:rsidRPr="00520461" w:rsidRDefault="00520461" w:rsidP="00183489">
      <w:pPr>
        <w:widowControl/>
        <w:autoSpaceDE/>
        <w:autoSpaceDN/>
        <w:adjustRightInd/>
        <w:rPr>
          <w:b/>
          <w:sz w:val="28"/>
          <w:szCs w:val="28"/>
        </w:rPr>
      </w:pPr>
      <w:r w:rsidRPr="00520461">
        <w:rPr>
          <w:b/>
          <w:sz w:val="28"/>
          <w:szCs w:val="28"/>
        </w:rPr>
        <w:t>от 28 окт</w:t>
      </w:r>
      <w:r>
        <w:rPr>
          <w:b/>
          <w:sz w:val="28"/>
          <w:szCs w:val="28"/>
        </w:rPr>
        <w:t>я</w:t>
      </w:r>
      <w:r w:rsidRPr="00520461">
        <w:rPr>
          <w:b/>
          <w:sz w:val="28"/>
          <w:szCs w:val="28"/>
        </w:rPr>
        <w:t>бря</w:t>
      </w:r>
      <w:r w:rsidR="000A51BC" w:rsidRPr="00520461">
        <w:rPr>
          <w:b/>
          <w:sz w:val="28"/>
          <w:szCs w:val="28"/>
        </w:rPr>
        <w:t xml:space="preserve">   2022 г.                                 </w:t>
      </w:r>
      <w:r>
        <w:rPr>
          <w:b/>
          <w:sz w:val="28"/>
          <w:szCs w:val="28"/>
        </w:rPr>
        <w:t xml:space="preserve">    </w:t>
      </w:r>
      <w:r w:rsidR="000A51BC" w:rsidRPr="00520461">
        <w:rPr>
          <w:b/>
          <w:sz w:val="28"/>
          <w:szCs w:val="28"/>
        </w:rPr>
        <w:t xml:space="preserve">                                                 № </w:t>
      </w:r>
      <w:r w:rsidRPr="00520461">
        <w:rPr>
          <w:b/>
          <w:sz w:val="28"/>
          <w:szCs w:val="28"/>
        </w:rPr>
        <w:t>4</w:t>
      </w:r>
    </w:p>
    <w:p w:rsidR="000A51BC" w:rsidRDefault="000A51BC">
      <w:pPr>
        <w:pStyle w:val="ConsPlusTitle"/>
        <w:jc w:val="center"/>
      </w:pPr>
    </w:p>
    <w:p w:rsidR="00520461" w:rsidRDefault="00520461" w:rsidP="00520461">
      <w:pPr>
        <w:tabs>
          <w:tab w:val="left" w:pos="709"/>
          <w:tab w:val="left" w:pos="4111"/>
        </w:tabs>
        <w:ind w:right="5101"/>
        <w:jc w:val="both"/>
        <w:rPr>
          <w:b/>
          <w:sz w:val="28"/>
          <w:szCs w:val="26"/>
        </w:rPr>
      </w:pPr>
    </w:p>
    <w:p w:rsidR="000A51BC" w:rsidRPr="0082072E" w:rsidRDefault="000A51BC" w:rsidP="00561339">
      <w:pPr>
        <w:tabs>
          <w:tab w:val="left" w:pos="709"/>
          <w:tab w:val="left" w:pos="4111"/>
        </w:tabs>
        <w:ind w:right="5386"/>
        <w:rPr>
          <w:b/>
          <w:sz w:val="32"/>
          <w:szCs w:val="28"/>
        </w:rPr>
      </w:pPr>
      <w:r w:rsidRPr="0082072E">
        <w:rPr>
          <w:b/>
          <w:sz w:val="28"/>
          <w:szCs w:val="26"/>
        </w:rPr>
        <w:t>О предоставлении членам семей</w:t>
      </w:r>
      <w:r w:rsidR="00520461">
        <w:rPr>
          <w:b/>
          <w:sz w:val="28"/>
          <w:szCs w:val="26"/>
        </w:rPr>
        <w:t xml:space="preserve"> </w:t>
      </w:r>
      <w:r w:rsidRPr="0082072E">
        <w:rPr>
          <w:b/>
          <w:sz w:val="28"/>
          <w:szCs w:val="26"/>
        </w:rPr>
        <w:t>погибших военнослужащих, принимавших участие в специальной военной</w:t>
      </w:r>
      <w:bookmarkStart w:id="0" w:name="_GoBack"/>
      <w:bookmarkEnd w:id="0"/>
      <w:r w:rsidRPr="0082072E">
        <w:rPr>
          <w:b/>
          <w:sz w:val="28"/>
          <w:szCs w:val="26"/>
        </w:rPr>
        <w:t xml:space="preserve"> операции</w:t>
      </w:r>
      <w:r>
        <w:rPr>
          <w:b/>
          <w:sz w:val="28"/>
          <w:szCs w:val="26"/>
        </w:rPr>
        <w:t xml:space="preserve"> на территории Украины </w:t>
      </w:r>
      <w:r w:rsidRPr="00D637E6">
        <w:rPr>
          <w:b/>
          <w:sz w:val="28"/>
          <w:szCs w:val="26"/>
        </w:rPr>
        <w:t>компенсационной</w:t>
      </w:r>
      <w:r w:rsidRPr="0082072E">
        <w:rPr>
          <w:b/>
          <w:sz w:val="28"/>
          <w:szCs w:val="26"/>
        </w:rPr>
        <w:t xml:space="preserve"> выплат</w:t>
      </w:r>
      <w:r>
        <w:rPr>
          <w:b/>
          <w:sz w:val="28"/>
          <w:szCs w:val="26"/>
        </w:rPr>
        <w:t>ы</w:t>
      </w:r>
      <w:r w:rsidRPr="0082072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на организацию похорон и</w:t>
      </w:r>
      <w:r w:rsidRPr="0082072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поминальной трапезы</w:t>
      </w:r>
    </w:p>
    <w:p w:rsidR="000A51BC" w:rsidRDefault="000A51BC" w:rsidP="00782BE0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0A51BC" w:rsidRDefault="000A51BC" w:rsidP="00782BE0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0A51BC" w:rsidRPr="00782BE0" w:rsidRDefault="000A51BC" w:rsidP="00782BE0">
      <w:pPr>
        <w:tabs>
          <w:tab w:val="left" w:pos="4680"/>
        </w:tabs>
        <w:ind w:right="4536"/>
        <w:jc w:val="both"/>
        <w:rPr>
          <w:b/>
          <w:sz w:val="28"/>
          <w:szCs w:val="28"/>
        </w:rPr>
      </w:pPr>
    </w:p>
    <w:p w:rsidR="000A51BC" w:rsidRDefault="000A51BC" w:rsidP="007D502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 w:rsidRPr="00FB11B7">
        <w:rPr>
          <w:sz w:val="28"/>
          <w:szCs w:val="28"/>
        </w:rPr>
        <w:t>В соответствии с частью 5 статьи 20 Федерального закона</w:t>
      </w:r>
      <w:r>
        <w:rPr>
          <w:sz w:val="28"/>
          <w:szCs w:val="28"/>
        </w:rPr>
        <w:t xml:space="preserve">                                          </w:t>
      </w:r>
      <w:r w:rsidRPr="00FB11B7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FB11B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 xml:space="preserve">оказания социальной поддержки членам семей, </w:t>
      </w:r>
      <w:r w:rsidRPr="00FB11B7">
        <w:rPr>
          <w:sz w:val="28"/>
          <w:szCs w:val="28"/>
        </w:rPr>
        <w:t>погибших военнослужащих, участвовавших в</w:t>
      </w:r>
      <w:r>
        <w:rPr>
          <w:sz w:val="28"/>
          <w:szCs w:val="28"/>
        </w:rPr>
        <w:t xml:space="preserve"> специальной военной операции на территории Украины (далее – специальная военная операция), проживающих на территории Ракитянского района, </w:t>
      </w:r>
      <w:r w:rsidRPr="003A7757">
        <w:rPr>
          <w:sz w:val="28"/>
          <w:szCs w:val="28"/>
          <w:lang w:eastAsia="zh-CN"/>
        </w:rPr>
        <w:t xml:space="preserve">Муниципальный совет </w:t>
      </w:r>
      <w:r>
        <w:rPr>
          <w:sz w:val="28"/>
          <w:szCs w:val="28"/>
          <w:lang w:eastAsia="zh-CN"/>
        </w:rPr>
        <w:t xml:space="preserve">Ракитянского </w:t>
      </w:r>
      <w:r w:rsidRPr="003A7757">
        <w:rPr>
          <w:sz w:val="28"/>
          <w:szCs w:val="28"/>
          <w:lang w:eastAsia="zh-CN"/>
        </w:rPr>
        <w:t xml:space="preserve"> района </w:t>
      </w:r>
      <w:r w:rsidRPr="00EC171D">
        <w:rPr>
          <w:b/>
          <w:bCs/>
          <w:sz w:val="28"/>
          <w:szCs w:val="28"/>
          <w:lang w:eastAsia="zh-CN"/>
        </w:rPr>
        <w:t>р</w:t>
      </w:r>
      <w:r w:rsidR="00EC171D">
        <w:rPr>
          <w:b/>
          <w:bCs/>
          <w:sz w:val="28"/>
          <w:szCs w:val="28"/>
          <w:lang w:eastAsia="zh-CN"/>
        </w:rPr>
        <w:t xml:space="preserve"> </w:t>
      </w:r>
      <w:r w:rsidRPr="00EC171D">
        <w:rPr>
          <w:b/>
          <w:bCs/>
          <w:sz w:val="28"/>
          <w:szCs w:val="28"/>
          <w:lang w:eastAsia="zh-CN"/>
        </w:rPr>
        <w:t>е</w:t>
      </w:r>
      <w:r w:rsidR="00EC171D">
        <w:rPr>
          <w:b/>
          <w:bCs/>
          <w:sz w:val="28"/>
          <w:szCs w:val="28"/>
          <w:lang w:eastAsia="zh-CN"/>
        </w:rPr>
        <w:t xml:space="preserve"> </w:t>
      </w:r>
      <w:r w:rsidRPr="00EC171D">
        <w:rPr>
          <w:b/>
          <w:bCs/>
          <w:sz w:val="28"/>
          <w:szCs w:val="28"/>
          <w:lang w:eastAsia="zh-CN"/>
        </w:rPr>
        <w:t>ш</w:t>
      </w:r>
      <w:r w:rsidR="00EC171D">
        <w:rPr>
          <w:b/>
          <w:bCs/>
          <w:sz w:val="28"/>
          <w:szCs w:val="28"/>
          <w:lang w:eastAsia="zh-CN"/>
        </w:rPr>
        <w:t xml:space="preserve"> </w:t>
      </w:r>
      <w:r w:rsidRPr="00EC171D">
        <w:rPr>
          <w:b/>
          <w:bCs/>
          <w:sz w:val="28"/>
          <w:szCs w:val="28"/>
          <w:lang w:eastAsia="zh-CN"/>
        </w:rPr>
        <w:t>и</w:t>
      </w:r>
      <w:r w:rsidR="00EC171D">
        <w:rPr>
          <w:b/>
          <w:bCs/>
          <w:sz w:val="28"/>
          <w:szCs w:val="28"/>
          <w:lang w:eastAsia="zh-CN"/>
        </w:rPr>
        <w:t xml:space="preserve"> </w:t>
      </w:r>
      <w:r w:rsidRPr="00EC171D">
        <w:rPr>
          <w:b/>
          <w:bCs/>
          <w:sz w:val="28"/>
          <w:szCs w:val="28"/>
          <w:lang w:eastAsia="zh-CN"/>
        </w:rPr>
        <w:t>л</w:t>
      </w:r>
      <w:r w:rsidRPr="003A7757">
        <w:rPr>
          <w:sz w:val="28"/>
          <w:szCs w:val="28"/>
          <w:lang w:eastAsia="zh-CN"/>
        </w:rPr>
        <w:t>:</w:t>
      </w:r>
    </w:p>
    <w:p w:rsidR="000A51BC" w:rsidRPr="00FB11B7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B11B7">
        <w:rPr>
          <w:sz w:val="28"/>
          <w:szCs w:val="28"/>
        </w:rPr>
        <w:t xml:space="preserve">размер </w:t>
      </w:r>
      <w:r w:rsidRPr="007958A5">
        <w:rPr>
          <w:sz w:val="28"/>
          <w:szCs w:val="26"/>
        </w:rPr>
        <w:t>компенсационной</w:t>
      </w:r>
      <w:r>
        <w:rPr>
          <w:sz w:val="28"/>
          <w:szCs w:val="28"/>
        </w:rPr>
        <w:t xml:space="preserve"> выплаты</w:t>
      </w:r>
      <w:r w:rsidRPr="00FB11B7">
        <w:rPr>
          <w:sz w:val="28"/>
          <w:szCs w:val="28"/>
        </w:rPr>
        <w:t xml:space="preserve"> </w:t>
      </w:r>
      <w:r>
        <w:rPr>
          <w:sz w:val="28"/>
          <w:szCs w:val="28"/>
        </w:rPr>
        <w:t>из резервного фонда администрации Ракитянского района Белгородской области</w:t>
      </w:r>
      <w:r w:rsidRPr="00133961">
        <w:t xml:space="preserve"> </w:t>
      </w:r>
      <w:r w:rsidRPr="00133961">
        <w:rPr>
          <w:sz w:val="28"/>
          <w:szCs w:val="28"/>
        </w:rPr>
        <w:t>членам семей погибших военнослужащих, участвовавших в специальной военной операции</w:t>
      </w:r>
      <w:r>
        <w:rPr>
          <w:sz w:val="28"/>
          <w:szCs w:val="28"/>
        </w:rPr>
        <w:t xml:space="preserve"> </w:t>
      </w:r>
      <w:r w:rsidRPr="00AA4C3A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организацию</w:t>
      </w:r>
      <w:r w:rsidRPr="00AA4C3A">
        <w:rPr>
          <w:sz w:val="28"/>
          <w:szCs w:val="28"/>
        </w:rPr>
        <w:t xml:space="preserve"> похорон и поминальной трапезы</w:t>
      </w:r>
      <w:r>
        <w:rPr>
          <w:sz w:val="28"/>
          <w:szCs w:val="28"/>
        </w:rPr>
        <w:t xml:space="preserve"> </w:t>
      </w:r>
      <w:r w:rsidRPr="00FB11B7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FB11B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11B7">
        <w:rPr>
          <w:sz w:val="28"/>
          <w:szCs w:val="28"/>
        </w:rPr>
        <w:t>0 000 (</w:t>
      </w:r>
      <w:r>
        <w:rPr>
          <w:sz w:val="28"/>
          <w:szCs w:val="28"/>
        </w:rPr>
        <w:t>С</w:t>
      </w:r>
      <w:r w:rsidRPr="00FB11B7">
        <w:rPr>
          <w:sz w:val="28"/>
          <w:szCs w:val="28"/>
        </w:rPr>
        <w:t>то</w:t>
      </w:r>
      <w:r>
        <w:rPr>
          <w:sz w:val="28"/>
          <w:szCs w:val="28"/>
        </w:rPr>
        <w:t xml:space="preserve"> восемьдесят</w:t>
      </w:r>
      <w:r w:rsidRPr="00FB11B7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FB11B7">
        <w:rPr>
          <w:sz w:val="28"/>
          <w:szCs w:val="28"/>
        </w:rPr>
        <w:t>.</w:t>
      </w:r>
    </w:p>
    <w:p w:rsidR="000A51BC" w:rsidRPr="007958A5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Определить уполномоченным органом по предоставлению </w:t>
      </w:r>
      <w:r w:rsidRPr="007958A5">
        <w:rPr>
          <w:sz w:val="28"/>
          <w:szCs w:val="26"/>
        </w:rPr>
        <w:t>компенсационной</w:t>
      </w:r>
      <w:r w:rsidRPr="007958A5">
        <w:rPr>
          <w:sz w:val="28"/>
          <w:szCs w:val="28"/>
        </w:rPr>
        <w:t xml:space="preserve"> выплаты членам семей погибших военнослужащих, участвовавших в специальной военной операции </w:t>
      </w:r>
      <w:r>
        <w:rPr>
          <w:sz w:val="28"/>
          <w:szCs w:val="28"/>
        </w:rPr>
        <w:t>у</w:t>
      </w:r>
      <w:r w:rsidRPr="007958A5">
        <w:rPr>
          <w:sz w:val="28"/>
          <w:szCs w:val="28"/>
        </w:rPr>
        <w:t xml:space="preserve">правление социальной </w:t>
      </w:r>
      <w:r w:rsidRPr="007958A5">
        <w:rPr>
          <w:sz w:val="28"/>
          <w:szCs w:val="28"/>
        </w:rPr>
        <w:lastRenderedPageBreak/>
        <w:t xml:space="preserve">защиты населения администрации </w:t>
      </w:r>
      <w:r>
        <w:rPr>
          <w:sz w:val="28"/>
          <w:szCs w:val="28"/>
        </w:rPr>
        <w:t>Ракитянского</w:t>
      </w:r>
      <w:r w:rsidRPr="007958A5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Бабынина К</w:t>
      </w:r>
      <w:r w:rsidRPr="007958A5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7958A5">
        <w:rPr>
          <w:sz w:val="28"/>
          <w:szCs w:val="28"/>
        </w:rPr>
        <w:t>).</w:t>
      </w:r>
    </w:p>
    <w:p w:rsidR="000A51BC" w:rsidRPr="007958A5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Компенсационная выплата, установленная настоящим </w:t>
      </w:r>
      <w:r>
        <w:rPr>
          <w:sz w:val="28"/>
          <w:szCs w:val="28"/>
        </w:rPr>
        <w:t>р</w:t>
      </w:r>
      <w:r w:rsidRPr="007958A5">
        <w:rPr>
          <w:sz w:val="28"/>
          <w:szCs w:val="28"/>
        </w:rPr>
        <w:t>ешением, не учитывается при определении размера материального обеспечения (дохода, совокупного дохода) гражданина (семьи)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субсидии на оплату жилого помещения и коммунальных услуг, доплат к пенсиям, иных социальных выплат.</w:t>
      </w:r>
    </w:p>
    <w:p w:rsidR="000A51BC" w:rsidRPr="007958A5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Утвердить Порядок предоставления членам семей погибших военнослужащих, участвовавших в специальной военной операции </w:t>
      </w:r>
      <w:r w:rsidRPr="007958A5">
        <w:rPr>
          <w:sz w:val="28"/>
          <w:szCs w:val="26"/>
        </w:rPr>
        <w:t>компенсационной</w:t>
      </w:r>
      <w:r w:rsidRPr="007958A5">
        <w:rPr>
          <w:sz w:val="28"/>
          <w:szCs w:val="28"/>
        </w:rPr>
        <w:t xml:space="preserve"> выплаты на организаци</w:t>
      </w:r>
      <w:r>
        <w:rPr>
          <w:sz w:val="28"/>
          <w:szCs w:val="28"/>
        </w:rPr>
        <w:t>ю похорон и поминальной трапезы (прилагается).</w:t>
      </w:r>
    </w:p>
    <w:p w:rsidR="000A51BC" w:rsidRPr="007958A5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Управление социальной защиты населения администрации </w:t>
      </w:r>
      <w:r>
        <w:rPr>
          <w:sz w:val="28"/>
          <w:szCs w:val="28"/>
        </w:rPr>
        <w:t>Ракитянского</w:t>
      </w:r>
      <w:r w:rsidRPr="007958A5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Бабынина К.Н.)</w:t>
      </w:r>
      <w:r w:rsidRPr="007958A5">
        <w:rPr>
          <w:sz w:val="28"/>
          <w:szCs w:val="28"/>
        </w:rPr>
        <w:t xml:space="preserve"> обеспечить размещение в Единой государственной информационной системе социального обеспечения информацию о предоставлении денежной компенсационной выплаты членам семей погибших военнослужащих, участвовавших в специальной военной операции.</w:t>
      </w:r>
    </w:p>
    <w:p w:rsidR="000A51BC" w:rsidRDefault="000A51BC" w:rsidP="007D502A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958A5">
        <w:rPr>
          <w:sz w:val="28"/>
          <w:szCs w:val="28"/>
        </w:rPr>
        <w:t xml:space="preserve">Данное решение опубликовать в районной газете </w:t>
      </w:r>
      <w:r>
        <w:rPr>
          <w:sz w:val="28"/>
          <w:szCs w:val="28"/>
        </w:rPr>
        <w:t xml:space="preserve">«Наша жизнь» </w:t>
      </w:r>
      <w:r w:rsidRPr="007958A5">
        <w:rPr>
          <w:sz w:val="28"/>
          <w:szCs w:val="28"/>
        </w:rPr>
        <w:t xml:space="preserve">и разместить на официальном </w:t>
      </w:r>
      <w:r w:rsidRPr="00FB11B7">
        <w:rPr>
          <w:sz w:val="28"/>
          <w:szCs w:val="28"/>
        </w:rPr>
        <w:t xml:space="preserve">сайте органов местного самоуправления муниципального района </w:t>
      </w:r>
      <w:r>
        <w:rPr>
          <w:sz w:val="28"/>
          <w:szCs w:val="28"/>
        </w:rPr>
        <w:t>«Ракитянский</w:t>
      </w:r>
      <w:r w:rsidRPr="00FB11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FB11B7">
        <w:rPr>
          <w:sz w:val="28"/>
          <w:szCs w:val="28"/>
        </w:rPr>
        <w:t xml:space="preserve"> Белгородской области в сети Интернет.</w:t>
      </w:r>
    </w:p>
    <w:p w:rsidR="000A51BC" w:rsidRPr="00FB11B7" w:rsidRDefault="000A51BC" w:rsidP="007D502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1B7">
        <w:rPr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возникшие с 24</w:t>
      </w:r>
      <w:r>
        <w:rPr>
          <w:sz w:val="28"/>
          <w:szCs w:val="28"/>
        </w:rPr>
        <w:t xml:space="preserve"> февраля </w:t>
      </w:r>
      <w:r w:rsidRPr="00FB11B7">
        <w:rPr>
          <w:sz w:val="28"/>
          <w:szCs w:val="28"/>
        </w:rPr>
        <w:t>2022 года.</w:t>
      </w:r>
    </w:p>
    <w:p w:rsidR="000A51BC" w:rsidRDefault="000A51BC" w:rsidP="00D34CCB">
      <w:pPr>
        <w:pStyle w:val="ConsPlusNormal"/>
        <w:ind w:firstLine="709"/>
        <w:jc w:val="both"/>
      </w:pPr>
      <w:r w:rsidRPr="00D34CCB">
        <w:rPr>
          <w:sz w:val="28"/>
          <w:szCs w:val="28"/>
        </w:rPr>
        <w:t>8</w:t>
      </w:r>
      <w:r>
        <w:t xml:space="preserve">. </w:t>
      </w:r>
      <w:r w:rsidRPr="00D34CCB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   по экономическому развитию, бюджету, налоговой политике   и муниципальной собственности (Белоконев А.И.)</w:t>
      </w:r>
      <w:r>
        <w:rPr>
          <w:sz w:val="28"/>
          <w:szCs w:val="28"/>
        </w:rPr>
        <w:t>.</w:t>
      </w:r>
    </w:p>
    <w:p w:rsidR="000A51BC" w:rsidRDefault="000A51BC">
      <w:pPr>
        <w:pStyle w:val="ConsPlusNormal"/>
        <w:jc w:val="right"/>
      </w:pPr>
    </w:p>
    <w:p w:rsidR="000A51BC" w:rsidRDefault="000A51BC">
      <w:pPr>
        <w:pStyle w:val="ConsPlusNormal"/>
        <w:jc w:val="right"/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253"/>
        <w:gridCol w:w="2693"/>
        <w:gridCol w:w="2552"/>
      </w:tblGrid>
      <w:tr w:rsidR="000A51BC" w:rsidRPr="00EA45DD" w:rsidTr="00520461">
        <w:tc>
          <w:tcPr>
            <w:tcW w:w="4253" w:type="dxa"/>
          </w:tcPr>
          <w:p w:rsidR="000A51BC" w:rsidRDefault="000A51BC" w:rsidP="00482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A51BC" w:rsidRPr="00EA45DD" w:rsidRDefault="000A51BC" w:rsidP="004822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совета</w:t>
            </w:r>
          </w:p>
        </w:tc>
        <w:tc>
          <w:tcPr>
            <w:tcW w:w="2693" w:type="dxa"/>
          </w:tcPr>
          <w:p w:rsidR="000A51BC" w:rsidRDefault="000A51BC" w:rsidP="00CA6BD2">
            <w:pPr>
              <w:rPr>
                <w:b/>
                <w:sz w:val="28"/>
                <w:szCs w:val="28"/>
              </w:rPr>
            </w:pPr>
          </w:p>
          <w:p w:rsidR="000A51BC" w:rsidRPr="00EA45DD" w:rsidRDefault="000A51BC" w:rsidP="00CA6BD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A51BC" w:rsidRPr="00EA45DD" w:rsidRDefault="000A51BC" w:rsidP="00CA6BD2">
            <w:pPr>
              <w:jc w:val="right"/>
              <w:rPr>
                <w:b/>
                <w:sz w:val="28"/>
                <w:szCs w:val="28"/>
              </w:rPr>
            </w:pPr>
          </w:p>
          <w:p w:rsidR="000A51BC" w:rsidRDefault="000A51BC" w:rsidP="0082072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Н.М. Зубатова</w:t>
            </w:r>
          </w:p>
          <w:p w:rsidR="000A51BC" w:rsidRPr="00EA45DD" w:rsidRDefault="000A51BC" w:rsidP="00CA6BD2">
            <w:pPr>
              <w:rPr>
                <w:b/>
                <w:sz w:val="28"/>
                <w:szCs w:val="28"/>
              </w:rPr>
            </w:pPr>
          </w:p>
        </w:tc>
      </w:tr>
    </w:tbl>
    <w:p w:rsidR="000A51BC" w:rsidRDefault="000A51BC">
      <w:pPr>
        <w:pStyle w:val="ConsPlusNormal"/>
        <w:jc w:val="right"/>
      </w:pPr>
    </w:p>
    <w:p w:rsidR="000A51BC" w:rsidRDefault="000A51BC">
      <w:pPr>
        <w:widowControl/>
        <w:autoSpaceDE/>
        <w:autoSpaceDN/>
        <w:adjustRightInd/>
        <w:spacing w:after="160" w:line="259" w:lineRule="auto"/>
        <w:sectPr w:rsidR="000A51BC" w:rsidSect="00EC171D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A51BC" w:rsidRDefault="000A51BC" w:rsidP="00FB11B7">
      <w:pPr>
        <w:pStyle w:val="ConsPlusNormal"/>
        <w:ind w:left="4678"/>
        <w:jc w:val="center"/>
        <w:outlineLvl w:val="0"/>
        <w:rPr>
          <w:sz w:val="28"/>
          <w:szCs w:val="28"/>
        </w:rPr>
      </w:pPr>
      <w:r w:rsidRPr="002D3D7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</w:t>
      </w:r>
    </w:p>
    <w:p w:rsidR="000A51BC" w:rsidRPr="002D3D73" w:rsidRDefault="000A51BC" w:rsidP="00FB11B7">
      <w:pPr>
        <w:pStyle w:val="ConsPlusNormal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 муниципального района «Ракитянский район» Белгородской области</w:t>
      </w:r>
    </w:p>
    <w:p w:rsidR="000A51BC" w:rsidRDefault="000A51BC" w:rsidP="00FB11B7">
      <w:pPr>
        <w:widowControl/>
        <w:autoSpaceDE/>
        <w:autoSpaceDN/>
        <w:adjustRightInd/>
        <w:ind w:left="4678"/>
        <w:jc w:val="center"/>
        <w:rPr>
          <w:sz w:val="28"/>
          <w:szCs w:val="28"/>
        </w:rPr>
      </w:pPr>
      <w:r w:rsidRPr="002D3D73">
        <w:rPr>
          <w:sz w:val="28"/>
          <w:szCs w:val="28"/>
        </w:rPr>
        <w:t>от «</w:t>
      </w:r>
      <w:r w:rsidR="00520461">
        <w:rPr>
          <w:sz w:val="28"/>
          <w:szCs w:val="28"/>
        </w:rPr>
        <w:t>28</w:t>
      </w:r>
      <w:r w:rsidRPr="002D3D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046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5B568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2D3D7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2D3D73">
        <w:rPr>
          <w:sz w:val="28"/>
          <w:szCs w:val="28"/>
        </w:rPr>
        <w:t xml:space="preserve"> </w:t>
      </w:r>
      <w:r w:rsidR="00520461">
        <w:rPr>
          <w:sz w:val="28"/>
          <w:szCs w:val="28"/>
        </w:rPr>
        <w:t>4</w:t>
      </w:r>
    </w:p>
    <w:p w:rsidR="000A51BC" w:rsidRPr="00FB11B7" w:rsidRDefault="000A51BC" w:rsidP="00FB11B7">
      <w:pPr>
        <w:widowControl/>
        <w:autoSpaceDE/>
        <w:autoSpaceDN/>
        <w:adjustRightInd/>
        <w:rPr>
          <w:sz w:val="28"/>
        </w:rPr>
      </w:pPr>
    </w:p>
    <w:p w:rsidR="000A51BC" w:rsidRPr="007958A5" w:rsidRDefault="000A51BC" w:rsidP="00FB11B7">
      <w:pPr>
        <w:widowControl/>
        <w:autoSpaceDE/>
        <w:autoSpaceDN/>
        <w:adjustRightInd/>
        <w:jc w:val="center"/>
        <w:rPr>
          <w:b/>
          <w:bCs/>
          <w:sz w:val="28"/>
        </w:rPr>
      </w:pPr>
      <w:r>
        <w:rPr>
          <w:b/>
          <w:sz w:val="28"/>
        </w:rPr>
        <w:t xml:space="preserve">Порядок предоставления членам </w:t>
      </w:r>
      <w:r w:rsidRPr="00FB11B7">
        <w:rPr>
          <w:b/>
          <w:sz w:val="28"/>
        </w:rPr>
        <w:t xml:space="preserve">семей погибших военнослужащих, участвовавших в </w:t>
      </w:r>
      <w:r w:rsidRPr="00FB11B7">
        <w:rPr>
          <w:b/>
          <w:bCs/>
          <w:sz w:val="28"/>
        </w:rPr>
        <w:t xml:space="preserve">специальной военной операции </w:t>
      </w:r>
      <w:r w:rsidRPr="007958A5">
        <w:rPr>
          <w:b/>
          <w:sz w:val="28"/>
          <w:szCs w:val="26"/>
        </w:rPr>
        <w:t>компенсационной</w:t>
      </w:r>
      <w:r w:rsidRPr="007958A5">
        <w:rPr>
          <w:b/>
          <w:bCs/>
          <w:sz w:val="28"/>
        </w:rPr>
        <w:t xml:space="preserve"> выплаты на организацию похорон и поминальной трапезы</w:t>
      </w:r>
    </w:p>
    <w:p w:rsidR="000A51BC" w:rsidRPr="007958A5" w:rsidRDefault="000A51BC" w:rsidP="00FB11B7">
      <w:pPr>
        <w:widowControl/>
        <w:autoSpaceDE/>
        <w:autoSpaceDN/>
        <w:adjustRightInd/>
        <w:rPr>
          <w:bCs/>
          <w:sz w:val="28"/>
        </w:rPr>
      </w:pPr>
    </w:p>
    <w:p w:rsidR="000A51BC" w:rsidRPr="007958A5" w:rsidRDefault="000A51BC" w:rsidP="007D502A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  <w:r w:rsidRPr="007958A5">
        <w:rPr>
          <w:sz w:val="28"/>
        </w:rPr>
        <w:t xml:space="preserve">Настоящий Порядок определяет правила предоставления членам семей погибших военнослужащих, участвовавших в </w:t>
      </w:r>
      <w:r w:rsidRPr="007958A5">
        <w:rPr>
          <w:bCs/>
          <w:sz w:val="28"/>
        </w:rPr>
        <w:t>специальной военной операции,</w:t>
      </w:r>
      <w:r w:rsidRPr="007958A5">
        <w:rPr>
          <w:sz w:val="28"/>
        </w:rPr>
        <w:t xml:space="preserve"> (далее - погибшие военнослужащие) </w:t>
      </w:r>
      <w:r w:rsidRPr="007958A5">
        <w:rPr>
          <w:sz w:val="28"/>
          <w:szCs w:val="26"/>
        </w:rPr>
        <w:t>компенсационной</w:t>
      </w:r>
      <w:r w:rsidRPr="007958A5">
        <w:rPr>
          <w:bCs/>
          <w:sz w:val="28"/>
        </w:rPr>
        <w:t xml:space="preserve"> выплаты на организацию похорон и поминальной трапезы.</w:t>
      </w:r>
    </w:p>
    <w:p w:rsidR="000A51BC" w:rsidRPr="007958A5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sz w:val="28"/>
        </w:rPr>
        <w:t>Члены семей</w:t>
      </w:r>
      <w:r w:rsidRPr="007958A5">
        <w:rPr>
          <w:bCs/>
          <w:sz w:val="28"/>
        </w:rPr>
        <w:t xml:space="preserve">, постоянно проживающие на территории </w:t>
      </w:r>
      <w:r>
        <w:rPr>
          <w:bCs/>
          <w:sz w:val="28"/>
        </w:rPr>
        <w:t xml:space="preserve">Ракитянского </w:t>
      </w:r>
      <w:r w:rsidRPr="007958A5">
        <w:rPr>
          <w:bCs/>
          <w:sz w:val="28"/>
        </w:rPr>
        <w:t xml:space="preserve">района, организовавшие похороны и поминальную трапезу погибшего военнослужащего, для получения </w:t>
      </w:r>
      <w:r w:rsidRPr="007958A5">
        <w:rPr>
          <w:sz w:val="28"/>
          <w:szCs w:val="26"/>
        </w:rPr>
        <w:t>компенсационной</w:t>
      </w:r>
      <w:r w:rsidRPr="007958A5">
        <w:rPr>
          <w:bCs/>
          <w:sz w:val="28"/>
        </w:rPr>
        <w:t xml:space="preserve"> выплаты обращаются в </w:t>
      </w:r>
      <w:r>
        <w:rPr>
          <w:bCs/>
          <w:sz w:val="28"/>
        </w:rPr>
        <w:t>у</w:t>
      </w:r>
      <w:r w:rsidRPr="007958A5">
        <w:rPr>
          <w:sz w:val="28"/>
        </w:rPr>
        <w:t xml:space="preserve">правление социальной защиты населения администрации </w:t>
      </w:r>
      <w:r>
        <w:rPr>
          <w:sz w:val="28"/>
        </w:rPr>
        <w:t>Ракитянского</w:t>
      </w:r>
      <w:r w:rsidRPr="007958A5">
        <w:rPr>
          <w:sz w:val="28"/>
        </w:rPr>
        <w:t xml:space="preserve"> района </w:t>
      </w:r>
      <w:r w:rsidRPr="007958A5">
        <w:rPr>
          <w:bCs/>
          <w:sz w:val="28"/>
        </w:rPr>
        <w:t>с заявлением (</w:t>
      </w:r>
      <w:r>
        <w:rPr>
          <w:bCs/>
          <w:sz w:val="28"/>
        </w:rPr>
        <w:t>п</w:t>
      </w:r>
      <w:r w:rsidRPr="007958A5">
        <w:rPr>
          <w:bCs/>
          <w:sz w:val="28"/>
        </w:rPr>
        <w:t>риложение 1).</w:t>
      </w:r>
    </w:p>
    <w:p w:rsidR="000A51BC" w:rsidRPr="007958A5" w:rsidRDefault="000A51BC" w:rsidP="007D502A">
      <w:pPr>
        <w:pStyle w:val="a5"/>
        <w:widowControl/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К заявлению прилагаются:</w:t>
      </w:r>
    </w:p>
    <w:p w:rsidR="000A51BC" w:rsidRPr="007958A5" w:rsidRDefault="000A51BC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копия паспорта заявителя, обращающегося за получением компенсации;</w:t>
      </w:r>
    </w:p>
    <w:p w:rsidR="000A51BC" w:rsidRPr="00DE1279" w:rsidRDefault="000A51BC" w:rsidP="00DE1279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копия </w:t>
      </w:r>
      <w:r w:rsidRPr="00DE1279">
        <w:rPr>
          <w:bCs/>
          <w:sz w:val="28"/>
        </w:rPr>
        <w:t>справк</w:t>
      </w:r>
      <w:r>
        <w:rPr>
          <w:bCs/>
          <w:sz w:val="28"/>
        </w:rPr>
        <w:t>и</w:t>
      </w:r>
      <w:r w:rsidRPr="00DE1279">
        <w:rPr>
          <w:bCs/>
          <w:sz w:val="28"/>
        </w:rPr>
        <w:t xml:space="preserve"> (извещение) о гибели военнослужащего при исполнении обязанностей военной службы (служебных обязанностей)</w:t>
      </w:r>
      <w:r>
        <w:rPr>
          <w:bCs/>
          <w:sz w:val="28"/>
        </w:rPr>
        <w:t xml:space="preserve">, участвовавшего в специальной военной операции </w:t>
      </w:r>
      <w:r w:rsidRPr="00DE1279">
        <w:rPr>
          <w:bCs/>
          <w:sz w:val="28"/>
        </w:rPr>
        <w:t>на территори</w:t>
      </w:r>
      <w:r>
        <w:rPr>
          <w:bCs/>
          <w:sz w:val="28"/>
        </w:rPr>
        <w:t xml:space="preserve">и </w:t>
      </w:r>
      <w:r w:rsidRPr="00DE1279">
        <w:rPr>
          <w:bCs/>
          <w:sz w:val="28"/>
        </w:rPr>
        <w:t>Украины или списки погибших военнослужащих от федеральных органов;</w:t>
      </w:r>
    </w:p>
    <w:p w:rsidR="000A51BC" w:rsidRPr="007958A5" w:rsidRDefault="000A51BC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копия </w:t>
      </w:r>
      <w:r w:rsidRPr="007958A5">
        <w:rPr>
          <w:bCs/>
          <w:sz w:val="28"/>
        </w:rPr>
        <w:t>документ</w:t>
      </w:r>
      <w:r>
        <w:rPr>
          <w:bCs/>
          <w:sz w:val="28"/>
        </w:rPr>
        <w:t>а</w:t>
      </w:r>
      <w:r w:rsidRPr="007958A5">
        <w:rPr>
          <w:bCs/>
          <w:sz w:val="28"/>
        </w:rPr>
        <w:t>, подтверждающий (степень родства) наличие у заявителя права на получение компенсационной выплаты;</w:t>
      </w:r>
    </w:p>
    <w:p w:rsidR="000A51BC" w:rsidRPr="007958A5" w:rsidRDefault="000A51BC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документы, подтверждающие оплату товаров или услуг;</w:t>
      </w:r>
    </w:p>
    <w:p w:rsidR="000A51BC" w:rsidRPr="007958A5" w:rsidRDefault="000A51BC" w:rsidP="007D502A">
      <w:pPr>
        <w:pStyle w:val="a5"/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bCs/>
          <w:sz w:val="28"/>
        </w:rPr>
        <w:t>реквизиты банковского счета (банковской карты) для перечисления денежной выплаты.</w:t>
      </w:r>
    </w:p>
    <w:p w:rsidR="000A51BC" w:rsidRPr="007958A5" w:rsidRDefault="000A51BC" w:rsidP="007D502A">
      <w:pPr>
        <w:pStyle w:val="a5"/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К членам семей погибших военнослужащих относятся: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а) вдовы (вдовцы);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б) дети в возрасте старше 18 лет;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в) родители погибшего военнослужащего;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958A5">
        <w:rPr>
          <w:sz w:val="28"/>
        </w:rPr>
        <w:t xml:space="preserve">г) другие близкие родственники, </w:t>
      </w:r>
      <w:r w:rsidRPr="007958A5">
        <w:rPr>
          <w:bCs/>
          <w:sz w:val="28"/>
        </w:rPr>
        <w:t>взявшие на себя обязанность организацию похорон и поминальных трапез.</w:t>
      </w:r>
    </w:p>
    <w:p w:rsidR="000A51BC" w:rsidRPr="007958A5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Ответственность за достоверность и полноту представляемых документов, являющихся основанием для предоставления </w:t>
      </w:r>
      <w:r w:rsidRPr="007958A5">
        <w:rPr>
          <w:bCs/>
          <w:sz w:val="28"/>
        </w:rPr>
        <w:t>компенсационной</w:t>
      </w:r>
      <w:r w:rsidRPr="007958A5">
        <w:rPr>
          <w:sz w:val="28"/>
        </w:rPr>
        <w:t xml:space="preserve"> выплаты, возлагается на заявителя.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Датой приема заявления считается дата регистрации соответствующего заявления в </w:t>
      </w:r>
      <w:r>
        <w:rPr>
          <w:sz w:val="28"/>
        </w:rPr>
        <w:t>у</w:t>
      </w:r>
      <w:r w:rsidRPr="007D502A">
        <w:rPr>
          <w:sz w:val="28"/>
        </w:rPr>
        <w:t>правлении социальной защиты населения.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lastRenderedPageBreak/>
        <w:t xml:space="preserve">Заявление подлежит рассмотрению </w:t>
      </w:r>
      <w:r>
        <w:rPr>
          <w:sz w:val="28"/>
        </w:rPr>
        <w:t>у</w:t>
      </w:r>
      <w:r w:rsidRPr="007D502A">
        <w:rPr>
          <w:sz w:val="28"/>
        </w:rPr>
        <w:t xml:space="preserve">правлением социальной защиты населения администрации </w:t>
      </w:r>
      <w:r>
        <w:rPr>
          <w:sz w:val="28"/>
        </w:rPr>
        <w:t>Ракитянского</w:t>
      </w:r>
      <w:r w:rsidRPr="007D502A">
        <w:rPr>
          <w:sz w:val="28"/>
        </w:rPr>
        <w:t xml:space="preserve"> района в срок, не превышающий 5 (пяти) рабочих дней с даты его регистрации.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По результатам рассмотрения заявления принимается решение о назначении </w:t>
      </w:r>
      <w:r>
        <w:rPr>
          <w:sz w:val="28"/>
        </w:rPr>
        <w:t>компенсационной</w:t>
      </w:r>
      <w:r w:rsidRPr="007D502A">
        <w:rPr>
          <w:sz w:val="28"/>
        </w:rPr>
        <w:t xml:space="preserve"> выплаты или об отказе в ее назначении.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В случае принятия решения об отказе в назначении </w:t>
      </w:r>
      <w:r>
        <w:rPr>
          <w:sz w:val="28"/>
        </w:rPr>
        <w:t>компенсационной</w:t>
      </w:r>
      <w:r w:rsidRPr="007D502A">
        <w:rPr>
          <w:sz w:val="28"/>
        </w:rPr>
        <w:t xml:space="preserve"> выплаты заявитель уведомляется об этом в течение 3 (трех) рабочих дней после дня принятия решения.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D502A">
        <w:rPr>
          <w:sz w:val="28"/>
        </w:rPr>
        <w:t xml:space="preserve">Основанием для отказа в предоставлении </w:t>
      </w:r>
      <w:r>
        <w:rPr>
          <w:sz w:val="28"/>
        </w:rPr>
        <w:t>компенсационной</w:t>
      </w:r>
      <w:r w:rsidRPr="007D502A">
        <w:rPr>
          <w:sz w:val="28"/>
        </w:rPr>
        <w:t xml:space="preserve"> выплаты является: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а) отсутствие права на получение </w:t>
      </w:r>
      <w:r>
        <w:rPr>
          <w:sz w:val="28"/>
        </w:rPr>
        <w:t>компенсационной</w:t>
      </w:r>
      <w:r w:rsidRPr="007958A5">
        <w:rPr>
          <w:sz w:val="28"/>
        </w:rPr>
        <w:t xml:space="preserve"> выплаты в соответствии с Порядком;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б) представление недостоверных сведений;</w:t>
      </w:r>
    </w:p>
    <w:p w:rsidR="000A51BC" w:rsidRPr="007958A5" w:rsidRDefault="000A51BC" w:rsidP="007D50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>в) наличие в представленных документах неустранимых повреждений, исправлений, не позволяющих однозначно истолковать их содержание.</w:t>
      </w:r>
    </w:p>
    <w:p w:rsidR="000A51BC" w:rsidRPr="007958A5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</w:rPr>
      </w:pPr>
      <w:r w:rsidRPr="007958A5">
        <w:rPr>
          <w:sz w:val="28"/>
        </w:rPr>
        <w:t xml:space="preserve">Отказ в назначении </w:t>
      </w:r>
      <w:r>
        <w:rPr>
          <w:sz w:val="28"/>
        </w:rPr>
        <w:t>компенсационной</w:t>
      </w:r>
      <w:r w:rsidRPr="007958A5">
        <w:rPr>
          <w:sz w:val="28"/>
        </w:rPr>
        <w:t xml:space="preserve"> выплаты не лишает возможности повторно обратиться с заявлением.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sz w:val="28"/>
          <w:szCs w:val="26"/>
        </w:rPr>
        <w:t>Компенсационная</w:t>
      </w:r>
      <w:r w:rsidRPr="007D502A">
        <w:rPr>
          <w:sz w:val="28"/>
        </w:rPr>
        <w:t xml:space="preserve"> выплата</w:t>
      </w:r>
      <w:r w:rsidRPr="007D502A">
        <w:rPr>
          <w:bCs/>
          <w:sz w:val="28"/>
        </w:rPr>
        <w:t xml:space="preserve"> производится по фактически осуществленным затратам, подтвержденным соответствующими документами на оплату расходов по организации похорон и поминальной трапезы. Размер компенсационной выплаты</w:t>
      </w:r>
      <w:r>
        <w:rPr>
          <w:bCs/>
          <w:sz w:val="28"/>
        </w:rPr>
        <w:t xml:space="preserve"> не должен превышать 180 000 (с</w:t>
      </w:r>
      <w:r w:rsidRPr="007D502A">
        <w:rPr>
          <w:bCs/>
          <w:sz w:val="28"/>
        </w:rPr>
        <w:t>то</w:t>
      </w:r>
      <w:r>
        <w:rPr>
          <w:bCs/>
          <w:sz w:val="28"/>
        </w:rPr>
        <w:t xml:space="preserve"> восемьдесят</w:t>
      </w:r>
      <w:r w:rsidRPr="007D502A">
        <w:rPr>
          <w:bCs/>
          <w:sz w:val="28"/>
        </w:rPr>
        <w:t xml:space="preserve"> тысяч) рублей 00 копеек. 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bCs/>
          <w:sz w:val="28"/>
        </w:rPr>
        <w:t xml:space="preserve">Компенсационная выплата производится </w:t>
      </w:r>
      <w:r>
        <w:rPr>
          <w:bCs/>
          <w:sz w:val="28"/>
        </w:rPr>
        <w:t>у</w:t>
      </w:r>
      <w:r w:rsidRPr="007D502A">
        <w:rPr>
          <w:sz w:val="28"/>
        </w:rPr>
        <w:t>правлением социальной защиты населения ад</w:t>
      </w:r>
      <w:r>
        <w:rPr>
          <w:sz w:val="28"/>
        </w:rPr>
        <w:t>министрации Ракитянского района</w:t>
      </w:r>
      <w:r w:rsidRPr="007D502A">
        <w:rPr>
          <w:color w:val="FF0000"/>
          <w:sz w:val="28"/>
        </w:rPr>
        <w:t xml:space="preserve"> </w:t>
      </w:r>
      <w:r w:rsidRPr="007D502A">
        <w:rPr>
          <w:sz w:val="28"/>
        </w:rPr>
        <w:t xml:space="preserve">за счет резервного фонда администрации </w:t>
      </w:r>
      <w:r>
        <w:rPr>
          <w:sz w:val="28"/>
        </w:rPr>
        <w:t>Ракитянского</w:t>
      </w:r>
      <w:r w:rsidRPr="007D502A">
        <w:rPr>
          <w:sz w:val="28"/>
        </w:rPr>
        <w:t xml:space="preserve"> района, путем перечисления денежных средств на лицевой счет </w:t>
      </w:r>
      <w:r>
        <w:rPr>
          <w:sz w:val="28"/>
        </w:rPr>
        <w:t>заявителя</w:t>
      </w:r>
      <w:r w:rsidRPr="007D502A">
        <w:rPr>
          <w:sz w:val="28"/>
        </w:rPr>
        <w:t>, взявшего на себя обязанность осуществлять организацию похорон и поминальной трапезы</w:t>
      </w:r>
      <w:r w:rsidRPr="00336231">
        <w:t xml:space="preserve"> </w:t>
      </w:r>
      <w:r w:rsidRPr="007D502A">
        <w:rPr>
          <w:sz w:val="28"/>
        </w:rPr>
        <w:t>погибшего военнослужащего.</w:t>
      </w:r>
    </w:p>
    <w:p w:rsidR="000A51BC" w:rsidRPr="007D502A" w:rsidRDefault="000A51BC" w:rsidP="007D502A">
      <w:pPr>
        <w:pStyle w:val="a5"/>
        <w:widowControl/>
        <w:numPr>
          <w:ilvl w:val="0"/>
          <w:numId w:val="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</w:rPr>
      </w:pPr>
      <w:r w:rsidRPr="007D502A">
        <w:rPr>
          <w:bCs/>
          <w:sz w:val="28"/>
        </w:rPr>
        <w:t>Данный Порядок распростран</w:t>
      </w:r>
      <w:r>
        <w:rPr>
          <w:bCs/>
          <w:sz w:val="28"/>
        </w:rPr>
        <w:t xml:space="preserve">яется на граждан, проживающих </w:t>
      </w:r>
      <w:r w:rsidRPr="007D502A">
        <w:rPr>
          <w:bCs/>
          <w:sz w:val="28"/>
        </w:rPr>
        <w:t xml:space="preserve">на </w:t>
      </w:r>
      <w:r>
        <w:rPr>
          <w:bCs/>
          <w:sz w:val="28"/>
        </w:rPr>
        <w:t xml:space="preserve">территории Ракитянского района и организовавших </w:t>
      </w:r>
      <w:r w:rsidRPr="007D502A">
        <w:rPr>
          <w:bCs/>
          <w:sz w:val="28"/>
        </w:rPr>
        <w:t xml:space="preserve">похороны и поминальную трапезу погибшего военнослужащего.  </w:t>
      </w:r>
    </w:p>
    <w:p w:rsidR="000A51BC" w:rsidRDefault="000A51BC" w:rsidP="007D502A">
      <w:pPr>
        <w:widowControl/>
        <w:tabs>
          <w:tab w:val="left" w:pos="567"/>
          <w:tab w:val="left" w:pos="1134"/>
        </w:tabs>
        <w:autoSpaceDE/>
        <w:autoSpaceDN/>
        <w:adjustRightInd/>
        <w:ind w:firstLine="709"/>
        <w:jc w:val="both"/>
        <w:rPr>
          <w:bCs/>
          <w:sz w:val="28"/>
        </w:rPr>
      </w:pPr>
    </w:p>
    <w:p w:rsidR="000A51BC" w:rsidRDefault="000A51BC">
      <w:pPr>
        <w:widowControl/>
        <w:autoSpaceDE/>
        <w:autoSpaceDN/>
        <w:adjustRightInd/>
        <w:spacing w:after="160" w:line="259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0A51BC" w:rsidRPr="00ED56B2" w:rsidRDefault="000A51BC" w:rsidP="00DE1279">
      <w:pPr>
        <w:widowControl/>
        <w:ind w:left="4956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</w:t>
      </w:r>
      <w:r w:rsidRPr="00ED56B2">
        <w:rPr>
          <w:b/>
          <w:bCs/>
          <w:sz w:val="24"/>
          <w:szCs w:val="24"/>
          <w:lang w:eastAsia="en-US"/>
        </w:rPr>
        <w:t>риложение</w:t>
      </w:r>
    </w:p>
    <w:p w:rsidR="000A51BC" w:rsidRPr="00ED56B2" w:rsidRDefault="000A51BC" w:rsidP="00DE1279">
      <w:pPr>
        <w:widowControl/>
        <w:ind w:left="4956"/>
        <w:jc w:val="center"/>
        <w:rPr>
          <w:b/>
          <w:bCs/>
          <w:sz w:val="24"/>
          <w:szCs w:val="24"/>
          <w:lang w:eastAsia="en-US"/>
        </w:rPr>
      </w:pPr>
      <w:r w:rsidRPr="00ED56B2">
        <w:rPr>
          <w:b/>
          <w:bCs/>
          <w:sz w:val="24"/>
          <w:szCs w:val="24"/>
          <w:lang w:eastAsia="en-US"/>
        </w:rPr>
        <w:t>к Поряд</w:t>
      </w:r>
      <w:r>
        <w:rPr>
          <w:b/>
          <w:bCs/>
          <w:sz w:val="24"/>
          <w:szCs w:val="24"/>
          <w:lang w:eastAsia="en-US"/>
        </w:rPr>
        <w:t>ку</w:t>
      </w:r>
      <w:r w:rsidRPr="00ED56B2">
        <w:rPr>
          <w:b/>
          <w:bCs/>
          <w:sz w:val="24"/>
          <w:szCs w:val="24"/>
          <w:lang w:eastAsia="en-US"/>
        </w:rPr>
        <w:t xml:space="preserve"> предоставления членам семей погибших военнослужащих, участвовавших в специальной военной операции компенсационной выплаты на организацию похорон и поминальной трапезы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91"/>
        <w:gridCol w:w="4989"/>
      </w:tblGrid>
      <w:tr w:rsidR="000A51BC" w:rsidRPr="00ED56B2">
        <w:tc>
          <w:tcPr>
            <w:tcW w:w="4082" w:type="dxa"/>
            <w:gridSpan w:val="2"/>
          </w:tcPr>
          <w:p w:rsidR="000A51BC" w:rsidRPr="00ED56B2" w:rsidRDefault="000A51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</w:tcPr>
          <w:p w:rsidR="000A51BC" w:rsidRPr="00ED56B2" w:rsidRDefault="000A51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_______________________________________</w:t>
            </w:r>
          </w:p>
          <w:p w:rsidR="000A51BC" w:rsidRPr="00ED56B2" w:rsidRDefault="000A51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_______________________________________</w:t>
            </w:r>
          </w:p>
          <w:p w:rsidR="000A51BC" w:rsidRPr="00ED56B2" w:rsidRDefault="000A51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  <w:p w:rsidR="000A51BC" w:rsidRPr="00ED56B2" w:rsidRDefault="000A51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______________________________________,</w:t>
            </w:r>
          </w:p>
          <w:p w:rsidR="000A51BC" w:rsidRPr="00ED56B2" w:rsidRDefault="000A51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(Ф.И.О. заявителя)</w:t>
            </w:r>
          </w:p>
          <w:p w:rsidR="000A51BC" w:rsidRPr="00ED56B2" w:rsidRDefault="000A51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  <w:p w:rsidR="000A51BC" w:rsidRPr="00ED56B2" w:rsidRDefault="000A51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проживающего(ей) по адресу: ___________________________________________________</w:t>
            </w:r>
            <w:r>
              <w:rPr>
                <w:b/>
                <w:bCs/>
                <w:sz w:val="24"/>
                <w:szCs w:val="24"/>
                <w:lang w:eastAsia="en-US"/>
              </w:rPr>
              <w:t>_____________________________</w:t>
            </w:r>
            <w:r w:rsidRPr="00ED56B2">
              <w:rPr>
                <w:b/>
                <w:bCs/>
                <w:sz w:val="24"/>
                <w:szCs w:val="24"/>
                <w:lang w:eastAsia="en-US"/>
              </w:rPr>
              <w:t>,</w:t>
            </w:r>
          </w:p>
          <w:p w:rsidR="000A51BC" w:rsidRPr="00ED56B2" w:rsidRDefault="000A51B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телефон: _______________________________</w:t>
            </w:r>
          </w:p>
        </w:tc>
      </w:tr>
      <w:tr w:rsidR="000A51BC" w:rsidRPr="00ED56B2" w:rsidTr="009053FD">
        <w:tc>
          <w:tcPr>
            <w:tcW w:w="9071" w:type="dxa"/>
            <w:gridSpan w:val="3"/>
            <w:vAlign w:val="center"/>
          </w:tcPr>
          <w:p w:rsidR="000A51BC" w:rsidRPr="00ED56B2" w:rsidRDefault="000A51B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6B2">
              <w:rPr>
                <w:b/>
                <w:bCs/>
                <w:sz w:val="24"/>
                <w:szCs w:val="24"/>
                <w:lang w:eastAsia="en-US"/>
              </w:rPr>
              <w:t>ЗАЯВЛЕНИЕ</w:t>
            </w:r>
          </w:p>
        </w:tc>
      </w:tr>
      <w:tr w:rsidR="000A51BC" w:rsidRPr="00ED56B2" w:rsidTr="009053FD">
        <w:tc>
          <w:tcPr>
            <w:tcW w:w="9071" w:type="dxa"/>
            <w:gridSpan w:val="3"/>
            <w:vAlign w:val="center"/>
          </w:tcPr>
          <w:p w:rsidR="000A51BC" w:rsidRPr="00ED56B2" w:rsidRDefault="000A51BC">
            <w:pPr>
              <w:widowControl/>
              <w:ind w:firstLine="283"/>
              <w:jc w:val="both"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>Я, _____________________________________________________________________,</w:t>
            </w:r>
          </w:p>
          <w:p w:rsidR="000A51BC" w:rsidRPr="00ED56B2" w:rsidRDefault="000A51BC">
            <w:pPr>
              <w:widowControl/>
              <w:jc w:val="center"/>
              <w:rPr>
                <w:bCs/>
                <w:lang w:eastAsia="en-US"/>
              </w:rPr>
            </w:pPr>
            <w:r w:rsidRPr="00ED56B2">
              <w:rPr>
                <w:bCs/>
                <w:lang w:eastAsia="en-US"/>
              </w:rPr>
              <w:t>(Ф.И.О. заявителя</w:t>
            </w:r>
            <w:r>
              <w:rPr>
                <w:bCs/>
                <w:lang w:eastAsia="en-US"/>
              </w:rPr>
              <w:t>, степень родства</w:t>
            </w:r>
            <w:r w:rsidRPr="00ED56B2">
              <w:rPr>
                <w:bCs/>
                <w:lang w:eastAsia="en-US"/>
              </w:rPr>
              <w:t>)</w:t>
            </w:r>
          </w:p>
          <w:p w:rsidR="000A51BC" w:rsidRDefault="000A51BC" w:rsidP="00A3662E">
            <w:pPr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 xml:space="preserve">прошу предоставить </w:t>
            </w:r>
            <w:r w:rsidRPr="00A3662E">
              <w:rPr>
                <w:bCs/>
                <w:sz w:val="24"/>
                <w:szCs w:val="24"/>
                <w:lang w:eastAsia="en-US"/>
              </w:rPr>
              <w:t>денежн</w:t>
            </w:r>
            <w:r>
              <w:rPr>
                <w:bCs/>
                <w:sz w:val="24"/>
                <w:szCs w:val="24"/>
                <w:lang w:eastAsia="en-US"/>
              </w:rPr>
              <w:t>ую</w:t>
            </w:r>
            <w:r w:rsidRPr="00A3662E">
              <w:rPr>
                <w:bCs/>
                <w:sz w:val="24"/>
                <w:szCs w:val="24"/>
                <w:lang w:eastAsia="en-US"/>
              </w:rPr>
              <w:t xml:space="preserve"> компенсационн</w:t>
            </w:r>
            <w:r>
              <w:rPr>
                <w:bCs/>
                <w:sz w:val="24"/>
                <w:szCs w:val="24"/>
                <w:lang w:eastAsia="en-US"/>
              </w:rPr>
              <w:t>ую</w:t>
            </w:r>
            <w:r w:rsidRPr="00A3662E">
              <w:rPr>
                <w:bCs/>
                <w:sz w:val="24"/>
                <w:szCs w:val="24"/>
                <w:lang w:eastAsia="en-US"/>
              </w:rPr>
              <w:t xml:space="preserve"> выплат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ED56B2">
              <w:rPr>
                <w:bCs/>
                <w:sz w:val="24"/>
                <w:szCs w:val="24"/>
                <w:lang w:eastAsia="en-US"/>
              </w:rPr>
              <w:t>, предусмотренную в случае гибели военнослужащего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 w:rsidRPr="00ED56B2">
              <w:rPr>
                <w:bCs/>
                <w:sz w:val="24"/>
                <w:szCs w:val="24"/>
                <w:lang w:eastAsia="en-US"/>
              </w:rPr>
              <w:t xml:space="preserve"> принимавшего участие в специальной военной операции _____________</w:t>
            </w:r>
            <w:r>
              <w:rPr>
                <w:bCs/>
                <w:sz w:val="24"/>
                <w:szCs w:val="24"/>
                <w:lang w:eastAsia="en-US"/>
              </w:rPr>
              <w:t>__</w:t>
            </w:r>
            <w:r w:rsidRPr="00ED56B2">
              <w:rPr>
                <w:bCs/>
                <w:sz w:val="24"/>
                <w:szCs w:val="24"/>
                <w:lang w:eastAsia="en-US"/>
              </w:rPr>
              <w:t>_______</w:t>
            </w:r>
            <w:r>
              <w:rPr>
                <w:bCs/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0A51BC" w:rsidRDefault="000A51BC" w:rsidP="00686847">
            <w:pPr>
              <w:widowControl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662E">
              <w:rPr>
                <w:bCs/>
                <w:lang w:eastAsia="en-US"/>
              </w:rPr>
              <w:t>(Ф.И.О. погибшего (умершего)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0A51BC" w:rsidRDefault="000A51BC" w:rsidP="006E585C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ранее зарегистрированного по адресу__________________________________________</w:t>
            </w:r>
          </w:p>
          <w:p w:rsidR="000A51BC" w:rsidRDefault="000A51BC" w:rsidP="006E585C">
            <w:pPr>
              <w:widowControl/>
              <w:rPr>
                <w:bCs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A51BC" w:rsidRPr="00686847" w:rsidRDefault="000A51BC" w:rsidP="006E585C">
            <w:pPr>
              <w:widowControl/>
              <w:rPr>
                <w:bCs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через</w:t>
            </w:r>
            <w:r w:rsidRPr="00ED56B2">
              <w:rPr>
                <w:bCs/>
                <w:sz w:val="24"/>
                <w:szCs w:val="24"/>
                <w:lang w:eastAsia="en-US"/>
              </w:rPr>
              <w:t xml:space="preserve"> кредитную организацию _____________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</w:t>
            </w:r>
          </w:p>
          <w:p w:rsidR="000A51BC" w:rsidRPr="00ED56B2" w:rsidRDefault="000A51BC">
            <w:pPr>
              <w:widowControl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     (наименование кредитной организации,</w:t>
            </w:r>
            <w:r w:rsidRPr="00ED56B2">
              <w:rPr>
                <w:bCs/>
                <w:lang w:eastAsia="en-US"/>
              </w:rPr>
              <w:t xml:space="preserve"> реквизиты)</w:t>
            </w:r>
          </w:p>
          <w:p w:rsidR="000A51BC" w:rsidRPr="00ED56B2" w:rsidRDefault="000A51BC">
            <w:pPr>
              <w:widowControl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A51BC" w:rsidRPr="00ED56B2" w:rsidRDefault="000A51BC" w:rsidP="00ED56B2">
            <w:pPr>
              <w:widowControl/>
              <w:ind w:left="567" w:firstLine="283"/>
              <w:jc w:val="center"/>
              <w:rPr>
                <w:bCs/>
                <w:lang w:eastAsia="en-US"/>
              </w:rPr>
            </w:pPr>
            <w:r w:rsidRPr="00ED56B2">
              <w:rPr>
                <w:bCs/>
                <w:lang w:eastAsia="en-US"/>
              </w:rPr>
              <w:t>(номер счета заявителя)</w:t>
            </w:r>
          </w:p>
        </w:tc>
      </w:tr>
      <w:tr w:rsidR="000A51BC" w:rsidRPr="00ED56B2" w:rsidTr="009053FD">
        <w:tc>
          <w:tcPr>
            <w:tcW w:w="9071" w:type="dxa"/>
            <w:gridSpan w:val="3"/>
          </w:tcPr>
          <w:p w:rsidR="000A51BC" w:rsidRPr="00ED56B2" w:rsidRDefault="000A51BC">
            <w:pPr>
              <w:widowControl/>
              <w:ind w:firstLine="28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</w:t>
            </w:r>
            <w:r w:rsidRPr="00ED56B2">
              <w:rPr>
                <w:bCs/>
                <w:sz w:val="24"/>
                <w:szCs w:val="24"/>
                <w:lang w:eastAsia="en-US"/>
              </w:rPr>
              <w:t>огласен(на) на обработку указанных мной персональных данных органом социальной защиты населения с целью реализации мер социальной поддержки.</w:t>
            </w:r>
          </w:p>
          <w:p w:rsidR="000A51BC" w:rsidRPr="00ED56B2" w:rsidRDefault="000A51BC">
            <w:pPr>
              <w:widowControl/>
              <w:ind w:firstLine="283"/>
              <w:jc w:val="both"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      </w:r>
          </w:p>
          <w:p w:rsidR="000A51BC" w:rsidRPr="00ED56B2" w:rsidRDefault="000A51BC">
            <w:pPr>
              <w:widowControl/>
              <w:ind w:firstLine="283"/>
              <w:jc w:val="both"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>Срок и условия прекращения обработки персональных данных: ликвидация органа социальной защиты населения.</w:t>
            </w:r>
          </w:p>
          <w:p w:rsidR="000A51BC" w:rsidRPr="00ED56B2" w:rsidRDefault="000A51BC">
            <w:pPr>
              <w:widowControl/>
              <w:ind w:firstLine="283"/>
              <w:jc w:val="both"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</w:tc>
      </w:tr>
      <w:tr w:rsidR="000A51BC" w:rsidRPr="00ED56B2" w:rsidTr="005807AE">
        <w:tc>
          <w:tcPr>
            <w:tcW w:w="2891" w:type="dxa"/>
          </w:tcPr>
          <w:p w:rsidR="000A51BC" w:rsidRPr="00ED56B2" w:rsidRDefault="000A51BC">
            <w:pPr>
              <w:widowControl/>
              <w:rPr>
                <w:bCs/>
                <w:sz w:val="24"/>
                <w:szCs w:val="24"/>
                <w:lang w:eastAsia="en-US"/>
              </w:rPr>
            </w:pPr>
            <w:r w:rsidRPr="00ED56B2">
              <w:rPr>
                <w:bCs/>
                <w:sz w:val="24"/>
                <w:szCs w:val="24"/>
                <w:lang w:eastAsia="en-US"/>
              </w:rPr>
              <w:t>"__" __________ 20</w:t>
            </w:r>
            <w:r>
              <w:rPr>
                <w:bCs/>
                <w:sz w:val="24"/>
                <w:szCs w:val="24"/>
                <w:lang w:eastAsia="en-US"/>
              </w:rPr>
              <w:t>__</w:t>
            </w:r>
            <w:r w:rsidRPr="00ED56B2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0A51BC" w:rsidRPr="00ED56B2" w:rsidRDefault="000A51BC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gridSpan w:val="2"/>
            <w:vAlign w:val="center"/>
          </w:tcPr>
          <w:p w:rsidR="000A51BC" w:rsidRPr="00ED56B2" w:rsidRDefault="000A51BC">
            <w:pPr>
              <w:widowControl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_________________           </w:t>
            </w:r>
            <w:r w:rsidRPr="00ED56B2">
              <w:rPr>
                <w:bCs/>
                <w:sz w:val="24"/>
                <w:szCs w:val="24"/>
                <w:lang w:eastAsia="en-US"/>
              </w:rPr>
              <w:t>____________________</w:t>
            </w:r>
          </w:p>
          <w:p w:rsidR="000A51BC" w:rsidRPr="00ED56B2" w:rsidRDefault="000A51BC" w:rsidP="00686847">
            <w:pPr>
              <w:widowControl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</w:t>
            </w:r>
            <w:r w:rsidRPr="00686847">
              <w:rPr>
                <w:bCs/>
                <w:sz w:val="24"/>
                <w:szCs w:val="24"/>
                <w:lang w:eastAsia="en-US"/>
              </w:rPr>
              <w:t>(подпись заявителя)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</w:t>
            </w:r>
            <w:r w:rsidRPr="00ED56B2">
              <w:rPr>
                <w:bCs/>
                <w:sz w:val="24"/>
                <w:szCs w:val="24"/>
                <w:lang w:eastAsia="en-US"/>
              </w:rPr>
              <w:t>(Ф.И.О. заявителя)</w:t>
            </w:r>
          </w:p>
        </w:tc>
      </w:tr>
    </w:tbl>
    <w:p w:rsidR="000A51BC" w:rsidRPr="00ED56B2" w:rsidRDefault="000A51BC" w:rsidP="00E673BF">
      <w:pPr>
        <w:widowControl/>
        <w:tabs>
          <w:tab w:val="left" w:pos="1134"/>
        </w:tabs>
        <w:autoSpaceDE/>
        <w:autoSpaceDN/>
        <w:adjustRightInd/>
        <w:jc w:val="both"/>
        <w:rPr>
          <w:bCs/>
          <w:sz w:val="24"/>
          <w:szCs w:val="24"/>
        </w:rPr>
      </w:pPr>
    </w:p>
    <w:sectPr w:rsidR="000A51BC" w:rsidRPr="00ED56B2" w:rsidSect="00EC171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 w15:restartNumberingAfterBreak="0">
    <w:nsid w:val="07D117BD"/>
    <w:multiLevelType w:val="hybridMultilevel"/>
    <w:tmpl w:val="8F3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161A36"/>
    <w:multiLevelType w:val="hybridMultilevel"/>
    <w:tmpl w:val="835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24279"/>
    <w:multiLevelType w:val="hybridMultilevel"/>
    <w:tmpl w:val="C64E2478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F516C"/>
    <w:multiLevelType w:val="hybridMultilevel"/>
    <w:tmpl w:val="9944496E"/>
    <w:lvl w:ilvl="0" w:tplc="423C4A4E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BD410D6"/>
    <w:multiLevelType w:val="hybridMultilevel"/>
    <w:tmpl w:val="3A7AAB4C"/>
    <w:lvl w:ilvl="0" w:tplc="8F5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F6A20"/>
    <w:multiLevelType w:val="hybridMultilevel"/>
    <w:tmpl w:val="A2AC0BB8"/>
    <w:lvl w:ilvl="0" w:tplc="8F5E76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1B3BB1"/>
    <w:multiLevelType w:val="singleLevel"/>
    <w:tmpl w:val="61AEB4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B3"/>
    <w:rsid w:val="00047B28"/>
    <w:rsid w:val="00075D14"/>
    <w:rsid w:val="000A51BC"/>
    <w:rsid w:val="000C4914"/>
    <w:rsid w:val="00105BE2"/>
    <w:rsid w:val="00124CB9"/>
    <w:rsid w:val="00126110"/>
    <w:rsid w:val="00132D42"/>
    <w:rsid w:val="00133961"/>
    <w:rsid w:val="0014781D"/>
    <w:rsid w:val="001724C8"/>
    <w:rsid w:val="00183489"/>
    <w:rsid w:val="00187A1E"/>
    <w:rsid w:val="001B6391"/>
    <w:rsid w:val="001C133C"/>
    <w:rsid w:val="002070E1"/>
    <w:rsid w:val="00220738"/>
    <w:rsid w:val="00256BEF"/>
    <w:rsid w:val="00270FF2"/>
    <w:rsid w:val="0028376F"/>
    <w:rsid w:val="0029226D"/>
    <w:rsid w:val="002C22A4"/>
    <w:rsid w:val="002C2E39"/>
    <w:rsid w:val="002D3D73"/>
    <w:rsid w:val="00336231"/>
    <w:rsid w:val="00392EC2"/>
    <w:rsid w:val="003A7757"/>
    <w:rsid w:val="004822E5"/>
    <w:rsid w:val="004B1270"/>
    <w:rsid w:val="004E30C6"/>
    <w:rsid w:val="00520461"/>
    <w:rsid w:val="00542E67"/>
    <w:rsid w:val="00561339"/>
    <w:rsid w:val="005807AE"/>
    <w:rsid w:val="00581D3A"/>
    <w:rsid w:val="005A0710"/>
    <w:rsid w:val="005B5681"/>
    <w:rsid w:val="005D7C12"/>
    <w:rsid w:val="00600694"/>
    <w:rsid w:val="006112A4"/>
    <w:rsid w:val="00616F33"/>
    <w:rsid w:val="0063203B"/>
    <w:rsid w:val="0066308E"/>
    <w:rsid w:val="00674D29"/>
    <w:rsid w:val="00680C5E"/>
    <w:rsid w:val="00686847"/>
    <w:rsid w:val="006A25AE"/>
    <w:rsid w:val="006E585C"/>
    <w:rsid w:val="0071209A"/>
    <w:rsid w:val="00716434"/>
    <w:rsid w:val="007400AD"/>
    <w:rsid w:val="0076785B"/>
    <w:rsid w:val="00782BE0"/>
    <w:rsid w:val="00783D64"/>
    <w:rsid w:val="007876A8"/>
    <w:rsid w:val="007958A5"/>
    <w:rsid w:val="007B53FE"/>
    <w:rsid w:val="007D502A"/>
    <w:rsid w:val="00815F52"/>
    <w:rsid w:val="0082072E"/>
    <w:rsid w:val="00834838"/>
    <w:rsid w:val="008B73B3"/>
    <w:rsid w:val="008E21DD"/>
    <w:rsid w:val="008F6432"/>
    <w:rsid w:val="008F7D44"/>
    <w:rsid w:val="009053FD"/>
    <w:rsid w:val="009233F9"/>
    <w:rsid w:val="00925288"/>
    <w:rsid w:val="00944F35"/>
    <w:rsid w:val="00950173"/>
    <w:rsid w:val="0095265D"/>
    <w:rsid w:val="009736AB"/>
    <w:rsid w:val="009859EF"/>
    <w:rsid w:val="009F7B6B"/>
    <w:rsid w:val="00A02AA5"/>
    <w:rsid w:val="00A3165C"/>
    <w:rsid w:val="00A3662E"/>
    <w:rsid w:val="00AA4C3A"/>
    <w:rsid w:val="00AB5D79"/>
    <w:rsid w:val="00AC394A"/>
    <w:rsid w:val="00AE15D3"/>
    <w:rsid w:val="00B30A0C"/>
    <w:rsid w:val="00BC0AD5"/>
    <w:rsid w:val="00BC54EE"/>
    <w:rsid w:val="00BD05BD"/>
    <w:rsid w:val="00BF50AD"/>
    <w:rsid w:val="00C02321"/>
    <w:rsid w:val="00C03324"/>
    <w:rsid w:val="00C24E0E"/>
    <w:rsid w:val="00CA6BD2"/>
    <w:rsid w:val="00CB5B2C"/>
    <w:rsid w:val="00CD2972"/>
    <w:rsid w:val="00CF5DA3"/>
    <w:rsid w:val="00CF6A11"/>
    <w:rsid w:val="00D11FC2"/>
    <w:rsid w:val="00D34CCB"/>
    <w:rsid w:val="00D46E08"/>
    <w:rsid w:val="00D46F8F"/>
    <w:rsid w:val="00D637E6"/>
    <w:rsid w:val="00DD294F"/>
    <w:rsid w:val="00DE1279"/>
    <w:rsid w:val="00E0514D"/>
    <w:rsid w:val="00E0735E"/>
    <w:rsid w:val="00E51E1E"/>
    <w:rsid w:val="00E673BF"/>
    <w:rsid w:val="00EA3B1C"/>
    <w:rsid w:val="00EA45DD"/>
    <w:rsid w:val="00EA6081"/>
    <w:rsid w:val="00EB0366"/>
    <w:rsid w:val="00EC171D"/>
    <w:rsid w:val="00EC1D65"/>
    <w:rsid w:val="00ED56B2"/>
    <w:rsid w:val="00EE06FB"/>
    <w:rsid w:val="00EF5589"/>
    <w:rsid w:val="00F07267"/>
    <w:rsid w:val="00F264AA"/>
    <w:rsid w:val="00F356C8"/>
    <w:rsid w:val="00F74667"/>
    <w:rsid w:val="00F7487C"/>
    <w:rsid w:val="00F95745"/>
    <w:rsid w:val="00F97F0B"/>
    <w:rsid w:val="00FA72B4"/>
    <w:rsid w:val="00FB11B7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27FE9-80FF-4621-AB7B-411FCA5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4A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2BE0"/>
    <w:pPr>
      <w:keepNext/>
      <w:tabs>
        <w:tab w:val="left" w:pos="7938"/>
      </w:tabs>
      <w:adjustRightInd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BE0"/>
    <w:rPr>
      <w:rFonts w:ascii="Courier New" w:hAnsi="Courier New" w:cs="Courier New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B73B3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8B73B3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8B73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83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4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2022-10-27T13:00:00Z</cp:lastPrinted>
  <dcterms:created xsi:type="dcterms:W3CDTF">2022-10-28T05:22:00Z</dcterms:created>
  <dcterms:modified xsi:type="dcterms:W3CDTF">2022-10-28T09:19:00Z</dcterms:modified>
</cp:coreProperties>
</file>